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61" w:rsidRPr="00CF6A61" w:rsidRDefault="00CF6A61" w:rsidP="00481C8C">
      <w:pPr>
        <w:pBdr>
          <w:bottom w:val="single" w:sz="4" w:space="8" w:color="E4E7E9"/>
        </w:pBdr>
        <w:shd w:val="clear" w:color="auto" w:fill="FFFFFF"/>
        <w:spacing w:before="130" w:after="130"/>
        <w:jc w:val="center"/>
        <w:outlineLvl w:val="0"/>
        <w:rPr>
          <w:b/>
          <w:bCs/>
          <w:kern w:val="36"/>
          <w:sz w:val="40"/>
          <w:szCs w:val="40"/>
        </w:rPr>
      </w:pPr>
      <w:bookmarkStart w:id="0" w:name="_GoBack"/>
      <w:r w:rsidRPr="00CF6A61">
        <w:rPr>
          <w:b/>
          <w:bCs/>
          <w:color w:val="3D3D3D"/>
          <w:kern w:val="36"/>
          <w:sz w:val="40"/>
          <w:szCs w:val="40"/>
        </w:rPr>
        <w:t>По</w:t>
      </w:r>
      <w:r w:rsidRPr="00CF6A61">
        <w:rPr>
          <w:b/>
          <w:bCs/>
          <w:kern w:val="36"/>
          <w:sz w:val="40"/>
          <w:szCs w:val="40"/>
        </w:rPr>
        <w:t xml:space="preserve">рядок поступления </w:t>
      </w:r>
      <w:r w:rsidR="00481C8C" w:rsidRPr="00BB54E6">
        <w:rPr>
          <w:b/>
          <w:bCs/>
          <w:kern w:val="36"/>
          <w:sz w:val="40"/>
          <w:szCs w:val="40"/>
        </w:rPr>
        <w:t xml:space="preserve">граждан </w:t>
      </w:r>
      <w:r w:rsidRPr="00CF6A61">
        <w:rPr>
          <w:b/>
          <w:bCs/>
          <w:kern w:val="36"/>
          <w:sz w:val="40"/>
          <w:szCs w:val="40"/>
        </w:rPr>
        <w:t>на муниципальную службу</w:t>
      </w:r>
    </w:p>
    <w:bookmarkEnd w:id="0"/>
    <w:p w:rsidR="00CF6A61" w:rsidRPr="00CF6A61" w:rsidRDefault="00CF6A61" w:rsidP="00CF6A61">
      <w:pPr>
        <w:shd w:val="clear" w:color="auto" w:fill="FFFFFF"/>
        <w:spacing w:before="91" w:after="91"/>
        <w:jc w:val="both"/>
      </w:pPr>
    </w:p>
    <w:p w:rsidR="00CF6A61" w:rsidRPr="00CF6A61" w:rsidRDefault="00CF6A61" w:rsidP="00481C8C">
      <w:pPr>
        <w:shd w:val="clear" w:color="auto" w:fill="FFFFFF"/>
        <w:ind w:firstLine="708"/>
        <w:jc w:val="both"/>
      </w:pPr>
      <w:bookmarkStart w:id="1" w:name="poryadok"/>
      <w:bookmarkEnd w:id="1"/>
      <w:r w:rsidRPr="00CF6A61">
        <w:t>Порядок поступления граждан на муниципальную службу определен Федеральным законом от 2 марта 2007 года № 25-ФЗ «О муниципальной службе в Российской Федерации»: статьи 16 и 17. </w:t>
      </w:r>
    </w:p>
    <w:p w:rsidR="00CF6A61" w:rsidRPr="00CF6A61" w:rsidRDefault="00CF6A61" w:rsidP="00481C8C">
      <w:pPr>
        <w:shd w:val="clear" w:color="auto" w:fill="FFFFFF"/>
        <w:jc w:val="both"/>
      </w:pPr>
    </w:p>
    <w:p w:rsidR="00481C8C" w:rsidRPr="00BB54E6" w:rsidRDefault="00CF6A61" w:rsidP="00481C8C">
      <w:pPr>
        <w:shd w:val="clear" w:color="auto" w:fill="FFFFFF"/>
        <w:tabs>
          <w:tab w:val="left" w:pos="5241"/>
        </w:tabs>
        <w:jc w:val="both"/>
        <w:rPr>
          <w:b/>
          <w:bCs/>
          <w:i/>
          <w:u w:val="single"/>
        </w:rPr>
      </w:pPr>
      <w:r w:rsidRPr="00CF6A61">
        <w:rPr>
          <w:b/>
          <w:bCs/>
          <w:i/>
          <w:u w:val="single"/>
        </w:rPr>
        <w:t>Поступление на муниципальную службу</w:t>
      </w:r>
      <w:r w:rsidR="00481C8C" w:rsidRPr="00BB54E6">
        <w:rPr>
          <w:b/>
          <w:bCs/>
          <w:i/>
          <w:u w:val="single"/>
        </w:rPr>
        <w:t>.</w:t>
      </w:r>
    </w:p>
    <w:p w:rsidR="00CF6A61" w:rsidRPr="00CF6A61" w:rsidRDefault="00481C8C" w:rsidP="00481C8C">
      <w:pPr>
        <w:shd w:val="clear" w:color="auto" w:fill="FFFFFF"/>
        <w:jc w:val="both"/>
      </w:pPr>
      <w:r w:rsidRPr="00BB54E6">
        <w:t xml:space="preserve"> </w:t>
      </w:r>
      <w:r w:rsidR="00CF6A61" w:rsidRPr="00CF6A61">
        <w:br/>
      </w:r>
      <w:r w:rsidRPr="00BB54E6">
        <w:t xml:space="preserve">       </w:t>
      </w:r>
      <w:r w:rsidR="00CF6A61" w:rsidRPr="00CF6A61">
        <w:t xml:space="preserve">1. </w:t>
      </w:r>
      <w:r w:rsidRPr="00BB54E6">
        <w:tab/>
      </w:r>
      <w:proofErr w:type="gramStart"/>
      <w:r w:rsidR="00CF6A61" w:rsidRPr="00CF6A61"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</w:t>
      </w:r>
      <w:r w:rsidRPr="00BB54E6">
        <w:t xml:space="preserve"> № 25-ФЗ от 02.03.2007</w:t>
      </w:r>
      <w:r w:rsidR="00CF6A61" w:rsidRPr="00CF6A61">
        <w:t xml:space="preserve"> для замещения должностей муниципальной службы, при отсутствии обстоятельств, указанных в статье 13 </w:t>
      </w:r>
      <w:r w:rsidRPr="00BB54E6">
        <w:t>указанного</w:t>
      </w:r>
      <w:r w:rsidR="00CF6A61" w:rsidRPr="00CF6A61">
        <w:t xml:space="preserve"> Федерального закона в качестве ограничений, связанных с муниципальной службой.</w:t>
      </w:r>
      <w:proofErr w:type="gramEnd"/>
      <w:r w:rsidR="00CF6A61" w:rsidRPr="00BB54E6">
        <w:t> </w:t>
      </w:r>
      <w:r w:rsidR="00CF6A61" w:rsidRPr="00CF6A61">
        <w:br/>
      </w:r>
      <w:r w:rsidR="00CF6A61" w:rsidRPr="00CF6A61">
        <w:br/>
      </w:r>
      <w:r w:rsidRPr="00BB54E6">
        <w:t xml:space="preserve">       </w:t>
      </w:r>
      <w:r w:rsidR="00CF6A61" w:rsidRPr="00CF6A61">
        <w:t xml:space="preserve">2. </w:t>
      </w:r>
      <w:r w:rsidRPr="00BB54E6">
        <w:tab/>
      </w:r>
      <w:proofErr w:type="gramStart"/>
      <w:r w:rsidR="00CF6A61" w:rsidRPr="00CF6A61">
        <w:t>При поступлении на муниципальную службу,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="00CF6A61" w:rsidRPr="00BB54E6">
        <w:t> </w:t>
      </w:r>
      <w:r w:rsidR="00CF6A61" w:rsidRPr="00CF6A61">
        <w:br/>
      </w:r>
      <w:r w:rsidR="00CF6A61" w:rsidRPr="00CF6A61">
        <w:br/>
      </w:r>
      <w:r w:rsidR="00BB54E6" w:rsidRPr="00BB54E6">
        <w:t xml:space="preserve">       </w:t>
      </w:r>
      <w:r w:rsidR="00CF6A61" w:rsidRPr="00CF6A61">
        <w:t>3.</w:t>
      </w:r>
      <w:proofErr w:type="gramEnd"/>
      <w:r w:rsidR="00CF6A61" w:rsidRPr="00CF6A61">
        <w:t xml:space="preserve"> </w:t>
      </w:r>
      <w:r w:rsidR="00BB54E6" w:rsidRPr="00BB54E6">
        <w:tab/>
      </w:r>
      <w:r w:rsidR="00CF6A61" w:rsidRPr="00CF6A61">
        <w:t>При поступлении на муниципальную службу гражданин представляет: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заявление с просьбой о поступлении на муниципальную службу и замещении должности муниципальной службы;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паспорт;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трудовую книжку, за исключением случаев, когда трудовой договор (контракт) заключается впервые;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документ об образовании;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страховое свидетельство обязательного пенсионного страхования, за исключением случаев, когда трудовой договор (контракт) заключается впервые;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 xml:space="preserve">свидетельство </w:t>
      </w:r>
      <w:proofErr w:type="gramStart"/>
      <w:r w:rsidRPr="00CF6A61">
        <w:t>о постановке физического лица на учет в налоговом органе по месту жительства на территории</w:t>
      </w:r>
      <w:proofErr w:type="gramEnd"/>
      <w:r w:rsidRPr="00CF6A61">
        <w:t xml:space="preserve"> Российской Федерации;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документы воинского учета - для военнообязанных и лиц, подлежащих призыву на военную службу;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заключение медицинского учреждения об отсутствии заболевания, препятствующего поступлению на муниципальную службу;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сведения о доходах за год, предшествующий году поступления на муниципальную службу, об имуществе и обязательствах имущественного характера; </w:t>
      </w:r>
    </w:p>
    <w:p w:rsidR="00CF6A61" w:rsidRPr="00CF6A61" w:rsidRDefault="00CF6A61" w:rsidP="00481C8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F6A61"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 </w:t>
      </w:r>
    </w:p>
    <w:p w:rsidR="00BB54E6" w:rsidRPr="00BB54E6" w:rsidRDefault="00CF6A61" w:rsidP="00BB54E6">
      <w:pPr>
        <w:shd w:val="clear" w:color="auto" w:fill="FFFFFF"/>
        <w:ind w:firstLine="360"/>
        <w:jc w:val="both"/>
        <w:rPr>
          <w:b/>
          <w:bCs/>
          <w:i/>
          <w:u w:val="single"/>
        </w:rPr>
      </w:pPr>
      <w:r w:rsidRPr="00CF6A61">
        <w:t xml:space="preserve"> 4. Сведения, представленные в соответствии с </w:t>
      </w:r>
      <w:r w:rsidR="00BB54E6" w:rsidRPr="00BB54E6">
        <w:t>указанным выше</w:t>
      </w:r>
      <w:r w:rsidRPr="00CF6A61">
        <w:t xml:space="preserve"> Федеральным законом гражданином при поступлении на муниципальную службу, могут подвергаться проверке в </w:t>
      </w:r>
      <w:r w:rsidRPr="00CF6A61">
        <w:lastRenderedPageBreak/>
        <w:t>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 w:rsidRPr="00BB54E6">
        <w:t> </w:t>
      </w:r>
      <w:r w:rsidRPr="00CF6A61">
        <w:br/>
      </w:r>
      <w:r w:rsidRPr="00CF6A61">
        <w:br/>
      </w:r>
      <w:r w:rsidR="00BB54E6" w:rsidRPr="00BB54E6">
        <w:t xml:space="preserve">        </w:t>
      </w:r>
      <w:r w:rsidRPr="00CF6A61">
        <w:t>5.</w:t>
      </w:r>
      <w:r w:rsidR="00BB54E6" w:rsidRPr="00BB54E6">
        <w:tab/>
      </w:r>
      <w:r w:rsidRPr="00CF6A61">
        <w:t xml:space="preserve">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 w:rsidRPr="00BB54E6">
        <w:t> </w:t>
      </w:r>
      <w:r w:rsidRPr="00CF6A61">
        <w:br/>
      </w:r>
      <w:r w:rsidRPr="00CF6A61">
        <w:br/>
      </w:r>
      <w:r w:rsidR="00BB54E6" w:rsidRPr="00BB54E6">
        <w:t xml:space="preserve">       </w:t>
      </w:r>
      <w:r w:rsidRPr="00CF6A61">
        <w:t xml:space="preserve">6. </w:t>
      </w:r>
      <w:r w:rsidR="00BB54E6" w:rsidRPr="00BB54E6">
        <w:tab/>
      </w:r>
      <w:r w:rsidRPr="00CF6A61">
        <w:t xml:space="preserve">Поступление гражданина на муниципальную службу осуществляется </w:t>
      </w:r>
      <w:proofErr w:type="gramStart"/>
      <w:r w:rsidRPr="00CF6A61"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CF6A61">
        <w:t xml:space="preserve"> с учетом особенностей, предусмотренных настоящим Федеральным законом.</w:t>
      </w:r>
      <w:r w:rsidRPr="00BB54E6">
        <w:t> </w:t>
      </w:r>
      <w:r w:rsidRPr="00CF6A61">
        <w:br/>
      </w:r>
      <w:r w:rsidRPr="00CF6A61">
        <w:br/>
      </w:r>
      <w:r w:rsidR="00BB54E6" w:rsidRPr="00BB54E6">
        <w:t xml:space="preserve">       7</w:t>
      </w:r>
      <w:r w:rsidRPr="00CF6A61">
        <w:t>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 w:rsidRPr="00BB54E6">
        <w:t> </w:t>
      </w:r>
      <w:r w:rsidRPr="00CF6A61">
        <w:br/>
      </w:r>
      <w:r w:rsidRPr="00CF6A61">
        <w:br/>
      </w:r>
      <w:r w:rsidR="00BB54E6" w:rsidRPr="00BB54E6">
        <w:t xml:space="preserve">      </w:t>
      </w:r>
      <w:r w:rsidRPr="00CF6A61">
        <w:t xml:space="preserve">9. </w:t>
      </w:r>
      <w:r w:rsidR="00BB54E6" w:rsidRPr="00BB54E6">
        <w:tab/>
      </w:r>
      <w:r w:rsidRPr="00CF6A61"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r w:rsidRPr="00BB54E6">
        <w:t> </w:t>
      </w:r>
      <w:r w:rsidRPr="00CF6A61">
        <w:br/>
      </w:r>
      <w:r w:rsidRPr="00CF6A61">
        <w:br/>
      </w:r>
      <w:r w:rsidRPr="00CF6A61">
        <w:rPr>
          <w:b/>
          <w:bCs/>
          <w:i/>
          <w:u w:val="single"/>
        </w:rPr>
        <w:t>Конкурс на замещение должности муниципальной службы</w:t>
      </w:r>
    </w:p>
    <w:p w:rsidR="00E075A7" w:rsidRDefault="00CF6A61" w:rsidP="00BB54E6">
      <w:pPr>
        <w:shd w:val="clear" w:color="auto" w:fill="FFFFFF"/>
        <w:ind w:firstLine="360"/>
        <w:jc w:val="both"/>
      </w:pPr>
      <w:r w:rsidRPr="00CF6A61">
        <w:rPr>
          <w:i/>
          <w:u w:val="single"/>
        </w:rPr>
        <w:br/>
      </w:r>
      <w:r w:rsidRPr="00CF6A61">
        <w:rPr>
          <w:i/>
        </w:rPr>
        <w:br/>
      </w:r>
      <w:r w:rsidR="00BB54E6" w:rsidRPr="00BB54E6">
        <w:t xml:space="preserve">       </w:t>
      </w:r>
      <w:r w:rsidRPr="00CF6A61">
        <w:t xml:space="preserve">1. </w:t>
      </w:r>
      <w:r w:rsidR="00BB54E6" w:rsidRPr="00BB54E6">
        <w:tab/>
      </w:r>
      <w:r w:rsidRPr="00CF6A61">
        <w:t xml:space="preserve">При замещении должности муниципальной службы в муниципальном образовании заключению трудового договора </w:t>
      </w:r>
      <w:r w:rsidRPr="00CF6A61">
        <w:rPr>
          <w:b/>
        </w:rPr>
        <w:t>может предшествовать конкурс</w:t>
      </w:r>
      <w:r w:rsidRPr="00CF6A61">
        <w:t>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 w:rsidRPr="00BB54E6">
        <w:t> </w:t>
      </w:r>
      <w:r w:rsidR="00E075A7">
        <w:t xml:space="preserve"> </w:t>
      </w:r>
    </w:p>
    <w:p w:rsidR="00E075A7" w:rsidRDefault="00CF6A61" w:rsidP="00BB54E6">
      <w:pPr>
        <w:shd w:val="clear" w:color="auto" w:fill="FFFFFF"/>
        <w:ind w:firstLine="360"/>
        <w:jc w:val="both"/>
      </w:pPr>
      <w:r w:rsidRPr="00CF6A61">
        <w:br/>
      </w:r>
      <w:r w:rsidR="00BB54E6" w:rsidRPr="00BB54E6">
        <w:t xml:space="preserve">        </w:t>
      </w:r>
      <w:r w:rsidRPr="00CF6A61">
        <w:t>2.</w:t>
      </w:r>
      <w:r w:rsidR="00BB54E6" w:rsidRPr="00BB54E6">
        <w:tab/>
      </w:r>
      <w:r w:rsidRPr="00CF6A61">
        <w:t xml:space="preserve">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CF6A61">
        <w:t>позднее</w:t>
      </w:r>
      <w:proofErr w:type="gramEnd"/>
      <w:r w:rsidRPr="00CF6A61"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  <w:r w:rsidRPr="00BB54E6">
        <w:t> </w:t>
      </w:r>
      <w:r w:rsidR="00E075A7">
        <w:t xml:space="preserve"> </w:t>
      </w:r>
    </w:p>
    <w:p w:rsidR="00CF6A61" w:rsidRPr="00CF6A61" w:rsidRDefault="00CF6A61" w:rsidP="00BB54E6">
      <w:pPr>
        <w:shd w:val="clear" w:color="auto" w:fill="FFFFFF"/>
        <w:ind w:firstLine="360"/>
        <w:jc w:val="both"/>
      </w:pPr>
      <w:r w:rsidRPr="00CF6A61">
        <w:br/>
      </w:r>
      <w:r w:rsidR="00BB54E6" w:rsidRPr="00BB54E6">
        <w:t xml:space="preserve">        </w:t>
      </w:r>
      <w:r w:rsidRPr="00CF6A61">
        <w:t>3.</w:t>
      </w:r>
      <w:r w:rsidR="00BB54E6" w:rsidRPr="00BB54E6">
        <w:tab/>
      </w:r>
      <w:r w:rsidRPr="00CF6A61">
        <w:t xml:space="preserve">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F6A61" w:rsidRPr="00CF6A61" w:rsidRDefault="00CF6A61" w:rsidP="00481C8C">
      <w:pPr>
        <w:shd w:val="clear" w:color="auto" w:fill="FFFFFF"/>
        <w:spacing w:before="91" w:after="91"/>
        <w:jc w:val="both"/>
      </w:pPr>
    </w:p>
    <w:p w:rsidR="007F6DD1" w:rsidRPr="00BB54E6" w:rsidRDefault="00BB54E6" w:rsidP="00481C8C">
      <w:pPr>
        <w:jc w:val="both"/>
      </w:pPr>
      <w:bookmarkStart w:id="2" w:name="polozhen"/>
      <w:bookmarkEnd w:id="2"/>
      <w:r w:rsidRPr="00BB54E6">
        <w:t xml:space="preserve">            </w:t>
      </w:r>
      <w:r w:rsidR="007F6DD1" w:rsidRPr="00BB54E6">
        <w:t xml:space="preserve">Положение  о конкурсе на замещение вакантной муниципальной должности муниципальной службы администрации Подгоренского </w:t>
      </w:r>
      <w:r w:rsidR="00481C8C" w:rsidRPr="00BB54E6">
        <w:t>сельского</w:t>
      </w:r>
      <w:r w:rsidR="007F6DD1" w:rsidRPr="00BB54E6">
        <w:t xml:space="preserve"> поселения Калачеевского муниципального района Воронежской области утверждено решением Совета народных депутатов</w:t>
      </w:r>
      <w:r w:rsidR="00481C8C" w:rsidRPr="00BB54E6">
        <w:t xml:space="preserve"> Подгоренского сельского поселения Калачеевского муниципального района от 06 мая 2008 г. № 11</w:t>
      </w:r>
    </w:p>
    <w:sectPr w:rsidR="007F6DD1" w:rsidRPr="00BB54E6" w:rsidSect="008454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21" w:rsidRDefault="005E6C21" w:rsidP="007F6DD1">
      <w:r>
        <w:separator/>
      </w:r>
    </w:p>
  </w:endnote>
  <w:endnote w:type="continuationSeparator" w:id="0">
    <w:p w:rsidR="005E6C21" w:rsidRDefault="005E6C21" w:rsidP="007F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21" w:rsidRDefault="005E6C21" w:rsidP="007F6DD1">
      <w:r>
        <w:separator/>
      </w:r>
    </w:p>
  </w:footnote>
  <w:footnote w:type="continuationSeparator" w:id="0">
    <w:p w:rsidR="005E6C21" w:rsidRDefault="005E6C21" w:rsidP="007F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98A"/>
    <w:multiLevelType w:val="multilevel"/>
    <w:tmpl w:val="6658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64EF2"/>
    <w:multiLevelType w:val="multilevel"/>
    <w:tmpl w:val="C8F0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B2922"/>
    <w:multiLevelType w:val="hybridMultilevel"/>
    <w:tmpl w:val="4CFC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006"/>
    <w:rsid w:val="00481C8C"/>
    <w:rsid w:val="005113DA"/>
    <w:rsid w:val="005E6C21"/>
    <w:rsid w:val="007F6DD1"/>
    <w:rsid w:val="00B0491B"/>
    <w:rsid w:val="00B13815"/>
    <w:rsid w:val="00B41006"/>
    <w:rsid w:val="00BB54E6"/>
    <w:rsid w:val="00CF6A61"/>
    <w:rsid w:val="00E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6A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F6A6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6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A61"/>
  </w:style>
  <w:style w:type="paragraph" w:styleId="a4">
    <w:name w:val="header"/>
    <w:basedOn w:val="a"/>
    <w:link w:val="a5"/>
    <w:uiPriority w:val="99"/>
    <w:semiHidden/>
    <w:unhideWhenUsed/>
    <w:rsid w:val="007F6D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6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F6D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6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2013-11-22T16:20:00Z</dcterms:created>
  <dcterms:modified xsi:type="dcterms:W3CDTF">2013-11-24T16:53:00Z</dcterms:modified>
</cp:coreProperties>
</file>