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A1" w:rsidRDefault="00AF01A1" w:rsidP="00AF01A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Воронежская область</w:t>
      </w:r>
    </w:p>
    <w:p w:rsidR="00AF01A1" w:rsidRDefault="00AF01A1" w:rsidP="00AF01A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Калачеевский муниципальный район</w:t>
      </w:r>
    </w:p>
    <w:p w:rsidR="00AF01A1" w:rsidRDefault="00AF01A1" w:rsidP="00AF01A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Подгоренское сельское поселение</w:t>
      </w:r>
    </w:p>
    <w:p w:rsidR="00AF01A1" w:rsidRDefault="00AF01A1" w:rsidP="00AF01A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Публичные слушания</w:t>
      </w:r>
    </w:p>
    <w:p w:rsidR="00AF01A1" w:rsidRDefault="00AF01A1" w:rsidP="00AF01A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F01A1" w:rsidRDefault="0087009C" w:rsidP="00AF01A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Заключение</w:t>
      </w:r>
      <w:bookmarkStart w:id="0" w:name="_GoBack"/>
      <w:bookmarkEnd w:id="0"/>
    </w:p>
    <w:p w:rsidR="00AF01A1" w:rsidRDefault="00AF01A1" w:rsidP="00AF01A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F01A1" w:rsidRDefault="00AF01A1" w:rsidP="00AF01A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761633">
        <w:rPr>
          <w:rFonts w:ascii="Arial" w:hAnsi="Arial" w:cs="Arial"/>
          <w:sz w:val="24"/>
          <w:szCs w:val="24"/>
        </w:rPr>
        <w:t>1</w:t>
      </w:r>
      <w:r w:rsidR="009E68C4">
        <w:rPr>
          <w:rFonts w:ascii="Arial" w:hAnsi="Arial" w:cs="Arial"/>
          <w:sz w:val="24"/>
          <w:szCs w:val="24"/>
        </w:rPr>
        <w:t>5</w:t>
      </w:r>
      <w:r w:rsidR="00761633">
        <w:rPr>
          <w:rFonts w:ascii="Arial" w:hAnsi="Arial" w:cs="Arial"/>
          <w:sz w:val="24"/>
          <w:szCs w:val="24"/>
        </w:rPr>
        <w:t xml:space="preserve"> июля</w:t>
      </w:r>
      <w:r>
        <w:rPr>
          <w:rFonts w:ascii="Arial" w:hAnsi="Arial" w:cs="Arial"/>
          <w:sz w:val="24"/>
          <w:szCs w:val="24"/>
        </w:rPr>
        <w:t xml:space="preserve"> 20</w:t>
      </w:r>
      <w:r w:rsidR="000B45BC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г.</w:t>
      </w:r>
    </w:p>
    <w:p w:rsidR="00AF01A1" w:rsidRDefault="00AF01A1" w:rsidP="00AF01A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Подгорное </w:t>
      </w:r>
    </w:p>
    <w:p w:rsidR="00AF01A1" w:rsidRDefault="00AF01A1" w:rsidP="00AF01A1">
      <w:pPr>
        <w:pStyle w:val="a3"/>
        <w:rPr>
          <w:rFonts w:ascii="Arial" w:hAnsi="Arial" w:cs="Arial"/>
          <w:sz w:val="24"/>
          <w:szCs w:val="24"/>
        </w:rPr>
      </w:pPr>
    </w:p>
    <w:p w:rsidR="00AF01A1" w:rsidRDefault="00AF01A1" w:rsidP="000B45BC">
      <w:pPr>
        <w:pStyle w:val="a3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результатах публичных слушаний</w:t>
      </w:r>
      <w:r w:rsidR="000B45B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по </w:t>
      </w:r>
      <w:r w:rsidR="000B45BC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роекту решения Совета народных</w:t>
      </w:r>
    </w:p>
    <w:p w:rsidR="00AF01A1" w:rsidRDefault="00AF01A1" w:rsidP="000B45BC">
      <w:pPr>
        <w:pStyle w:val="a3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депутатов Подгоренского сельского</w:t>
      </w:r>
      <w:r w:rsidR="000B45B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поселения </w:t>
      </w:r>
      <w:r>
        <w:rPr>
          <w:rFonts w:ascii="Arial" w:hAnsi="Arial" w:cs="Arial"/>
          <w:b/>
          <w:color w:val="000000"/>
          <w:sz w:val="24"/>
          <w:szCs w:val="24"/>
        </w:rPr>
        <w:t>«О внесении изменений в Правила благоустройства Подгоренского сельского поселения Калачеевского муниципального района Воронежской области»</w:t>
      </w:r>
    </w:p>
    <w:p w:rsidR="00AF01A1" w:rsidRDefault="00AF01A1" w:rsidP="00AF01A1">
      <w:pPr>
        <w:pStyle w:val="a3"/>
        <w:ind w:right="4535"/>
        <w:rPr>
          <w:rFonts w:ascii="Arial" w:hAnsi="Arial" w:cs="Arial"/>
          <w:b/>
          <w:sz w:val="24"/>
          <w:szCs w:val="24"/>
        </w:rPr>
      </w:pPr>
    </w:p>
    <w:p w:rsidR="00AF01A1" w:rsidRDefault="00AF01A1" w:rsidP="00AF01A1">
      <w:pPr>
        <w:pStyle w:val="a3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и обсудив проект решения Совета народных депутатов Подгоренского сельского поселения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Об утверждении Правил благоустройства Подгоренского сельского поселения Калачеевского муниципального района Воронежской области»</w:t>
      </w:r>
    </w:p>
    <w:p w:rsidR="00AF01A1" w:rsidRDefault="00AF01A1" w:rsidP="00AF01A1">
      <w:pPr>
        <w:pStyle w:val="a3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участники публичных слушаний решили:</w:t>
      </w:r>
    </w:p>
    <w:p w:rsidR="00AF01A1" w:rsidRDefault="00AF01A1" w:rsidP="00AF01A1">
      <w:pPr>
        <w:pStyle w:val="a3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AF01A1" w:rsidRDefault="00AF01A1" w:rsidP="00AF01A1">
      <w:pPr>
        <w:pStyle w:val="a3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Одобрить проект решения Совета народных депутатов Подгоренского сельского поселения Калачеевского муниципального района Воронежской области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Об утверждении Правил благоустройства Подгоренского сельского поселения Калачеевского муниципального района Воронежской области»</w:t>
      </w:r>
    </w:p>
    <w:p w:rsidR="00AF01A1" w:rsidRDefault="00AF01A1" w:rsidP="00AF01A1">
      <w:pPr>
        <w:pStyle w:val="a3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Рекомендовать Совету народных депутатов Подгоренского сельского поселения Калачеевского муниципального района Воронежской области принять решение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Об утверждении Правил благоустройства Подгоренского сельского поселения Калачеевского муниципального района Воронежской области»</w:t>
      </w:r>
    </w:p>
    <w:p w:rsidR="00AF01A1" w:rsidRDefault="00AF01A1" w:rsidP="00AF01A1">
      <w:pPr>
        <w:pStyle w:val="a3"/>
        <w:numPr>
          <w:ilvl w:val="0"/>
          <w:numId w:val="1"/>
        </w:numPr>
        <w:ind w:left="0" w:right="-1" w:firstLine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решение в «Вестнике муниципальных правовых актов Подгоренского сельского поселения Калачеевского муниципального района Воронежской области».</w:t>
      </w:r>
    </w:p>
    <w:p w:rsidR="00AF01A1" w:rsidRDefault="00AF01A1" w:rsidP="00AF01A1">
      <w:pPr>
        <w:pStyle w:val="a3"/>
        <w:ind w:left="360" w:right="-1"/>
        <w:rPr>
          <w:rFonts w:ascii="Arial" w:hAnsi="Arial" w:cs="Arial"/>
          <w:sz w:val="24"/>
          <w:szCs w:val="24"/>
        </w:rPr>
      </w:pPr>
    </w:p>
    <w:p w:rsidR="00AF01A1" w:rsidRDefault="00AF01A1" w:rsidP="00AF01A1">
      <w:pPr>
        <w:pStyle w:val="a3"/>
        <w:ind w:left="360" w:right="-1"/>
        <w:rPr>
          <w:rFonts w:ascii="Arial" w:hAnsi="Arial" w:cs="Arial"/>
          <w:sz w:val="24"/>
          <w:szCs w:val="24"/>
        </w:rPr>
      </w:pPr>
    </w:p>
    <w:p w:rsidR="00AF01A1" w:rsidRDefault="00AF01A1" w:rsidP="00AF01A1">
      <w:pPr>
        <w:pStyle w:val="a3"/>
        <w:ind w:left="360" w:right="-1"/>
        <w:rPr>
          <w:rFonts w:ascii="Arial" w:hAnsi="Arial" w:cs="Arial"/>
          <w:sz w:val="24"/>
          <w:szCs w:val="24"/>
        </w:rPr>
      </w:pPr>
    </w:p>
    <w:p w:rsidR="00AF01A1" w:rsidRDefault="00AF01A1" w:rsidP="00AF01A1">
      <w:pPr>
        <w:pStyle w:val="a3"/>
        <w:ind w:left="360"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Председатель публичных слушаний</w:t>
      </w:r>
    </w:p>
    <w:p w:rsidR="00AF01A1" w:rsidRDefault="00AF01A1" w:rsidP="00AF01A1">
      <w:pPr>
        <w:pStyle w:val="a3"/>
        <w:tabs>
          <w:tab w:val="left" w:pos="6465"/>
        </w:tabs>
        <w:ind w:left="360"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(ведущий публичных слушаний)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Т.А.Поклад</w:t>
      </w:r>
      <w:proofErr w:type="spellEnd"/>
    </w:p>
    <w:p w:rsidR="00AF01A1" w:rsidRDefault="00AF01A1" w:rsidP="00AF01A1">
      <w:pPr>
        <w:rPr>
          <w:rFonts w:ascii="Arial" w:hAnsi="Arial" w:cs="Arial"/>
          <w:sz w:val="24"/>
          <w:szCs w:val="24"/>
        </w:rPr>
      </w:pPr>
    </w:p>
    <w:p w:rsidR="00AF01A1" w:rsidRDefault="00AF01A1" w:rsidP="00AF01A1">
      <w:pPr>
        <w:rPr>
          <w:rFonts w:ascii="Arial" w:hAnsi="Arial" w:cs="Arial"/>
          <w:sz w:val="24"/>
          <w:szCs w:val="24"/>
        </w:rPr>
      </w:pPr>
    </w:p>
    <w:p w:rsidR="00AF01A1" w:rsidRDefault="00AF01A1" w:rsidP="00AF01A1">
      <w:pPr>
        <w:rPr>
          <w:rFonts w:ascii="Arial" w:hAnsi="Arial" w:cs="Arial"/>
          <w:sz w:val="24"/>
          <w:szCs w:val="24"/>
        </w:rPr>
      </w:pPr>
    </w:p>
    <w:p w:rsidR="00EA03DC" w:rsidRDefault="00EA03DC"/>
    <w:sectPr w:rsidR="00EA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B795F"/>
    <w:multiLevelType w:val="hybridMultilevel"/>
    <w:tmpl w:val="F5BA821E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A1"/>
    <w:rsid w:val="000B45BC"/>
    <w:rsid w:val="00761633"/>
    <w:rsid w:val="0087009C"/>
    <w:rsid w:val="009E68C4"/>
    <w:rsid w:val="00AF01A1"/>
    <w:rsid w:val="00E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1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10</cp:revision>
  <cp:lastPrinted>2022-08-02T08:39:00Z</cp:lastPrinted>
  <dcterms:created xsi:type="dcterms:W3CDTF">2021-10-04T06:20:00Z</dcterms:created>
  <dcterms:modified xsi:type="dcterms:W3CDTF">2022-08-02T08:45:00Z</dcterms:modified>
</cp:coreProperties>
</file>