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01" w:rsidRDefault="00E04F01" w:rsidP="00E04F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ЗАКЛЮЧЕНИЕ </w:t>
      </w:r>
    </w:p>
    <w:p w:rsidR="00E04F01" w:rsidRDefault="00E04F01" w:rsidP="00E04F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>
        <w:rPr>
          <w:rFonts w:ascii="Arial" w:eastAsia="Calibri" w:hAnsi="Arial" w:cs="Arial"/>
          <w:b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>
        <w:rPr>
          <w:rFonts w:ascii="Arial" w:eastAsia="Calibri" w:hAnsi="Arial" w:cs="Arial"/>
          <w:b/>
          <w:lang w:eastAsia="zh-CN"/>
        </w:rPr>
        <w:t>Калачеевского</w:t>
      </w:r>
      <w:proofErr w:type="spellEnd"/>
      <w:r>
        <w:rPr>
          <w:rFonts w:ascii="Arial" w:eastAsia="Calibri" w:hAnsi="Arial" w:cs="Arial"/>
          <w:b/>
          <w:lang w:eastAsia="zh-CN"/>
        </w:rPr>
        <w:t xml:space="preserve"> муниципального района Воронежской области</w:t>
      </w:r>
      <w:r>
        <w:rPr>
          <w:rFonts w:ascii="Arial" w:hAnsi="Arial" w:cs="Arial"/>
          <w:b/>
          <w:bCs/>
        </w:rPr>
        <w:t>»</w:t>
      </w:r>
    </w:p>
    <w:p w:rsidR="00E04F01" w:rsidRDefault="00E04F01" w:rsidP="00E04F01">
      <w:pPr>
        <w:jc w:val="center"/>
        <w:rPr>
          <w:rFonts w:ascii="Arial" w:hAnsi="Arial" w:cs="Arial"/>
          <w:b/>
        </w:rPr>
      </w:pPr>
    </w:p>
    <w:p w:rsidR="00E04F01" w:rsidRDefault="00E04F01" w:rsidP="00E04F01">
      <w:pPr>
        <w:jc w:val="center"/>
        <w:rPr>
          <w:rFonts w:ascii="Arial" w:hAnsi="Arial" w:cs="Arial"/>
          <w:b/>
        </w:rPr>
      </w:pPr>
    </w:p>
    <w:p w:rsidR="00E04F01" w:rsidRDefault="00E04F01" w:rsidP="00E04F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20.02.2023 г.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04F01" w:rsidRDefault="00E04F01" w:rsidP="00E04F01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с. Ильинка</w:t>
      </w:r>
      <w:r>
        <w:rPr>
          <w:rFonts w:ascii="Arial" w:hAnsi="Arial" w:cs="Arial"/>
          <w:b/>
        </w:rPr>
        <w:tab/>
      </w:r>
    </w:p>
    <w:p w:rsidR="00E04F01" w:rsidRDefault="00E04F01" w:rsidP="00E04F01">
      <w:pPr>
        <w:jc w:val="center"/>
        <w:rPr>
          <w:rFonts w:ascii="Arial" w:hAnsi="Arial" w:cs="Arial"/>
        </w:rPr>
      </w:pPr>
    </w:p>
    <w:p w:rsidR="00E04F01" w:rsidRDefault="00E04F01" w:rsidP="00E04F0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Собрание участников</w:t>
      </w:r>
      <w:r>
        <w:rPr>
          <w:rFonts w:ascii="Arial" w:hAnsi="Arial" w:cs="Arial"/>
        </w:rPr>
        <w:t xml:space="preserve"> публичных слушаний проведено 20.02.2023</w:t>
      </w:r>
      <w:r>
        <w:rPr>
          <w:rFonts w:ascii="Arial" w:hAnsi="Arial" w:cs="Arial"/>
        </w:rPr>
        <w:t xml:space="preserve"> г. в 12:00 часов по адресу: с. Ильинка, ул. Первомайская, 3.</w:t>
      </w:r>
    </w:p>
    <w:p w:rsidR="00E04F01" w:rsidRDefault="00E04F01" w:rsidP="00E04F0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В собрании приняло участие: 13 участников.</w:t>
      </w:r>
    </w:p>
    <w:p w:rsidR="00E04F01" w:rsidRDefault="00E04F01" w:rsidP="00E04F0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Составлен про</w:t>
      </w:r>
      <w:r>
        <w:rPr>
          <w:rFonts w:ascii="Arial" w:hAnsi="Arial" w:cs="Arial"/>
        </w:rPr>
        <w:t>токол публичных слушаний от 20.02.2023</w:t>
      </w:r>
      <w:r>
        <w:rPr>
          <w:rFonts w:ascii="Arial" w:hAnsi="Arial" w:cs="Arial"/>
        </w:rPr>
        <w:t>г.</w:t>
      </w:r>
    </w:p>
    <w:p w:rsidR="00E04F01" w:rsidRDefault="00E04F01" w:rsidP="00E04F0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E04F01" w:rsidRDefault="00E04F01" w:rsidP="00E04F0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Выводы по результатам публичных слушаний:</w:t>
      </w:r>
    </w:p>
    <w:p w:rsidR="00E04F01" w:rsidRDefault="00E04F01" w:rsidP="00E04F0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Считать публичные слушания состоявшимися.</w:t>
      </w:r>
    </w:p>
    <w:p w:rsidR="00E04F01" w:rsidRDefault="00E04F01" w:rsidP="00E04F0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Одобрить проект Приказа департамента архитектуры и градостроительства Воронежской области «</w:t>
      </w:r>
      <w:r>
        <w:rPr>
          <w:rFonts w:ascii="Arial" w:eastAsia="Calibri" w:hAnsi="Arial" w:cs="Arial"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>
        <w:rPr>
          <w:rFonts w:ascii="Arial" w:eastAsia="Calibri" w:hAnsi="Arial" w:cs="Arial"/>
          <w:lang w:eastAsia="zh-CN"/>
        </w:rPr>
        <w:t>Калачеевского</w:t>
      </w:r>
      <w:proofErr w:type="spellEnd"/>
      <w:r>
        <w:rPr>
          <w:rFonts w:ascii="Arial" w:eastAsia="Calibri" w:hAnsi="Arial" w:cs="Arial"/>
          <w:lang w:eastAsia="zh-CN"/>
        </w:rPr>
        <w:t xml:space="preserve"> муниципального района Воронежской области</w:t>
      </w:r>
      <w:r>
        <w:rPr>
          <w:rFonts w:ascii="Arial" w:hAnsi="Arial" w:cs="Arial"/>
          <w:bCs/>
        </w:rPr>
        <w:t>».</w:t>
      </w:r>
    </w:p>
    <w:p w:rsidR="00E04F01" w:rsidRDefault="00E04F01" w:rsidP="00E04F0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Настоящее заключение подлежит обнародованию в порядке, установленном статьей 46 Устава Подгоренского сельского поселения </w:t>
      </w:r>
      <w:proofErr w:type="spellStart"/>
      <w:r>
        <w:rPr>
          <w:rFonts w:ascii="Arial" w:hAnsi="Arial" w:cs="Arial"/>
          <w:bCs/>
        </w:rPr>
        <w:t>Калачеевского</w:t>
      </w:r>
      <w:proofErr w:type="spellEnd"/>
      <w:r>
        <w:rPr>
          <w:rFonts w:ascii="Arial" w:hAnsi="Arial" w:cs="Arial"/>
          <w:bCs/>
        </w:rPr>
        <w:t xml:space="preserve"> муниципального района Воронежской области и размещению на официальном сайте администрации Подгоренского сельского поселения </w:t>
      </w:r>
      <w:proofErr w:type="spellStart"/>
      <w:r>
        <w:rPr>
          <w:rFonts w:ascii="Arial" w:hAnsi="Arial" w:cs="Arial"/>
          <w:bCs/>
        </w:rPr>
        <w:t>Калачеевского</w:t>
      </w:r>
      <w:proofErr w:type="spellEnd"/>
      <w:r>
        <w:rPr>
          <w:rFonts w:ascii="Arial" w:hAnsi="Arial" w:cs="Arial"/>
          <w:bCs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E04F01" w:rsidRDefault="00E04F01" w:rsidP="00E04F01">
      <w:pPr>
        <w:jc w:val="both"/>
        <w:rPr>
          <w:rFonts w:ascii="Arial" w:hAnsi="Arial" w:cs="Arial"/>
        </w:rPr>
      </w:pPr>
    </w:p>
    <w:p w:rsidR="00E04F01" w:rsidRDefault="00E04F01" w:rsidP="00E04F01">
      <w:pPr>
        <w:jc w:val="both"/>
        <w:rPr>
          <w:rFonts w:ascii="Arial" w:hAnsi="Arial" w:cs="Arial"/>
        </w:rPr>
      </w:pPr>
    </w:p>
    <w:p w:rsidR="00E04F01" w:rsidRDefault="00E04F01" w:rsidP="00E04F01">
      <w:pPr>
        <w:jc w:val="both"/>
        <w:rPr>
          <w:rFonts w:ascii="Arial" w:hAnsi="Arial" w:cs="Arial"/>
        </w:rPr>
      </w:pPr>
    </w:p>
    <w:p w:rsidR="00E04F01" w:rsidRDefault="00E04F01" w:rsidP="00E04F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Разборский</w:t>
      </w:r>
      <w:proofErr w:type="spellEnd"/>
      <w:r>
        <w:rPr>
          <w:rFonts w:ascii="Arial" w:hAnsi="Arial" w:cs="Arial"/>
        </w:rPr>
        <w:t xml:space="preserve"> А.С.</w:t>
      </w:r>
    </w:p>
    <w:p w:rsidR="00E04F01" w:rsidRDefault="00E04F01" w:rsidP="00E04F01">
      <w:pPr>
        <w:jc w:val="both"/>
        <w:rPr>
          <w:rFonts w:ascii="Arial" w:hAnsi="Arial" w:cs="Arial"/>
        </w:rPr>
      </w:pPr>
    </w:p>
    <w:p w:rsidR="00E04F01" w:rsidRDefault="00E04F01" w:rsidP="00E04F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Сухорукова </w:t>
      </w:r>
      <w:proofErr w:type="gramStart"/>
      <w:r>
        <w:rPr>
          <w:rFonts w:ascii="Arial" w:hAnsi="Arial" w:cs="Arial"/>
        </w:rPr>
        <w:t>А.Б.</w:t>
      </w:r>
      <w:r>
        <w:rPr>
          <w:rFonts w:ascii="Arial" w:hAnsi="Arial" w:cs="Arial"/>
        </w:rPr>
        <w:t>.</w:t>
      </w:r>
      <w:proofErr w:type="gramEnd"/>
    </w:p>
    <w:p w:rsidR="00E04F01" w:rsidRDefault="00E04F01" w:rsidP="00E04F01">
      <w:pPr>
        <w:jc w:val="both"/>
        <w:rPr>
          <w:rFonts w:ascii="Arial" w:hAnsi="Arial" w:cs="Arial"/>
        </w:rPr>
      </w:pPr>
    </w:p>
    <w:p w:rsidR="00E04F01" w:rsidRDefault="00E04F01" w:rsidP="00E04F01">
      <w:pPr>
        <w:jc w:val="both"/>
        <w:rPr>
          <w:rFonts w:ascii="Arial" w:hAnsi="Arial" w:cs="Arial"/>
        </w:rPr>
      </w:pPr>
    </w:p>
    <w:p w:rsidR="00E04F01" w:rsidRDefault="00E04F01" w:rsidP="00E04F01">
      <w:pPr>
        <w:jc w:val="both"/>
        <w:rPr>
          <w:rFonts w:ascii="Arial" w:hAnsi="Arial" w:cs="Arial"/>
        </w:rPr>
      </w:pPr>
    </w:p>
    <w:p w:rsidR="00DB741D" w:rsidRDefault="00DB741D"/>
    <w:sectPr w:rsidR="00DB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01"/>
    <w:rsid w:val="005039F5"/>
    <w:rsid w:val="00DB741D"/>
    <w:rsid w:val="00E0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7929"/>
  <w15:chartTrackingRefBased/>
  <w15:docId w15:val="{D5FBD63A-0706-4B06-B5E4-5701E406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2023-02-20T12:22:00Z</dcterms:created>
  <dcterms:modified xsi:type="dcterms:W3CDTF">2023-02-20T12:34:00Z</dcterms:modified>
</cp:coreProperties>
</file>