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A3" w:rsidRPr="0025753E" w:rsidRDefault="00CE3BA3" w:rsidP="00CE3BA3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25753E">
        <w:rPr>
          <w:rFonts w:ascii="Arial" w:hAnsi="Arial" w:cs="Arial"/>
          <w:sz w:val="24"/>
          <w:szCs w:val="24"/>
        </w:rPr>
        <w:t>Российская Федерация</w:t>
      </w:r>
    </w:p>
    <w:p w:rsidR="00CE3BA3" w:rsidRPr="0025753E" w:rsidRDefault="00CE3BA3" w:rsidP="00CE3BA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5753E">
        <w:rPr>
          <w:rFonts w:ascii="Arial" w:hAnsi="Arial" w:cs="Arial"/>
          <w:b/>
          <w:bCs/>
          <w:iCs/>
          <w:sz w:val="24"/>
          <w:szCs w:val="24"/>
        </w:rPr>
        <w:t>СОВЕТ НАРОДНЫХ ДЕПУТАТОВ</w:t>
      </w:r>
    </w:p>
    <w:p w:rsidR="00CE3BA3" w:rsidRPr="0025753E" w:rsidRDefault="00CE3BA3" w:rsidP="00CE3BA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5753E">
        <w:rPr>
          <w:rFonts w:ascii="Arial" w:hAnsi="Arial" w:cs="Arial"/>
          <w:b/>
          <w:bCs/>
          <w:iCs/>
          <w:sz w:val="24"/>
          <w:szCs w:val="24"/>
        </w:rPr>
        <w:t>ПОДГОРЕНСКОГОСЕЛЬСКОГО ПОСЕЛЕНИЯ</w:t>
      </w:r>
    </w:p>
    <w:p w:rsidR="00CE3BA3" w:rsidRPr="0025753E" w:rsidRDefault="00CE3BA3" w:rsidP="00CE3BA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5753E">
        <w:rPr>
          <w:rFonts w:ascii="Arial" w:hAnsi="Arial" w:cs="Arial"/>
          <w:b/>
          <w:bCs/>
          <w:iCs/>
          <w:sz w:val="24"/>
          <w:szCs w:val="24"/>
        </w:rPr>
        <w:t>КАЛАЧЕЕВСКОГО МУНИЦИПАЛЬНОГО РАЙОНА</w:t>
      </w:r>
    </w:p>
    <w:p w:rsidR="00CE3BA3" w:rsidRPr="0025753E" w:rsidRDefault="00CE3BA3" w:rsidP="00CE3BA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5753E">
        <w:rPr>
          <w:rFonts w:ascii="Arial" w:hAnsi="Arial" w:cs="Arial"/>
          <w:b/>
          <w:bCs/>
          <w:iCs/>
          <w:sz w:val="24"/>
          <w:szCs w:val="24"/>
        </w:rPr>
        <w:t>ВОРОНЕЖСКОЙ ОБЛАСТИ</w:t>
      </w:r>
    </w:p>
    <w:p w:rsidR="00CE3BA3" w:rsidRPr="0025753E" w:rsidRDefault="00CE3BA3" w:rsidP="00CE3BA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CE3BA3" w:rsidRPr="0025753E" w:rsidRDefault="00CE3BA3" w:rsidP="00CE3BA3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25753E">
        <w:rPr>
          <w:rFonts w:ascii="Arial" w:hAnsi="Arial" w:cs="Arial"/>
          <w:b/>
          <w:bCs/>
          <w:iCs/>
          <w:sz w:val="24"/>
          <w:szCs w:val="24"/>
        </w:rPr>
        <w:t>Р</w:t>
      </w:r>
      <w:proofErr w:type="gramEnd"/>
      <w:r w:rsidRPr="0025753E">
        <w:rPr>
          <w:rFonts w:ascii="Arial" w:hAnsi="Arial" w:cs="Arial"/>
          <w:b/>
          <w:bCs/>
          <w:iCs/>
          <w:sz w:val="24"/>
          <w:szCs w:val="24"/>
        </w:rPr>
        <w:t xml:space="preserve"> Е Ш Е Н И Е</w:t>
      </w:r>
    </w:p>
    <w:p w:rsidR="00CE3BA3" w:rsidRPr="0025753E" w:rsidRDefault="00CE3BA3" w:rsidP="00CE3BA3">
      <w:pPr>
        <w:pStyle w:val="a3"/>
        <w:rPr>
          <w:rFonts w:ascii="Arial" w:hAnsi="Arial" w:cs="Arial"/>
          <w:sz w:val="24"/>
          <w:szCs w:val="24"/>
        </w:rPr>
      </w:pPr>
    </w:p>
    <w:p w:rsidR="00CE3BA3" w:rsidRPr="0025753E" w:rsidRDefault="00CE3BA3" w:rsidP="00CE3BA3">
      <w:pPr>
        <w:pStyle w:val="a3"/>
        <w:rPr>
          <w:rFonts w:ascii="Arial" w:hAnsi="Arial" w:cs="Arial"/>
          <w:sz w:val="24"/>
          <w:szCs w:val="24"/>
        </w:rPr>
      </w:pPr>
      <w:r w:rsidRPr="0025753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 августа</w:t>
      </w:r>
      <w:r w:rsidRPr="0025753E">
        <w:rPr>
          <w:rFonts w:ascii="Arial" w:hAnsi="Arial" w:cs="Arial"/>
          <w:sz w:val="24"/>
          <w:szCs w:val="24"/>
        </w:rPr>
        <w:t xml:space="preserve"> 2023 г. № </w:t>
      </w:r>
      <w:r>
        <w:rPr>
          <w:rFonts w:ascii="Arial" w:hAnsi="Arial" w:cs="Arial"/>
          <w:sz w:val="24"/>
          <w:szCs w:val="24"/>
        </w:rPr>
        <w:t>131</w:t>
      </w:r>
    </w:p>
    <w:p w:rsidR="00CE3BA3" w:rsidRPr="0025753E" w:rsidRDefault="00CE3BA3" w:rsidP="00CE3BA3">
      <w:pPr>
        <w:pStyle w:val="a3"/>
        <w:rPr>
          <w:rFonts w:ascii="Arial" w:hAnsi="Arial" w:cs="Arial"/>
          <w:sz w:val="24"/>
          <w:szCs w:val="24"/>
        </w:rPr>
      </w:pPr>
      <w:r w:rsidRPr="0025753E">
        <w:rPr>
          <w:rFonts w:ascii="Arial" w:hAnsi="Arial" w:cs="Arial"/>
          <w:sz w:val="24"/>
          <w:szCs w:val="24"/>
        </w:rPr>
        <w:t>с. Подгорное</w:t>
      </w:r>
    </w:p>
    <w:p w:rsidR="00CE3BA3" w:rsidRPr="0025753E" w:rsidRDefault="00CE3BA3" w:rsidP="00CE3BA3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CE3BA3" w:rsidRDefault="00CE3BA3" w:rsidP="00CE3BA3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2575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Подгоренского</w:t>
      </w:r>
      <w:r w:rsidRPr="002575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26.11.2021 № 4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7</w:t>
      </w:r>
      <w:r w:rsidRPr="002575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жилищном контроле на территории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Подгоренского</w:t>
      </w:r>
      <w:r w:rsidRPr="002575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</w:t>
      </w:r>
    </w:p>
    <w:p w:rsidR="00CE3BA3" w:rsidRPr="0025753E" w:rsidRDefault="00CE3BA3" w:rsidP="00CE3BA3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(в редакции от 28.03.2022 г. №70, от 15.05.2023 г. №116)</w:t>
      </w:r>
    </w:p>
    <w:p w:rsidR="00CE3BA3" w:rsidRDefault="00CE3BA3" w:rsidP="00CE3BA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BA3" w:rsidRDefault="00CE3BA3" w:rsidP="00CE3BA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>
        <w:rPr>
          <w:rFonts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Уставом Подгоренского сельского поселения, в целях приведения в соответствие с действующим законодательством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Подгоренского сельского поселения решил:</w:t>
      </w:r>
    </w:p>
    <w:p w:rsidR="00CE3BA3" w:rsidRPr="00287CD9" w:rsidRDefault="00CE3BA3" w:rsidP="00CE3BA3">
      <w:pPr>
        <w:spacing w:after="0" w:line="240" w:lineRule="auto"/>
        <w:ind w:right="14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5753E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753E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2575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25753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26.11.2021 № 4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7</w:t>
      </w:r>
      <w:r w:rsidRPr="0025753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жилищном контроле на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Подгоренского</w:t>
      </w:r>
      <w:r w:rsidRPr="0025753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</w:t>
      </w:r>
      <w:r w:rsidRPr="00287CD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от 28.03.2022 г. №70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Pr="00CE3BA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15.05.2023 г. №116):</w:t>
      </w:r>
    </w:p>
    <w:p w:rsidR="00CE3BA3" w:rsidRDefault="00CE3BA3" w:rsidP="00CE3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</w:t>
      </w:r>
      <w:r w:rsidR="007C004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жилищном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контроле на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Подгоренского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CE3BA3" w:rsidRDefault="00CE3BA3" w:rsidP="00CE3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дополнить пунктами </w:t>
      </w:r>
      <w:r w:rsidR="006D72E0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D72E0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r w:rsidR="006D72E0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D72E0">
        <w:rPr>
          <w:rFonts w:ascii="Arial" w:eastAsia="Times New Roman" w:hAnsi="Arial" w:cs="Arial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r w:rsidR="006D72E0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D72E0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D72E0">
        <w:rPr>
          <w:rFonts w:ascii="Arial" w:eastAsia="Times New Roman" w:hAnsi="Arial" w:cs="Arial"/>
          <w:sz w:val="24"/>
          <w:szCs w:val="24"/>
          <w:lang w:eastAsia="ru-RU"/>
        </w:rPr>
        <w:t>2.12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ледующего содержания:</w:t>
      </w:r>
    </w:p>
    <w:p w:rsidR="00CE3BA3" w:rsidRPr="00DF6D95" w:rsidRDefault="00CE3BA3" w:rsidP="00CE3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«3</w:t>
      </w:r>
      <w:r w:rsidR="006D72E0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D72E0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</w:t>
      </w:r>
      <w:proofErr w:type="gramStart"/>
      <w:r w:rsidRPr="00DF6D9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CE3BA3" w:rsidRPr="003F0807" w:rsidRDefault="006D72E0" w:rsidP="00CE3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CE3BA3" w:rsidRPr="003F0807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CE3BA3" w:rsidRPr="003F0807">
        <w:rPr>
          <w:rFonts w:ascii="Arial" w:eastAsia="Times New Roman" w:hAnsi="Arial" w:cs="Arial"/>
          <w:sz w:val="24"/>
          <w:szCs w:val="24"/>
          <w:lang w:eastAsia="ru-RU"/>
        </w:rPr>
        <w:t>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CE3BA3" w:rsidRDefault="00CE3BA3" w:rsidP="00CE3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807">
        <w:rPr>
          <w:rFonts w:ascii="Arial" w:eastAsia="Times New Roman" w:hAnsi="Arial" w:cs="Arial"/>
          <w:sz w:val="24"/>
          <w:szCs w:val="24"/>
          <w:lang w:eastAsia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CE3BA3" w:rsidRPr="00DD05C5" w:rsidRDefault="006D72E0" w:rsidP="00CE3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E3BA3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CE3B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CE3BA3"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 w:rsidR="00CE3BA3"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="00CE3BA3"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CE3B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3BA3"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</w:t>
      </w:r>
      <w:proofErr w:type="gramEnd"/>
      <w:r w:rsidR="00CE3BA3" w:rsidRPr="00DD05C5">
        <w:rPr>
          <w:rFonts w:ascii="Arial" w:eastAsia="Times New Roman" w:hAnsi="Arial" w:cs="Arial"/>
          <w:sz w:val="24"/>
          <w:szCs w:val="24"/>
          <w:lang w:eastAsia="ru-RU"/>
        </w:rPr>
        <w:t>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E3BA3" w:rsidRDefault="00CE3BA3" w:rsidP="00CE3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CE3BA3" w:rsidRPr="00D57010" w:rsidRDefault="006D72E0" w:rsidP="00CE3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E3BA3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bookmarkStart w:id="0" w:name="_GoBack"/>
      <w:bookmarkEnd w:id="0"/>
      <w:r w:rsidR="00CE3B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3BA3"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 w:rsidR="00CE3BA3"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="00CE3BA3"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 w:rsidR="00CE3BA3"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</w:t>
      </w:r>
      <w:proofErr w:type="gramStart"/>
      <w:r w:rsidR="00CE3BA3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="00CE3B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3BA3" w:rsidRPr="0025753E" w:rsidRDefault="00CE3BA3" w:rsidP="00CE3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753E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2575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CE3BA3" w:rsidRPr="00FB4284" w:rsidRDefault="00CE3BA3" w:rsidP="00CE3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CE3BA3" w:rsidRPr="00FB4284" w:rsidTr="00A77196">
        <w:tc>
          <w:tcPr>
            <w:tcW w:w="4857" w:type="dxa"/>
            <w:shd w:val="clear" w:color="auto" w:fill="auto"/>
          </w:tcPr>
          <w:p w:rsidR="00CE3BA3" w:rsidRDefault="00CE3BA3" w:rsidP="00A7719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E3BA3" w:rsidRDefault="00CE3BA3" w:rsidP="00A7719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E3BA3" w:rsidRDefault="00CE3BA3" w:rsidP="00A7719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E3BA3" w:rsidRDefault="00CE3BA3" w:rsidP="00A7719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428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Подгоренского</w:t>
            </w:r>
            <w:r w:rsidRPr="00FB428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E3BA3" w:rsidRPr="00FB4284" w:rsidRDefault="00CE3BA3" w:rsidP="00A7719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428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857" w:type="dxa"/>
            <w:shd w:val="clear" w:color="auto" w:fill="auto"/>
          </w:tcPr>
          <w:p w:rsidR="00CE3BA3" w:rsidRDefault="00CE3BA3" w:rsidP="00A7719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E3BA3" w:rsidRDefault="00CE3BA3" w:rsidP="00A7719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E3BA3" w:rsidRDefault="00CE3BA3" w:rsidP="00A7719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E3BA3" w:rsidRDefault="00CE3BA3" w:rsidP="00A7719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E3BA3" w:rsidRPr="00FB4284" w:rsidRDefault="00CE3BA3" w:rsidP="00A7719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А.С.Разборский</w:t>
            </w:r>
            <w:proofErr w:type="spellEnd"/>
          </w:p>
        </w:tc>
      </w:tr>
    </w:tbl>
    <w:p w:rsidR="00CE3BA3" w:rsidRDefault="00CE3BA3"/>
    <w:sectPr w:rsidR="00CE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A3"/>
    <w:rsid w:val="006D72E0"/>
    <w:rsid w:val="007C004F"/>
    <w:rsid w:val="00CE3BA3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BA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BA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2023-09-19T08:10:00Z</cp:lastPrinted>
  <dcterms:created xsi:type="dcterms:W3CDTF">2023-08-17T05:26:00Z</dcterms:created>
  <dcterms:modified xsi:type="dcterms:W3CDTF">2023-09-19T08:11:00Z</dcterms:modified>
</cp:coreProperties>
</file>