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3862E5" w:rsidRDefault="003862E5" w:rsidP="003862E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3862E5" w:rsidRDefault="003862E5" w:rsidP="003862E5">
      <w:pPr>
        <w:suppressAutoHyphens/>
        <w:spacing w:line="360" w:lineRule="auto"/>
        <w:jc w:val="center"/>
        <w:rPr>
          <w:lang w:eastAsia="ar-SA"/>
        </w:rPr>
      </w:pPr>
    </w:p>
    <w:p w:rsidR="003862E5" w:rsidRDefault="003862E5" w:rsidP="003862E5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от 01.10.2021г.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 36</w:t>
      </w:r>
    </w:p>
    <w:p w:rsidR="003862E5" w:rsidRDefault="003862E5" w:rsidP="003862E5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3862E5" w:rsidTr="003862E5">
        <w:tc>
          <w:tcPr>
            <w:tcW w:w="9464" w:type="dxa"/>
            <w:hideMark/>
          </w:tcPr>
          <w:p w:rsidR="003862E5" w:rsidRDefault="003862E5" w:rsidP="003862E5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b/>
                <w:bCs/>
                <w:lang w:eastAsia="ar-SA"/>
              </w:rPr>
              <w:t xml:space="preserve"> в сфере благоустройства на территории Подгоренского сельского поселения</w:t>
            </w:r>
          </w:p>
        </w:tc>
        <w:tc>
          <w:tcPr>
            <w:tcW w:w="4636" w:type="dxa"/>
          </w:tcPr>
          <w:p w:rsidR="003862E5" w:rsidRDefault="003862E5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3862E5" w:rsidRPr="003862E5" w:rsidRDefault="003862E5" w:rsidP="003862E5">
      <w:pPr>
        <w:widowControl w:val="0"/>
        <w:autoSpaceDE w:val="0"/>
        <w:autoSpaceDN w:val="0"/>
        <w:spacing w:line="360" w:lineRule="auto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</w:rPr>
        <w:t xml:space="preserve">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t>:</w:t>
      </w:r>
      <w:proofErr w:type="gramEnd"/>
    </w:p>
    <w:p w:rsidR="003862E5" w:rsidRPr="003862E5" w:rsidRDefault="003862E5" w:rsidP="003862E5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1. Назначить</w:t>
      </w:r>
      <w:r>
        <w:rPr>
          <w:bCs/>
        </w:rPr>
        <w:t xml:space="preserve"> с 01.10.2021 г. по 01.11.2021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3862E5">
        <w:rPr>
          <w:b/>
          <w:bCs/>
          <w:lang w:eastAsia="ar-SA"/>
        </w:rPr>
        <w:t xml:space="preserve">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>
        <w:rPr>
          <w:bCs/>
        </w:rPr>
        <w:t>.</w:t>
      </w:r>
    </w:p>
    <w:p w:rsidR="003862E5" w:rsidRDefault="003862E5" w:rsidP="003862E5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rPr>
          <w:bCs/>
        </w:rPr>
        <w:t xml:space="preserve"> </w:t>
      </w:r>
      <w:r w:rsidRPr="003862E5">
        <w:rPr>
          <w:bCs/>
        </w:rPr>
        <w:t>общественных</w:t>
      </w:r>
      <w:r>
        <w:rPr>
          <w:bCs/>
        </w:rPr>
        <w:t xml:space="preserve"> обсуждений и обеспечении направления предложений.</w:t>
      </w:r>
    </w:p>
    <w:p w:rsidR="003862E5" w:rsidRDefault="003862E5" w:rsidP="003862E5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Подгоренского сельского поселения Калачеевского муниципального района Воронежской области.</w:t>
      </w:r>
    </w:p>
    <w:p w:rsidR="003862E5" w:rsidRDefault="003862E5" w:rsidP="003862E5">
      <w:pPr>
        <w:widowControl w:val="0"/>
        <w:autoSpaceDE w:val="0"/>
        <w:autoSpaceDN w:val="0"/>
        <w:spacing w:line="360" w:lineRule="auto"/>
        <w:jc w:val="both"/>
      </w:pPr>
      <w:bookmarkStart w:id="0" w:name="_GoBack"/>
      <w:bookmarkEnd w:id="0"/>
    </w:p>
    <w:p w:rsidR="003862E5" w:rsidRDefault="003862E5" w:rsidP="003862E5">
      <w:pPr>
        <w:widowControl w:val="0"/>
        <w:autoSpaceDE w:val="0"/>
        <w:autoSpaceDN w:val="0"/>
        <w:spacing w:line="360" w:lineRule="auto"/>
        <w:jc w:val="both"/>
      </w:pPr>
      <w:r>
        <w:t>Глава Подгоренского</w:t>
      </w:r>
    </w:p>
    <w:p w:rsidR="003862E5" w:rsidRDefault="003862E5" w:rsidP="003862E5">
      <w:pPr>
        <w:widowControl w:val="0"/>
        <w:autoSpaceDE w:val="0"/>
        <w:autoSpaceDN w:val="0"/>
        <w:spacing w:line="360" w:lineRule="auto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А.С. </w:t>
      </w:r>
      <w:proofErr w:type="spellStart"/>
      <w:r>
        <w:t>Разборский</w:t>
      </w:r>
      <w:proofErr w:type="spellEnd"/>
    </w:p>
    <w:p w:rsidR="00BA052A" w:rsidRDefault="00BA052A"/>
    <w:sectPr w:rsidR="00BA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5"/>
    <w:rsid w:val="003862E5"/>
    <w:rsid w:val="00B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2021-10-05T08:52:00Z</cp:lastPrinted>
  <dcterms:created xsi:type="dcterms:W3CDTF">2021-10-05T08:46:00Z</dcterms:created>
  <dcterms:modified xsi:type="dcterms:W3CDTF">2021-10-05T08:54:00Z</dcterms:modified>
</cp:coreProperties>
</file>