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2D" w:rsidRPr="00B004A8" w:rsidRDefault="0076352D" w:rsidP="0076352D">
      <w:pPr>
        <w:suppressAutoHyphens/>
        <w:spacing w:after="0" w:line="240" w:lineRule="auto"/>
        <w:jc w:val="center"/>
        <w:rPr>
          <w:rFonts w:ascii="Arial" w:eastAsia="Times New Roman" w:hAnsi="Arial" w:cs="Arial"/>
          <w:b/>
          <w:bCs/>
          <w:sz w:val="24"/>
          <w:szCs w:val="24"/>
          <w:lang w:eastAsia="ar-SA"/>
        </w:rPr>
      </w:pPr>
      <w:r w:rsidRPr="00B004A8">
        <w:rPr>
          <w:rFonts w:ascii="Arial" w:eastAsia="Times New Roman" w:hAnsi="Arial" w:cs="Arial"/>
          <w:b/>
          <w:bCs/>
          <w:sz w:val="24"/>
          <w:szCs w:val="24"/>
          <w:lang w:eastAsia="ar-SA"/>
        </w:rPr>
        <w:t>АДМИНИСТРАЦИЯ</w:t>
      </w:r>
    </w:p>
    <w:p w:rsidR="0076352D" w:rsidRPr="00B004A8" w:rsidRDefault="0076352D" w:rsidP="0076352D">
      <w:pPr>
        <w:suppressAutoHyphens/>
        <w:spacing w:after="0" w:line="240" w:lineRule="auto"/>
        <w:jc w:val="center"/>
        <w:rPr>
          <w:rFonts w:ascii="Arial" w:eastAsia="Times New Roman" w:hAnsi="Arial" w:cs="Arial"/>
          <w:b/>
          <w:bCs/>
          <w:sz w:val="24"/>
          <w:szCs w:val="24"/>
          <w:lang w:eastAsia="ar-SA"/>
        </w:rPr>
      </w:pPr>
      <w:r w:rsidRPr="00B004A8">
        <w:rPr>
          <w:rFonts w:ascii="Arial" w:eastAsia="Times New Roman" w:hAnsi="Arial" w:cs="Arial"/>
          <w:b/>
          <w:bCs/>
          <w:sz w:val="24"/>
          <w:szCs w:val="24"/>
          <w:lang w:eastAsia="ar-SA"/>
        </w:rPr>
        <w:t>ПОДГОРЕНСКОГО СЕЛЬСКОГО ПОСЕЛЕНИЯ</w:t>
      </w:r>
    </w:p>
    <w:p w:rsidR="0076352D" w:rsidRPr="00B004A8" w:rsidRDefault="0076352D" w:rsidP="0076352D">
      <w:pPr>
        <w:suppressAutoHyphens/>
        <w:spacing w:after="0" w:line="240" w:lineRule="auto"/>
        <w:jc w:val="center"/>
        <w:rPr>
          <w:rFonts w:ascii="Arial" w:eastAsia="Times New Roman" w:hAnsi="Arial" w:cs="Arial"/>
          <w:b/>
          <w:bCs/>
          <w:sz w:val="24"/>
          <w:szCs w:val="24"/>
          <w:lang w:eastAsia="ar-SA"/>
        </w:rPr>
      </w:pPr>
      <w:r w:rsidRPr="00B004A8">
        <w:rPr>
          <w:rFonts w:ascii="Arial" w:eastAsia="Times New Roman" w:hAnsi="Arial" w:cs="Arial"/>
          <w:b/>
          <w:bCs/>
          <w:sz w:val="24"/>
          <w:szCs w:val="24"/>
          <w:lang w:eastAsia="ar-SA"/>
        </w:rPr>
        <w:t>КАЛАЧЕЕВСКОГО МУНИЦИПАЛЬНОГО РАЙОНА</w:t>
      </w:r>
    </w:p>
    <w:p w:rsidR="0076352D" w:rsidRPr="00B004A8" w:rsidRDefault="0076352D" w:rsidP="0076352D">
      <w:pPr>
        <w:suppressAutoHyphens/>
        <w:spacing w:after="0" w:line="240" w:lineRule="auto"/>
        <w:jc w:val="center"/>
        <w:rPr>
          <w:rFonts w:ascii="Arial" w:eastAsia="Times New Roman" w:hAnsi="Arial" w:cs="Arial"/>
          <w:b/>
          <w:bCs/>
          <w:sz w:val="24"/>
          <w:szCs w:val="24"/>
          <w:lang w:eastAsia="ar-SA"/>
        </w:rPr>
      </w:pPr>
      <w:r w:rsidRPr="00B004A8">
        <w:rPr>
          <w:rFonts w:ascii="Arial" w:eastAsia="Times New Roman" w:hAnsi="Arial" w:cs="Arial"/>
          <w:b/>
          <w:bCs/>
          <w:sz w:val="24"/>
          <w:szCs w:val="24"/>
          <w:lang w:eastAsia="ar-SA"/>
        </w:rPr>
        <w:t>ВОРОНЕЖСКОЙ ОБЛАСТИ</w:t>
      </w:r>
    </w:p>
    <w:p w:rsidR="0076352D" w:rsidRPr="00B004A8" w:rsidRDefault="0076352D" w:rsidP="0076352D">
      <w:pPr>
        <w:autoSpaceDE w:val="0"/>
        <w:autoSpaceDN w:val="0"/>
        <w:adjustRightInd w:val="0"/>
        <w:spacing w:after="0" w:line="240" w:lineRule="auto"/>
        <w:jc w:val="center"/>
        <w:rPr>
          <w:rFonts w:ascii="Arial" w:eastAsia="Times New Roman" w:hAnsi="Arial" w:cs="Arial"/>
          <w:b/>
          <w:bCs/>
          <w:sz w:val="24"/>
          <w:szCs w:val="24"/>
        </w:rPr>
      </w:pPr>
      <w:r w:rsidRPr="00B004A8">
        <w:rPr>
          <w:rFonts w:ascii="Arial" w:eastAsia="Times New Roman" w:hAnsi="Arial" w:cs="Arial"/>
          <w:b/>
          <w:bCs/>
          <w:sz w:val="24"/>
          <w:szCs w:val="24"/>
        </w:rPr>
        <w:t>ПОСТАНОВЛЕНИЕ</w:t>
      </w:r>
    </w:p>
    <w:p w:rsidR="0076352D" w:rsidRPr="00B004A8" w:rsidRDefault="0076352D" w:rsidP="0076352D">
      <w:pPr>
        <w:autoSpaceDE w:val="0"/>
        <w:autoSpaceDN w:val="0"/>
        <w:adjustRightInd w:val="0"/>
        <w:spacing w:after="0" w:line="240" w:lineRule="auto"/>
        <w:jc w:val="center"/>
        <w:rPr>
          <w:rFonts w:ascii="Arial" w:eastAsia="Times New Roman" w:hAnsi="Arial" w:cs="Arial"/>
          <w:b/>
          <w:bCs/>
          <w:sz w:val="24"/>
          <w:szCs w:val="24"/>
        </w:rPr>
      </w:pPr>
    </w:p>
    <w:p w:rsidR="0076352D" w:rsidRPr="00B004A8" w:rsidRDefault="0076352D" w:rsidP="0076352D">
      <w:pPr>
        <w:tabs>
          <w:tab w:val="left" w:pos="567"/>
        </w:tabs>
        <w:autoSpaceDE w:val="0"/>
        <w:autoSpaceDN w:val="0"/>
        <w:adjustRightInd w:val="0"/>
        <w:spacing w:after="0" w:line="240" w:lineRule="auto"/>
        <w:jc w:val="both"/>
        <w:rPr>
          <w:rFonts w:ascii="Arial" w:eastAsia="Times New Roman" w:hAnsi="Arial" w:cs="Arial"/>
          <w:bCs/>
          <w:sz w:val="24"/>
          <w:szCs w:val="24"/>
        </w:rPr>
      </w:pPr>
      <w:r w:rsidRPr="00B004A8">
        <w:rPr>
          <w:rFonts w:ascii="Arial" w:eastAsia="Times New Roman" w:hAnsi="Arial" w:cs="Arial"/>
          <w:bCs/>
          <w:sz w:val="24"/>
          <w:szCs w:val="24"/>
        </w:rPr>
        <w:t xml:space="preserve">от </w:t>
      </w:r>
      <w:r>
        <w:rPr>
          <w:rFonts w:ascii="Arial" w:eastAsia="Times New Roman" w:hAnsi="Arial" w:cs="Arial"/>
          <w:bCs/>
          <w:sz w:val="24"/>
          <w:szCs w:val="24"/>
        </w:rPr>
        <w:t>2</w:t>
      </w:r>
      <w:r w:rsidR="000359EE">
        <w:rPr>
          <w:rFonts w:ascii="Arial" w:eastAsia="Times New Roman" w:hAnsi="Arial" w:cs="Arial"/>
          <w:bCs/>
          <w:sz w:val="24"/>
          <w:szCs w:val="24"/>
        </w:rPr>
        <w:t>1</w:t>
      </w:r>
      <w:bookmarkStart w:id="0" w:name="_GoBack"/>
      <w:bookmarkEnd w:id="0"/>
      <w:r>
        <w:rPr>
          <w:rFonts w:ascii="Arial" w:eastAsia="Times New Roman" w:hAnsi="Arial" w:cs="Arial"/>
          <w:bCs/>
          <w:sz w:val="24"/>
          <w:szCs w:val="24"/>
        </w:rPr>
        <w:t xml:space="preserve"> августа</w:t>
      </w:r>
      <w:r w:rsidRPr="00B004A8">
        <w:rPr>
          <w:rFonts w:ascii="Arial" w:eastAsia="Times New Roman" w:hAnsi="Arial" w:cs="Arial"/>
          <w:bCs/>
          <w:sz w:val="24"/>
          <w:szCs w:val="24"/>
        </w:rPr>
        <w:t xml:space="preserve"> 2023 г. № </w:t>
      </w:r>
      <w:r>
        <w:rPr>
          <w:rFonts w:ascii="Arial" w:eastAsia="Times New Roman" w:hAnsi="Arial" w:cs="Arial"/>
          <w:bCs/>
          <w:sz w:val="24"/>
          <w:szCs w:val="24"/>
        </w:rPr>
        <w:t>83</w:t>
      </w:r>
    </w:p>
    <w:p w:rsidR="0076352D" w:rsidRPr="00B004A8" w:rsidRDefault="0076352D" w:rsidP="0076352D">
      <w:pPr>
        <w:autoSpaceDE w:val="0"/>
        <w:autoSpaceDN w:val="0"/>
        <w:adjustRightInd w:val="0"/>
        <w:spacing w:after="0" w:line="240" w:lineRule="auto"/>
        <w:rPr>
          <w:rFonts w:ascii="Arial" w:eastAsia="Times New Roman" w:hAnsi="Arial" w:cs="Arial"/>
          <w:bCs/>
          <w:sz w:val="24"/>
          <w:szCs w:val="24"/>
        </w:rPr>
      </w:pPr>
      <w:r w:rsidRPr="00B004A8">
        <w:rPr>
          <w:rFonts w:ascii="Arial" w:eastAsia="Times New Roman" w:hAnsi="Arial" w:cs="Arial"/>
          <w:bCs/>
          <w:sz w:val="24"/>
          <w:szCs w:val="24"/>
        </w:rPr>
        <w:t xml:space="preserve">с. Подгорное </w:t>
      </w:r>
    </w:p>
    <w:p w:rsidR="0076352D" w:rsidRPr="00B004A8" w:rsidRDefault="0076352D" w:rsidP="0076352D">
      <w:pPr>
        <w:spacing w:after="0" w:line="240" w:lineRule="auto"/>
        <w:ind w:right="10"/>
        <w:rPr>
          <w:rFonts w:ascii="Arial" w:eastAsia="Times New Roman" w:hAnsi="Arial" w:cs="Arial"/>
          <w:b/>
          <w:sz w:val="24"/>
          <w:szCs w:val="24"/>
          <w:lang w:eastAsia="ru-RU"/>
        </w:rPr>
      </w:pPr>
    </w:p>
    <w:p w:rsidR="0076352D" w:rsidRPr="00B004A8" w:rsidRDefault="0076352D" w:rsidP="0076352D">
      <w:pPr>
        <w:spacing w:after="0" w:line="240" w:lineRule="auto"/>
        <w:ind w:right="-2"/>
        <w:jc w:val="center"/>
        <w:rPr>
          <w:rFonts w:ascii="Arial" w:hAnsi="Arial" w:cs="Arial"/>
          <w:b/>
          <w:color w:val="000000" w:themeColor="text1"/>
          <w:sz w:val="24"/>
          <w:szCs w:val="24"/>
        </w:rPr>
      </w:pPr>
      <w:r w:rsidRPr="00B004A8">
        <w:rPr>
          <w:rFonts w:ascii="Arial" w:eastAsia="Times New Roman" w:hAnsi="Arial" w:cs="Arial"/>
          <w:b/>
          <w:bCs/>
          <w:sz w:val="24"/>
          <w:szCs w:val="24"/>
          <w:lang w:eastAsia="ar-SA"/>
        </w:rPr>
        <w:t>О внесении изменений в постановление администрации Подгоренского сельского поселения от 14.03.2016 г. № 32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B004A8">
        <w:rPr>
          <w:rFonts w:ascii="Arial" w:hAnsi="Arial" w:cs="Arial"/>
          <w:b/>
          <w:color w:val="000000" w:themeColor="text1"/>
          <w:sz w:val="24"/>
          <w:szCs w:val="24"/>
        </w:rPr>
        <w:t>»</w:t>
      </w:r>
    </w:p>
    <w:p w:rsidR="0076352D" w:rsidRPr="00B004A8" w:rsidRDefault="0076352D" w:rsidP="0076352D">
      <w:pPr>
        <w:spacing w:after="0" w:line="240" w:lineRule="auto"/>
        <w:ind w:right="-2"/>
        <w:jc w:val="center"/>
        <w:rPr>
          <w:rFonts w:ascii="Arial" w:hAnsi="Arial" w:cs="Arial"/>
          <w:b/>
          <w:color w:val="000000" w:themeColor="text1"/>
          <w:sz w:val="24"/>
          <w:szCs w:val="24"/>
        </w:rPr>
      </w:pPr>
      <w:proofErr w:type="gramStart"/>
      <w:r w:rsidRPr="00B004A8">
        <w:rPr>
          <w:rFonts w:ascii="Arial" w:hAnsi="Arial" w:cs="Arial"/>
          <w:b/>
          <w:color w:val="000000" w:themeColor="text1"/>
          <w:sz w:val="24"/>
          <w:szCs w:val="24"/>
        </w:rPr>
        <w:t xml:space="preserve">(в редакции от 29.03.2019 г. №28, от 16.06.2022г. №23, от 27.07.2022г. №30, </w:t>
      </w:r>
      <w:proofErr w:type="gramEnd"/>
    </w:p>
    <w:p w:rsidR="0076352D" w:rsidRPr="00B004A8" w:rsidRDefault="0076352D" w:rsidP="0076352D">
      <w:pPr>
        <w:spacing w:after="0" w:line="240" w:lineRule="auto"/>
        <w:ind w:right="-2"/>
        <w:jc w:val="center"/>
        <w:rPr>
          <w:rFonts w:ascii="Arial" w:hAnsi="Arial" w:cs="Arial"/>
          <w:b/>
          <w:color w:val="000000" w:themeColor="text1"/>
          <w:sz w:val="24"/>
          <w:szCs w:val="24"/>
        </w:rPr>
      </w:pPr>
      <w:r w:rsidRPr="00B004A8">
        <w:rPr>
          <w:rFonts w:ascii="Arial" w:hAnsi="Arial" w:cs="Arial"/>
          <w:b/>
          <w:color w:val="000000" w:themeColor="text1"/>
          <w:sz w:val="24"/>
          <w:szCs w:val="24"/>
        </w:rPr>
        <w:t>от 20.12.2022г. №56</w:t>
      </w:r>
      <w:r>
        <w:rPr>
          <w:rFonts w:ascii="Arial" w:hAnsi="Arial" w:cs="Arial"/>
          <w:b/>
          <w:color w:val="000000" w:themeColor="text1"/>
          <w:sz w:val="24"/>
          <w:szCs w:val="24"/>
        </w:rPr>
        <w:t>, от 29.05.2023 г. №57</w:t>
      </w:r>
      <w:r w:rsidRPr="00B004A8">
        <w:rPr>
          <w:rFonts w:ascii="Arial" w:hAnsi="Arial" w:cs="Arial"/>
          <w:b/>
          <w:color w:val="000000" w:themeColor="text1"/>
          <w:sz w:val="24"/>
          <w:szCs w:val="24"/>
        </w:rPr>
        <w:t>)</w:t>
      </w:r>
    </w:p>
    <w:p w:rsidR="0076352D" w:rsidRPr="00B004A8" w:rsidRDefault="0076352D" w:rsidP="0076352D">
      <w:pPr>
        <w:pStyle w:val="a3"/>
        <w:ind w:firstLine="567"/>
        <w:jc w:val="both"/>
        <w:rPr>
          <w:rFonts w:ascii="Arial" w:hAnsi="Arial" w:cs="Arial"/>
          <w:sz w:val="24"/>
          <w:szCs w:val="24"/>
          <w:lang w:eastAsia="ar-SA"/>
        </w:rPr>
      </w:pPr>
    </w:p>
    <w:p w:rsidR="0076352D" w:rsidRPr="00B004A8" w:rsidRDefault="0076352D" w:rsidP="0076352D">
      <w:pPr>
        <w:pStyle w:val="a3"/>
        <w:ind w:firstLine="567"/>
        <w:jc w:val="both"/>
        <w:rPr>
          <w:rFonts w:ascii="Arial" w:hAnsi="Arial" w:cs="Arial"/>
          <w:b/>
          <w:sz w:val="24"/>
          <w:szCs w:val="24"/>
          <w:lang w:eastAsia="ar-SA"/>
        </w:rPr>
      </w:pPr>
      <w:r w:rsidRPr="00B004A8">
        <w:rPr>
          <w:rFonts w:ascii="Arial" w:hAnsi="Arial" w:cs="Arial"/>
          <w:sz w:val="24"/>
          <w:szCs w:val="24"/>
          <w:lang w:eastAsia="ar-SA"/>
        </w:rPr>
        <w:t xml:space="preserve">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Подгоренского сельского поселения Калачеевского муниципального района </w:t>
      </w:r>
      <w:proofErr w:type="gramStart"/>
      <w:r w:rsidRPr="00B004A8">
        <w:rPr>
          <w:rFonts w:ascii="Arial" w:hAnsi="Arial" w:cs="Arial"/>
          <w:b/>
          <w:sz w:val="24"/>
          <w:szCs w:val="24"/>
          <w:lang w:eastAsia="ar-SA"/>
        </w:rPr>
        <w:t>п</w:t>
      </w:r>
      <w:proofErr w:type="gramEnd"/>
      <w:r w:rsidRPr="00B004A8">
        <w:rPr>
          <w:rFonts w:ascii="Arial" w:hAnsi="Arial" w:cs="Arial"/>
          <w:b/>
          <w:sz w:val="24"/>
          <w:szCs w:val="24"/>
          <w:lang w:eastAsia="ar-SA"/>
        </w:rPr>
        <w:t xml:space="preserve"> о с т а н о в л я е т:</w:t>
      </w:r>
    </w:p>
    <w:p w:rsidR="0076352D" w:rsidRPr="00B004A8" w:rsidRDefault="0076352D" w:rsidP="0076352D">
      <w:pPr>
        <w:pStyle w:val="a3"/>
        <w:ind w:firstLine="567"/>
        <w:jc w:val="both"/>
        <w:rPr>
          <w:rFonts w:ascii="Arial" w:hAnsi="Arial" w:cs="Arial"/>
          <w:sz w:val="24"/>
          <w:szCs w:val="24"/>
          <w:lang w:eastAsia="ar-SA"/>
        </w:rPr>
      </w:pPr>
      <w:r w:rsidRPr="00B004A8">
        <w:rPr>
          <w:rFonts w:ascii="Arial" w:hAnsi="Arial" w:cs="Arial"/>
          <w:sz w:val="24"/>
          <w:szCs w:val="24"/>
          <w:lang w:eastAsia="ar-SA"/>
        </w:rPr>
        <w:t xml:space="preserve">1. </w:t>
      </w:r>
      <w:proofErr w:type="gramStart"/>
      <w:r w:rsidRPr="00B004A8">
        <w:rPr>
          <w:rFonts w:ascii="Arial" w:hAnsi="Arial" w:cs="Arial"/>
          <w:sz w:val="24"/>
          <w:szCs w:val="24"/>
          <w:lang w:eastAsia="ar-SA"/>
        </w:rPr>
        <w:t xml:space="preserve">Внести в постановление администрации Подгоренского сельского поселения </w:t>
      </w:r>
      <w:r w:rsidRPr="00B004A8">
        <w:rPr>
          <w:rFonts w:ascii="Arial" w:eastAsia="Times New Roman" w:hAnsi="Arial" w:cs="Arial"/>
          <w:bCs/>
          <w:sz w:val="24"/>
          <w:szCs w:val="24"/>
          <w:lang w:eastAsia="ar-SA"/>
        </w:rPr>
        <w:t>от 14.03.2016 г. № 32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B004A8">
        <w:rPr>
          <w:rFonts w:ascii="Arial" w:hAnsi="Arial" w:cs="Arial"/>
          <w:color w:val="000000" w:themeColor="text1"/>
          <w:sz w:val="24"/>
          <w:szCs w:val="24"/>
        </w:rPr>
        <w:t>» (в редакции от 29.03.2019 г. №28, от 16.06.2022г. №23, от 27.07.2022г. №30, от</w:t>
      </w:r>
      <w:proofErr w:type="gramEnd"/>
      <w:r w:rsidRPr="00B004A8">
        <w:rPr>
          <w:rFonts w:ascii="Arial" w:hAnsi="Arial" w:cs="Arial"/>
          <w:color w:val="000000" w:themeColor="text1"/>
          <w:sz w:val="24"/>
          <w:szCs w:val="24"/>
        </w:rPr>
        <w:t xml:space="preserve"> </w:t>
      </w:r>
      <w:proofErr w:type="gramStart"/>
      <w:r w:rsidRPr="00B004A8">
        <w:rPr>
          <w:rFonts w:ascii="Arial" w:hAnsi="Arial" w:cs="Arial"/>
          <w:color w:val="000000" w:themeColor="text1"/>
          <w:sz w:val="24"/>
          <w:szCs w:val="24"/>
        </w:rPr>
        <w:t>20.12.2022г. №56</w:t>
      </w:r>
      <w:r>
        <w:rPr>
          <w:rFonts w:ascii="Arial" w:hAnsi="Arial" w:cs="Arial"/>
          <w:color w:val="000000" w:themeColor="text1"/>
          <w:sz w:val="24"/>
          <w:szCs w:val="24"/>
        </w:rPr>
        <w:t xml:space="preserve">, </w:t>
      </w:r>
      <w:r w:rsidRPr="0076352D">
        <w:rPr>
          <w:rFonts w:ascii="Arial" w:hAnsi="Arial" w:cs="Arial"/>
          <w:color w:val="000000" w:themeColor="text1"/>
          <w:sz w:val="24"/>
          <w:szCs w:val="24"/>
        </w:rPr>
        <w:t>от 29.05.2023 г. №57</w:t>
      </w:r>
      <w:r w:rsidRPr="00B004A8">
        <w:rPr>
          <w:rFonts w:ascii="Arial" w:hAnsi="Arial" w:cs="Arial"/>
          <w:color w:val="000000" w:themeColor="text1"/>
          <w:sz w:val="24"/>
          <w:szCs w:val="24"/>
        </w:rPr>
        <w:t xml:space="preserve">) </w:t>
      </w:r>
      <w:r w:rsidRPr="00B004A8">
        <w:rPr>
          <w:rFonts w:ascii="Arial" w:hAnsi="Arial" w:cs="Arial"/>
          <w:sz w:val="24"/>
          <w:szCs w:val="24"/>
          <w:lang w:eastAsia="ar-SA"/>
        </w:rPr>
        <w:t>следующие изменения:</w:t>
      </w:r>
      <w:proofErr w:type="gramEnd"/>
    </w:p>
    <w:p w:rsidR="0076352D" w:rsidRPr="0076352D" w:rsidRDefault="0076352D" w:rsidP="0076352D">
      <w:pPr>
        <w:pStyle w:val="a3"/>
        <w:ind w:firstLine="567"/>
        <w:jc w:val="both"/>
        <w:rPr>
          <w:rFonts w:ascii="Arial" w:hAnsi="Arial" w:cs="Arial"/>
          <w:sz w:val="24"/>
          <w:szCs w:val="24"/>
        </w:rPr>
      </w:pPr>
      <w:r w:rsidRPr="0076352D">
        <w:rPr>
          <w:rFonts w:ascii="Arial" w:hAnsi="Arial" w:cs="Arial"/>
          <w:sz w:val="24"/>
          <w:szCs w:val="24"/>
        </w:rPr>
        <w:t xml:space="preserve">1.1. В административном регламенте: </w:t>
      </w:r>
    </w:p>
    <w:p w:rsidR="0076352D" w:rsidRPr="0076352D" w:rsidRDefault="0076352D" w:rsidP="0076352D">
      <w:pPr>
        <w:pStyle w:val="a3"/>
        <w:ind w:firstLine="567"/>
        <w:jc w:val="both"/>
        <w:rPr>
          <w:rFonts w:ascii="Arial" w:hAnsi="Arial" w:cs="Arial"/>
          <w:sz w:val="24"/>
          <w:szCs w:val="24"/>
        </w:rPr>
      </w:pPr>
      <w:r w:rsidRPr="0076352D">
        <w:rPr>
          <w:rFonts w:ascii="Arial" w:hAnsi="Arial" w:cs="Arial"/>
          <w:sz w:val="24"/>
          <w:szCs w:val="24"/>
        </w:rPr>
        <w:t>1.1.1. В пункте 1.1.2. раздела 1 подпункт 4) изложить в следующей редакции:</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sz w:val="24"/>
          <w:szCs w:val="24"/>
        </w:rPr>
        <w:t>«</w:t>
      </w:r>
      <w:r w:rsidRPr="0076352D">
        <w:rPr>
          <w:rFonts w:ascii="Arial" w:hAnsi="Arial" w:cs="Arial"/>
          <w:color w:val="000000"/>
          <w:sz w:val="24"/>
          <w:szCs w:val="24"/>
        </w:rP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размещения и эксплуатации объекта, но не превышающий 5 лет</w:t>
      </w:r>
      <w:proofErr w:type="gramStart"/>
      <w:r w:rsidRPr="0076352D">
        <w:rPr>
          <w:rFonts w:ascii="Arial" w:hAnsi="Arial" w:cs="Arial"/>
          <w:color w:val="000000"/>
          <w:sz w:val="24"/>
          <w:szCs w:val="24"/>
        </w:rPr>
        <w:t>;»</w:t>
      </w:r>
      <w:proofErr w:type="gramEnd"/>
      <w:r w:rsidRPr="0076352D">
        <w:rPr>
          <w:rFonts w:ascii="Arial" w:hAnsi="Arial" w:cs="Arial"/>
          <w:color w:val="000000"/>
          <w:sz w:val="24"/>
          <w:szCs w:val="24"/>
        </w:rPr>
        <w:t>;</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1</w:t>
      </w:r>
      <w:r w:rsidRPr="0076352D">
        <w:rPr>
          <w:rFonts w:ascii="Arial" w:hAnsi="Arial" w:cs="Arial"/>
          <w:sz w:val="24"/>
          <w:szCs w:val="24"/>
        </w:rPr>
        <w:t xml:space="preserve">.1.2. </w:t>
      </w:r>
      <w:r w:rsidR="00B923B8">
        <w:rPr>
          <w:rFonts w:ascii="Arial" w:hAnsi="Arial" w:cs="Arial"/>
          <w:sz w:val="24"/>
          <w:szCs w:val="24"/>
        </w:rPr>
        <w:t>П</w:t>
      </w:r>
      <w:r w:rsidRPr="0076352D">
        <w:rPr>
          <w:rFonts w:ascii="Arial" w:hAnsi="Arial" w:cs="Arial"/>
          <w:color w:val="000000"/>
          <w:sz w:val="24"/>
          <w:szCs w:val="24"/>
        </w:rPr>
        <w:t xml:space="preserve">ункт 2.3 </w:t>
      </w:r>
      <w:r w:rsidR="00B923B8">
        <w:rPr>
          <w:rFonts w:ascii="Arial" w:hAnsi="Arial" w:cs="Arial"/>
          <w:color w:val="000000"/>
          <w:sz w:val="24"/>
          <w:szCs w:val="24"/>
        </w:rPr>
        <w:t xml:space="preserve">раздела 2 </w:t>
      </w:r>
      <w:r w:rsidRPr="0076352D">
        <w:rPr>
          <w:rFonts w:ascii="Arial" w:hAnsi="Arial" w:cs="Arial"/>
          <w:color w:val="000000"/>
          <w:sz w:val="24"/>
          <w:szCs w:val="24"/>
        </w:rPr>
        <w:t>изложить в следующей редакции:</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«2.3. Результат предоставления муниципальной услуги.</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Результатом предоставления муниципальной услуги является 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 Разрешение выдается уполномоченным органом на срок размещения и эксплуатации объекта, но не превышающий 5 лет</w:t>
      </w:r>
      <w:proofErr w:type="gramStart"/>
      <w:r w:rsidRPr="0076352D">
        <w:rPr>
          <w:rFonts w:ascii="Arial" w:hAnsi="Arial" w:cs="Arial"/>
          <w:color w:val="000000"/>
          <w:sz w:val="24"/>
          <w:szCs w:val="24"/>
        </w:rPr>
        <w:t>.»;</w:t>
      </w:r>
      <w:proofErr w:type="gramEnd"/>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1.1.3. Подпункт 2.6.1.2. раздела 2 изложить в следующей редакции:</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«2.6.1.2.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lastRenderedPageBreak/>
        <w:t>Муниципальная услуга предоставляется на основании заявления, поступившего в администрацию.</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В заявлении должны быть указаны следующие сведения:</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г) почтовый адрес, адрес электронной почты, номер телефона для связи с заявителем или представителем заявителя;</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д) адресные ориентиры земель или земельного участка, его площадь;</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е) кадастровый номер земельного участка - в случае, если планируется использование всего земельного участка или его части;</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з) срок использования земель или земельного участка.</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Форма заявления приведена в приложении № 1 к настоящему административному регламенту.</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В электронной форме заявление представляется путем заполнения формы, размещенной на Едином портале и (или) Региональном портале.</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Заявление должно быть подписано заявителем либо представителем заявителя.</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К заявлению прилагаются следующие документы:</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 xml:space="preserve">б)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76352D">
        <w:rPr>
          <w:rFonts w:ascii="Arial" w:hAnsi="Arial" w:cs="Arial"/>
          <w:color w:val="000000"/>
          <w:sz w:val="24"/>
          <w:szCs w:val="24"/>
        </w:rPr>
        <w:t>Росреестра</w:t>
      </w:r>
      <w:proofErr w:type="spellEnd"/>
      <w:r w:rsidRPr="0076352D">
        <w:rPr>
          <w:rFonts w:ascii="Arial" w:hAnsi="Arial" w:cs="Arial"/>
          <w:color w:val="000000"/>
          <w:sz w:val="24"/>
          <w:szCs w:val="24"/>
        </w:rPr>
        <w:t xml:space="preserve"> от 19.04.2022 № </w:t>
      </w:r>
      <w:proofErr w:type="gramStart"/>
      <w:r w:rsidRPr="0076352D">
        <w:rPr>
          <w:rFonts w:ascii="Arial" w:hAnsi="Arial" w:cs="Arial"/>
          <w:color w:val="000000"/>
          <w:sz w:val="24"/>
          <w:szCs w:val="24"/>
        </w:rPr>
        <w:t>П</w:t>
      </w:r>
      <w:proofErr w:type="gramEnd"/>
      <w:r w:rsidRPr="0076352D">
        <w:rPr>
          <w:rFonts w:ascii="Arial" w:hAnsi="Arial" w:cs="Arial"/>
          <w:color w:val="000000"/>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w:t>
      </w:r>
      <w:proofErr w:type="spellStart"/>
      <w:r w:rsidRPr="0076352D">
        <w:rPr>
          <w:rFonts w:ascii="Arial" w:hAnsi="Arial" w:cs="Arial"/>
          <w:color w:val="000000"/>
          <w:sz w:val="24"/>
          <w:szCs w:val="24"/>
        </w:rPr>
        <w:t>Росреестра</w:t>
      </w:r>
      <w:proofErr w:type="spellEnd"/>
      <w:r w:rsidRPr="0076352D">
        <w:rPr>
          <w:rFonts w:ascii="Arial" w:hAnsi="Arial" w:cs="Arial"/>
          <w:color w:val="000000"/>
          <w:sz w:val="24"/>
          <w:szCs w:val="24"/>
        </w:rPr>
        <w:t xml:space="preserve"> N </w:t>
      </w:r>
      <w:proofErr w:type="gramStart"/>
      <w:r w:rsidRPr="0076352D">
        <w:rPr>
          <w:rFonts w:ascii="Arial" w:hAnsi="Arial" w:cs="Arial"/>
          <w:color w:val="000000"/>
          <w:sz w:val="24"/>
          <w:szCs w:val="24"/>
        </w:rPr>
        <w:t>П</w:t>
      </w:r>
      <w:proofErr w:type="gramEnd"/>
      <w:r w:rsidRPr="0076352D">
        <w:rPr>
          <w:rFonts w:ascii="Arial" w:hAnsi="Arial" w:cs="Arial"/>
          <w:color w:val="000000"/>
          <w:sz w:val="24"/>
          <w:szCs w:val="24"/>
        </w:rPr>
        <w:t>/0148);</w:t>
      </w:r>
    </w:p>
    <w:p w:rsidR="0076352D" w:rsidRPr="0076352D" w:rsidRDefault="0076352D" w:rsidP="0076352D">
      <w:pPr>
        <w:pStyle w:val="a3"/>
        <w:ind w:firstLine="567"/>
        <w:jc w:val="both"/>
        <w:rPr>
          <w:rFonts w:ascii="Arial" w:hAnsi="Arial" w:cs="Arial"/>
          <w:color w:val="000000"/>
          <w:sz w:val="24"/>
          <w:szCs w:val="24"/>
        </w:rPr>
      </w:pPr>
      <w:proofErr w:type="gramStart"/>
      <w:r w:rsidRPr="0076352D">
        <w:rPr>
          <w:rFonts w:ascii="Arial" w:hAnsi="Arial" w:cs="Arial"/>
          <w:color w:val="000000"/>
          <w:sz w:val="24"/>
          <w:szCs w:val="24"/>
        </w:rPr>
        <w:lastRenderedPageBreak/>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76352D">
        <w:rPr>
          <w:rFonts w:ascii="Arial" w:hAnsi="Arial" w:cs="Arial"/>
          <w:color w:val="000000"/>
          <w:sz w:val="24"/>
          <w:szCs w:val="24"/>
        </w:rPr>
        <w:t xml:space="preserve"> требованиям, указанным в договоре на размещение нестационарного торгового объекта;</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76352D">
        <w:rPr>
          <w:rFonts w:ascii="Arial" w:hAnsi="Arial" w:cs="Arial"/>
          <w:color w:val="000000"/>
          <w:sz w:val="24"/>
          <w:szCs w:val="24"/>
        </w:rPr>
        <w:t>Росреестра</w:t>
      </w:r>
      <w:proofErr w:type="spellEnd"/>
      <w:r w:rsidRPr="0076352D">
        <w:rPr>
          <w:rFonts w:ascii="Arial" w:hAnsi="Arial" w:cs="Arial"/>
          <w:color w:val="000000"/>
          <w:sz w:val="24"/>
          <w:szCs w:val="24"/>
        </w:rPr>
        <w:t xml:space="preserve"> N </w:t>
      </w:r>
      <w:proofErr w:type="gramStart"/>
      <w:r w:rsidRPr="0076352D">
        <w:rPr>
          <w:rFonts w:ascii="Arial" w:hAnsi="Arial" w:cs="Arial"/>
          <w:color w:val="000000"/>
          <w:sz w:val="24"/>
          <w:szCs w:val="24"/>
        </w:rPr>
        <w:t>П</w:t>
      </w:r>
      <w:proofErr w:type="gramEnd"/>
      <w:r w:rsidRPr="0076352D">
        <w:rPr>
          <w:rFonts w:ascii="Arial" w:hAnsi="Arial" w:cs="Arial"/>
          <w:color w:val="000000"/>
          <w:sz w:val="24"/>
          <w:szCs w:val="24"/>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76352D" w:rsidRPr="0076352D" w:rsidRDefault="0076352D" w:rsidP="0076352D">
      <w:pPr>
        <w:pStyle w:val="a3"/>
        <w:ind w:firstLine="567"/>
        <w:jc w:val="both"/>
        <w:rPr>
          <w:rFonts w:ascii="Arial" w:hAnsi="Arial" w:cs="Arial"/>
          <w:color w:val="000000"/>
          <w:sz w:val="24"/>
          <w:szCs w:val="24"/>
        </w:rPr>
      </w:pPr>
      <w:proofErr w:type="gramStart"/>
      <w:r w:rsidRPr="0076352D">
        <w:rPr>
          <w:rFonts w:ascii="Arial" w:hAnsi="Arial" w:cs="Arial"/>
          <w:color w:val="000000"/>
          <w:sz w:val="24"/>
          <w:szCs w:val="24"/>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76352D">
        <w:rPr>
          <w:rFonts w:ascii="Arial" w:hAnsi="Arial" w:cs="Arial"/>
          <w:color w:val="000000"/>
          <w:sz w:val="24"/>
          <w:szCs w:val="24"/>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 xml:space="preserve">ж) </w:t>
      </w:r>
      <w:proofErr w:type="gramStart"/>
      <w:r w:rsidRPr="0076352D">
        <w:rPr>
          <w:rFonts w:ascii="Arial" w:hAnsi="Arial" w:cs="Arial"/>
          <w:color w:val="000000"/>
          <w:sz w:val="24"/>
          <w:szCs w:val="24"/>
        </w:rPr>
        <w:t>архитектурное решение</w:t>
      </w:r>
      <w:proofErr w:type="gramEnd"/>
      <w:r w:rsidRPr="0076352D">
        <w:rPr>
          <w:rFonts w:ascii="Arial" w:hAnsi="Arial" w:cs="Arial"/>
          <w:color w:val="000000"/>
          <w:sz w:val="24"/>
          <w:szCs w:val="24"/>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76352D" w:rsidRPr="0076352D" w:rsidRDefault="0076352D" w:rsidP="0076352D">
      <w:pPr>
        <w:pStyle w:val="a3"/>
        <w:ind w:firstLine="567"/>
        <w:jc w:val="both"/>
        <w:rPr>
          <w:rFonts w:ascii="Arial" w:hAnsi="Arial" w:cs="Arial"/>
          <w:color w:val="000000"/>
          <w:sz w:val="24"/>
          <w:szCs w:val="24"/>
        </w:rPr>
      </w:pPr>
      <w:proofErr w:type="gramStart"/>
      <w:r w:rsidRPr="0076352D">
        <w:rPr>
          <w:rFonts w:ascii="Arial" w:hAnsi="Arial" w:cs="Arial"/>
          <w:color w:val="000000"/>
          <w:sz w:val="24"/>
          <w:szCs w:val="24"/>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76352D" w:rsidRPr="0076352D" w:rsidRDefault="0076352D" w:rsidP="0076352D">
      <w:pPr>
        <w:pStyle w:val="a3"/>
        <w:ind w:firstLine="567"/>
        <w:jc w:val="both"/>
        <w:rPr>
          <w:rFonts w:ascii="Arial" w:hAnsi="Arial" w:cs="Arial"/>
          <w:color w:val="000000"/>
          <w:sz w:val="24"/>
          <w:szCs w:val="24"/>
        </w:rPr>
      </w:pPr>
      <w:r w:rsidRPr="0076352D">
        <w:rPr>
          <w:rFonts w:ascii="Arial" w:hAnsi="Arial" w:cs="Arial"/>
          <w:color w:val="000000"/>
          <w:sz w:val="24"/>
          <w:szCs w:val="24"/>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76352D" w:rsidRPr="00B004A8" w:rsidRDefault="0076352D" w:rsidP="0076352D">
      <w:pPr>
        <w:pStyle w:val="a3"/>
        <w:ind w:firstLine="567"/>
        <w:jc w:val="both"/>
        <w:rPr>
          <w:rFonts w:ascii="Arial" w:hAnsi="Arial" w:cs="Arial"/>
          <w:sz w:val="24"/>
          <w:szCs w:val="24"/>
          <w:lang w:eastAsia="ar-SA"/>
        </w:rPr>
      </w:pPr>
      <w:r w:rsidRPr="00B004A8">
        <w:rPr>
          <w:rFonts w:ascii="Arial" w:hAnsi="Arial" w:cs="Arial"/>
          <w:sz w:val="24"/>
          <w:szCs w:val="24"/>
          <w:lang w:eastAsia="ar-SA"/>
        </w:rPr>
        <w:lastRenderedPageBreak/>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76352D" w:rsidRPr="00B004A8" w:rsidRDefault="0076352D" w:rsidP="0076352D">
      <w:pPr>
        <w:tabs>
          <w:tab w:val="left" w:pos="540"/>
          <w:tab w:val="left" w:pos="720"/>
          <w:tab w:val="left" w:pos="900"/>
        </w:tabs>
        <w:suppressAutoHyphens/>
        <w:ind w:firstLine="426"/>
        <w:jc w:val="both"/>
        <w:rPr>
          <w:rFonts w:ascii="Arial" w:hAnsi="Arial" w:cs="Arial"/>
          <w:sz w:val="24"/>
          <w:szCs w:val="24"/>
          <w:lang w:eastAsia="ar-SA"/>
        </w:rPr>
      </w:pPr>
      <w:r w:rsidRPr="00B004A8">
        <w:rPr>
          <w:rFonts w:ascii="Arial" w:hAnsi="Arial" w:cs="Arial"/>
          <w:sz w:val="24"/>
          <w:szCs w:val="24"/>
          <w:lang w:eastAsia="ar-SA"/>
        </w:rPr>
        <w:t xml:space="preserve">3. </w:t>
      </w:r>
      <w:proofErr w:type="gramStart"/>
      <w:r w:rsidRPr="00B004A8">
        <w:rPr>
          <w:rFonts w:ascii="Arial" w:hAnsi="Arial" w:cs="Arial"/>
          <w:sz w:val="24"/>
          <w:szCs w:val="24"/>
          <w:lang w:eastAsia="ar-SA"/>
        </w:rPr>
        <w:t>Контроль за</w:t>
      </w:r>
      <w:proofErr w:type="gramEnd"/>
      <w:r w:rsidRPr="00B004A8">
        <w:rPr>
          <w:rFonts w:ascii="Arial" w:hAnsi="Arial" w:cs="Arial"/>
          <w:sz w:val="24"/>
          <w:szCs w:val="24"/>
          <w:lang w:eastAsia="ar-SA"/>
        </w:rPr>
        <w:t xml:space="preserve"> исполнением настоящего постановления оставляю за собой.</w:t>
      </w:r>
    </w:p>
    <w:p w:rsidR="0076352D" w:rsidRDefault="0076352D" w:rsidP="0076352D">
      <w:pPr>
        <w:pStyle w:val="a3"/>
        <w:rPr>
          <w:rFonts w:ascii="Arial" w:hAnsi="Arial" w:cs="Arial"/>
          <w:b/>
          <w:sz w:val="24"/>
          <w:szCs w:val="24"/>
          <w:lang w:eastAsia="ar-SA"/>
        </w:rPr>
      </w:pPr>
    </w:p>
    <w:p w:rsidR="0076352D" w:rsidRDefault="0076352D" w:rsidP="0076352D">
      <w:pPr>
        <w:pStyle w:val="a3"/>
        <w:rPr>
          <w:rFonts w:ascii="Arial" w:hAnsi="Arial" w:cs="Arial"/>
          <w:b/>
          <w:sz w:val="24"/>
          <w:szCs w:val="24"/>
          <w:lang w:eastAsia="ar-SA"/>
        </w:rPr>
      </w:pPr>
    </w:p>
    <w:p w:rsidR="0076352D" w:rsidRDefault="0076352D" w:rsidP="0076352D">
      <w:pPr>
        <w:pStyle w:val="a3"/>
        <w:rPr>
          <w:rFonts w:ascii="Arial" w:hAnsi="Arial" w:cs="Arial"/>
          <w:b/>
          <w:sz w:val="24"/>
          <w:szCs w:val="24"/>
          <w:lang w:eastAsia="ar-SA"/>
        </w:rPr>
      </w:pPr>
    </w:p>
    <w:p w:rsidR="0076352D" w:rsidRDefault="0076352D" w:rsidP="0076352D">
      <w:pPr>
        <w:pStyle w:val="a3"/>
        <w:rPr>
          <w:rFonts w:ascii="Arial" w:hAnsi="Arial" w:cs="Arial"/>
          <w:b/>
          <w:sz w:val="24"/>
          <w:szCs w:val="24"/>
          <w:lang w:eastAsia="ar-SA"/>
        </w:rPr>
      </w:pPr>
      <w:r w:rsidRPr="00B004A8">
        <w:rPr>
          <w:rFonts w:ascii="Arial" w:hAnsi="Arial" w:cs="Arial"/>
          <w:b/>
          <w:sz w:val="24"/>
          <w:szCs w:val="24"/>
          <w:lang w:eastAsia="ar-SA"/>
        </w:rPr>
        <w:t>Глава Подгоренского</w:t>
      </w:r>
      <w:r>
        <w:rPr>
          <w:rFonts w:ascii="Arial" w:hAnsi="Arial" w:cs="Arial"/>
          <w:b/>
          <w:sz w:val="24"/>
          <w:szCs w:val="24"/>
          <w:lang w:eastAsia="ar-SA"/>
        </w:rPr>
        <w:t xml:space="preserve"> </w:t>
      </w:r>
    </w:p>
    <w:p w:rsidR="0076352D" w:rsidRPr="00B004A8" w:rsidRDefault="0076352D" w:rsidP="0076352D">
      <w:pPr>
        <w:pStyle w:val="a3"/>
        <w:rPr>
          <w:rFonts w:ascii="Arial" w:hAnsi="Arial" w:cs="Arial"/>
          <w:sz w:val="24"/>
          <w:szCs w:val="24"/>
        </w:rPr>
      </w:pPr>
      <w:r w:rsidRPr="00B004A8">
        <w:rPr>
          <w:rFonts w:ascii="Arial" w:hAnsi="Arial" w:cs="Arial"/>
          <w:b/>
          <w:sz w:val="24"/>
          <w:szCs w:val="24"/>
          <w:lang w:eastAsia="ar-SA"/>
        </w:rPr>
        <w:t>сельского поселения</w:t>
      </w:r>
      <w:r w:rsidRPr="00B004A8">
        <w:rPr>
          <w:rFonts w:ascii="Arial" w:hAnsi="Arial" w:cs="Arial"/>
          <w:b/>
          <w:sz w:val="24"/>
          <w:szCs w:val="24"/>
          <w:lang w:eastAsia="ar-SA"/>
        </w:rPr>
        <w:tab/>
        <w:t xml:space="preserve">                  </w:t>
      </w:r>
      <w:r>
        <w:rPr>
          <w:rFonts w:ascii="Arial" w:hAnsi="Arial" w:cs="Arial"/>
          <w:b/>
          <w:sz w:val="24"/>
          <w:szCs w:val="24"/>
          <w:lang w:eastAsia="ar-SA"/>
        </w:rPr>
        <w:t xml:space="preserve">                            </w:t>
      </w:r>
      <w:r w:rsidRPr="00B004A8">
        <w:rPr>
          <w:rFonts w:ascii="Arial" w:hAnsi="Arial" w:cs="Arial"/>
          <w:b/>
          <w:sz w:val="24"/>
          <w:szCs w:val="24"/>
          <w:lang w:eastAsia="ar-SA"/>
        </w:rPr>
        <w:t xml:space="preserve">      </w:t>
      </w:r>
      <w:proofErr w:type="spellStart"/>
      <w:r w:rsidRPr="00B004A8">
        <w:rPr>
          <w:rFonts w:ascii="Arial" w:hAnsi="Arial" w:cs="Arial"/>
          <w:b/>
          <w:sz w:val="24"/>
          <w:szCs w:val="24"/>
          <w:lang w:eastAsia="ar-SA"/>
        </w:rPr>
        <w:t>А.С.Разборский</w:t>
      </w:r>
      <w:proofErr w:type="spellEnd"/>
    </w:p>
    <w:p w:rsidR="0076352D" w:rsidRDefault="0076352D"/>
    <w:sectPr w:rsidR="00763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2D"/>
    <w:rsid w:val="000359EE"/>
    <w:rsid w:val="0076352D"/>
    <w:rsid w:val="00B923B8"/>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2D"/>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352D"/>
    <w:rPr>
      <w:rFonts w:asciiTheme="minorHAnsi" w:eastAsiaTheme="minorHAnsi" w:hAnsiTheme="minorHAnsi" w:cstheme="minorBidi"/>
      <w:sz w:val="22"/>
      <w:szCs w:val="22"/>
    </w:rPr>
  </w:style>
  <w:style w:type="paragraph" w:styleId="a4">
    <w:name w:val="Normal (Web)"/>
    <w:basedOn w:val="a"/>
    <w:uiPriority w:val="99"/>
    <w:unhideWhenUsed/>
    <w:rsid w:val="00763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635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352D"/>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2D"/>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352D"/>
    <w:rPr>
      <w:rFonts w:asciiTheme="minorHAnsi" w:eastAsiaTheme="minorHAnsi" w:hAnsiTheme="minorHAnsi" w:cstheme="minorBidi"/>
      <w:sz w:val="22"/>
      <w:szCs w:val="22"/>
    </w:rPr>
  </w:style>
  <w:style w:type="paragraph" w:styleId="a4">
    <w:name w:val="Normal (Web)"/>
    <w:basedOn w:val="a"/>
    <w:uiPriority w:val="99"/>
    <w:unhideWhenUsed/>
    <w:rsid w:val="00763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635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352D"/>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1420</Words>
  <Characters>8099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2023-08-17T05:32:00Z</cp:lastPrinted>
  <dcterms:created xsi:type="dcterms:W3CDTF">2023-08-16T11:20:00Z</dcterms:created>
  <dcterms:modified xsi:type="dcterms:W3CDTF">2023-08-17T05:32:00Z</dcterms:modified>
</cp:coreProperties>
</file>