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E2" w:rsidRPr="0075661D" w:rsidRDefault="00E837E2" w:rsidP="00E837E2">
      <w:pPr>
        <w:pStyle w:val="a5"/>
        <w:jc w:val="center"/>
        <w:rPr>
          <w:rFonts w:ascii="Arial" w:hAnsi="Arial" w:cs="Arial"/>
          <w:b/>
          <w:sz w:val="24"/>
          <w:szCs w:val="24"/>
        </w:rPr>
      </w:pPr>
      <w:r w:rsidRPr="0075661D">
        <w:rPr>
          <w:rFonts w:ascii="Arial" w:hAnsi="Arial" w:cs="Arial"/>
          <w:b/>
          <w:sz w:val="24"/>
          <w:szCs w:val="24"/>
        </w:rPr>
        <w:t>РОССИЙСКАЯ ФЕДЕРАЦИЯ</w:t>
      </w:r>
    </w:p>
    <w:p w:rsidR="00E837E2" w:rsidRPr="0075661D" w:rsidRDefault="00E837E2" w:rsidP="00E837E2">
      <w:pPr>
        <w:pStyle w:val="a5"/>
        <w:jc w:val="center"/>
        <w:rPr>
          <w:rFonts w:ascii="Arial" w:hAnsi="Arial" w:cs="Arial"/>
          <w:b/>
          <w:sz w:val="24"/>
          <w:szCs w:val="24"/>
        </w:rPr>
      </w:pPr>
      <w:r w:rsidRPr="0075661D">
        <w:rPr>
          <w:rFonts w:ascii="Arial" w:hAnsi="Arial" w:cs="Arial"/>
          <w:b/>
          <w:sz w:val="24"/>
          <w:szCs w:val="24"/>
        </w:rPr>
        <w:t>АДМИНИСТРАЦИЯ</w:t>
      </w:r>
    </w:p>
    <w:p w:rsidR="00E837E2" w:rsidRPr="0075661D" w:rsidRDefault="00E837E2" w:rsidP="00E837E2">
      <w:pPr>
        <w:pStyle w:val="a5"/>
        <w:jc w:val="center"/>
        <w:rPr>
          <w:rFonts w:ascii="Arial" w:hAnsi="Arial" w:cs="Arial"/>
          <w:b/>
          <w:sz w:val="24"/>
          <w:szCs w:val="24"/>
        </w:rPr>
      </w:pPr>
      <w:r w:rsidRPr="0075661D">
        <w:rPr>
          <w:rFonts w:ascii="Arial" w:hAnsi="Arial" w:cs="Arial"/>
          <w:b/>
          <w:sz w:val="24"/>
          <w:szCs w:val="24"/>
        </w:rPr>
        <w:t>ПОДГОРЕНСКОГО СЕЛЬСКОГО ПОСЕЛЕНИЯ</w:t>
      </w:r>
    </w:p>
    <w:p w:rsidR="00E837E2" w:rsidRPr="0075661D" w:rsidRDefault="00E837E2" w:rsidP="00E837E2">
      <w:pPr>
        <w:pStyle w:val="a5"/>
        <w:jc w:val="center"/>
        <w:rPr>
          <w:rFonts w:ascii="Arial" w:hAnsi="Arial" w:cs="Arial"/>
          <w:b/>
          <w:sz w:val="24"/>
          <w:szCs w:val="24"/>
        </w:rPr>
      </w:pPr>
      <w:r w:rsidRPr="0075661D">
        <w:rPr>
          <w:rFonts w:ascii="Arial" w:hAnsi="Arial" w:cs="Arial"/>
          <w:b/>
          <w:sz w:val="24"/>
          <w:szCs w:val="24"/>
        </w:rPr>
        <w:t>КАЛАЧЕЕВСКОГО МУНИЦИПАЛЬНОГО РАЙОНА</w:t>
      </w:r>
    </w:p>
    <w:p w:rsidR="00E837E2" w:rsidRPr="0075661D" w:rsidRDefault="00E837E2" w:rsidP="00E837E2">
      <w:pPr>
        <w:pStyle w:val="a5"/>
        <w:jc w:val="center"/>
        <w:rPr>
          <w:rFonts w:ascii="Arial" w:hAnsi="Arial" w:cs="Arial"/>
          <w:b/>
          <w:sz w:val="24"/>
          <w:szCs w:val="24"/>
        </w:rPr>
      </w:pPr>
      <w:r w:rsidRPr="0075661D">
        <w:rPr>
          <w:rFonts w:ascii="Arial" w:hAnsi="Arial" w:cs="Arial"/>
          <w:b/>
          <w:sz w:val="24"/>
          <w:szCs w:val="24"/>
        </w:rPr>
        <w:t>ВОРОНЕЖСКОЙ ОБЛАСТИ</w:t>
      </w:r>
    </w:p>
    <w:p w:rsidR="00E837E2" w:rsidRPr="0075661D" w:rsidRDefault="00E837E2" w:rsidP="00E837E2">
      <w:pPr>
        <w:pStyle w:val="a5"/>
        <w:jc w:val="center"/>
        <w:rPr>
          <w:rFonts w:ascii="Arial" w:hAnsi="Arial" w:cs="Arial"/>
          <w:b/>
          <w:sz w:val="24"/>
          <w:szCs w:val="24"/>
        </w:rPr>
      </w:pPr>
    </w:p>
    <w:p w:rsidR="00E837E2" w:rsidRPr="0075661D" w:rsidRDefault="00E837E2" w:rsidP="00E837E2">
      <w:pPr>
        <w:pStyle w:val="a5"/>
        <w:jc w:val="center"/>
        <w:rPr>
          <w:rFonts w:ascii="Arial" w:hAnsi="Arial" w:cs="Arial"/>
          <w:b/>
          <w:sz w:val="24"/>
          <w:szCs w:val="24"/>
        </w:rPr>
      </w:pPr>
      <w:proofErr w:type="gramStart"/>
      <w:r w:rsidRPr="0075661D">
        <w:rPr>
          <w:rFonts w:ascii="Arial" w:hAnsi="Arial" w:cs="Arial"/>
          <w:b/>
          <w:sz w:val="24"/>
          <w:szCs w:val="24"/>
        </w:rPr>
        <w:t>П</w:t>
      </w:r>
      <w:proofErr w:type="gramEnd"/>
      <w:r w:rsidRPr="0075661D">
        <w:rPr>
          <w:rFonts w:ascii="Arial" w:hAnsi="Arial" w:cs="Arial"/>
          <w:b/>
          <w:sz w:val="24"/>
          <w:szCs w:val="24"/>
        </w:rPr>
        <w:t xml:space="preserve"> О С Т А Н О В Л Е Н И Е</w:t>
      </w:r>
    </w:p>
    <w:p w:rsidR="00E837E2" w:rsidRPr="0075661D" w:rsidRDefault="00E837E2" w:rsidP="00E837E2">
      <w:pPr>
        <w:pStyle w:val="a5"/>
        <w:jc w:val="center"/>
        <w:rPr>
          <w:rFonts w:ascii="Arial" w:hAnsi="Arial" w:cs="Arial"/>
          <w:b/>
          <w:sz w:val="24"/>
          <w:szCs w:val="24"/>
        </w:rPr>
      </w:pPr>
    </w:p>
    <w:p w:rsidR="00E837E2" w:rsidRPr="0075661D" w:rsidRDefault="00E837E2" w:rsidP="00E837E2">
      <w:pPr>
        <w:pStyle w:val="a5"/>
        <w:rPr>
          <w:rFonts w:ascii="Arial" w:hAnsi="Arial" w:cs="Arial"/>
          <w:b/>
          <w:sz w:val="24"/>
          <w:szCs w:val="24"/>
        </w:rPr>
      </w:pPr>
      <w:r w:rsidRPr="0075661D">
        <w:rPr>
          <w:rFonts w:ascii="Arial" w:hAnsi="Arial" w:cs="Arial"/>
          <w:b/>
          <w:sz w:val="24"/>
          <w:szCs w:val="24"/>
        </w:rPr>
        <w:t xml:space="preserve">от 20 июля 2023 г. </w:t>
      </w:r>
      <w:r w:rsidRPr="0075661D">
        <w:rPr>
          <w:rFonts w:ascii="Arial" w:hAnsi="Arial" w:cs="Arial"/>
          <w:b/>
          <w:sz w:val="24"/>
          <w:szCs w:val="24"/>
        </w:rPr>
        <w:tab/>
        <w:t>№7</w:t>
      </w:r>
      <w:r w:rsidR="00EA06DB" w:rsidRPr="0075661D">
        <w:rPr>
          <w:rFonts w:ascii="Arial" w:hAnsi="Arial" w:cs="Arial"/>
          <w:b/>
          <w:sz w:val="24"/>
          <w:szCs w:val="24"/>
        </w:rPr>
        <w:t>4</w:t>
      </w:r>
    </w:p>
    <w:p w:rsidR="006429F6" w:rsidRPr="0075661D" w:rsidRDefault="00E837E2" w:rsidP="00E837E2">
      <w:pPr>
        <w:pStyle w:val="a5"/>
        <w:rPr>
          <w:rFonts w:ascii="Arial" w:hAnsi="Arial" w:cs="Arial"/>
          <w:color w:val="000000"/>
          <w:sz w:val="24"/>
          <w:szCs w:val="24"/>
          <w:lang w:eastAsia="ru-RU" w:bidi="ru-RU"/>
        </w:rPr>
      </w:pPr>
      <w:r w:rsidRPr="0075661D">
        <w:rPr>
          <w:rFonts w:ascii="Arial" w:hAnsi="Arial" w:cs="Arial"/>
          <w:b/>
          <w:sz w:val="24"/>
          <w:szCs w:val="24"/>
        </w:rPr>
        <w:t>с. Подгорное</w:t>
      </w:r>
    </w:p>
    <w:p w:rsidR="006429F6" w:rsidRPr="0075661D" w:rsidRDefault="006429F6" w:rsidP="003A07BD">
      <w:pPr>
        <w:pStyle w:val="50"/>
        <w:shd w:val="clear" w:color="auto" w:fill="auto"/>
        <w:spacing w:before="0" w:line="326" w:lineRule="exact"/>
        <w:ind w:left="20" w:right="4940"/>
        <w:rPr>
          <w:rFonts w:ascii="Arial" w:hAnsi="Arial" w:cs="Arial"/>
          <w:color w:val="000000"/>
          <w:sz w:val="24"/>
          <w:szCs w:val="24"/>
          <w:lang w:eastAsia="ru-RU" w:bidi="ru-RU"/>
        </w:rPr>
      </w:pPr>
    </w:p>
    <w:p w:rsidR="006429F6" w:rsidRPr="0075661D" w:rsidRDefault="002164FA" w:rsidP="00E837E2">
      <w:pPr>
        <w:pStyle w:val="50"/>
        <w:shd w:val="clear" w:color="auto" w:fill="auto"/>
        <w:spacing w:before="0" w:line="326" w:lineRule="exact"/>
        <w:ind w:left="20"/>
        <w:jc w:val="center"/>
        <w:rPr>
          <w:rFonts w:ascii="Arial" w:hAnsi="Arial" w:cs="Arial"/>
          <w:sz w:val="24"/>
          <w:szCs w:val="24"/>
        </w:rPr>
      </w:pPr>
      <w:r w:rsidRPr="0075661D">
        <w:rPr>
          <w:rFonts w:ascii="Arial" w:hAnsi="Arial" w:cs="Arial"/>
          <w:color w:val="000000"/>
          <w:sz w:val="24"/>
          <w:szCs w:val="24"/>
          <w:lang w:eastAsia="ru-RU" w:bidi="ru-RU"/>
        </w:rPr>
        <w:t xml:space="preserve">Об утверждении Положения о порядке содержания и </w:t>
      </w:r>
      <w:proofErr w:type="gramStart"/>
      <w:r w:rsidRPr="0075661D">
        <w:rPr>
          <w:rFonts w:ascii="Arial" w:hAnsi="Arial" w:cs="Arial"/>
          <w:color w:val="000000"/>
          <w:sz w:val="24"/>
          <w:szCs w:val="24"/>
          <w:lang w:eastAsia="ru-RU" w:bidi="ru-RU"/>
        </w:rPr>
        <w:t>ремонта</w:t>
      </w:r>
      <w:proofErr w:type="gramEnd"/>
      <w:r w:rsidRPr="0075661D">
        <w:rPr>
          <w:rFonts w:ascii="Arial" w:hAnsi="Arial" w:cs="Arial"/>
          <w:color w:val="000000"/>
          <w:sz w:val="24"/>
          <w:szCs w:val="24"/>
          <w:lang w:eastAsia="ru-RU" w:bidi="ru-RU"/>
        </w:rPr>
        <w:t xml:space="preserve"> автомобильных дорог общего пользования местного значения </w:t>
      </w:r>
      <w:r w:rsidR="00E837E2" w:rsidRPr="0075661D">
        <w:rPr>
          <w:rFonts w:ascii="Arial" w:hAnsi="Arial" w:cs="Arial"/>
          <w:color w:val="000000"/>
          <w:sz w:val="24"/>
          <w:szCs w:val="24"/>
          <w:lang w:eastAsia="ru-RU" w:bidi="ru-RU"/>
        </w:rPr>
        <w:t>Подгоренского</w:t>
      </w:r>
      <w:r w:rsidR="006429F6" w:rsidRPr="0075661D">
        <w:rPr>
          <w:rFonts w:ascii="Arial" w:hAnsi="Arial" w:cs="Arial"/>
          <w:color w:val="000000"/>
          <w:sz w:val="24"/>
          <w:szCs w:val="24"/>
          <w:lang w:eastAsia="ru-RU" w:bidi="ru-RU"/>
        </w:rPr>
        <w:tab/>
        <w:t xml:space="preserve"> сельского поселения</w:t>
      </w:r>
      <w:r w:rsidR="00D44B17" w:rsidRPr="0075661D">
        <w:rPr>
          <w:rFonts w:ascii="Arial" w:hAnsi="Arial" w:cs="Arial"/>
          <w:color w:val="000000"/>
          <w:sz w:val="24"/>
          <w:szCs w:val="24"/>
          <w:lang w:eastAsia="ru-RU" w:bidi="ru-RU"/>
        </w:rPr>
        <w:t xml:space="preserve"> </w:t>
      </w:r>
      <w:r w:rsidR="006429F6" w:rsidRPr="0075661D">
        <w:rPr>
          <w:rFonts w:ascii="Arial" w:hAnsi="Arial" w:cs="Arial"/>
          <w:color w:val="000000"/>
          <w:sz w:val="24"/>
          <w:szCs w:val="24"/>
          <w:lang w:eastAsia="ru-RU" w:bidi="ru-RU"/>
        </w:rPr>
        <w:t>Калачеевского муниципального</w:t>
      </w:r>
      <w:r w:rsidR="00D44B17" w:rsidRPr="0075661D">
        <w:rPr>
          <w:rFonts w:ascii="Arial" w:hAnsi="Arial" w:cs="Arial"/>
          <w:color w:val="000000"/>
          <w:sz w:val="24"/>
          <w:szCs w:val="24"/>
          <w:lang w:eastAsia="ru-RU" w:bidi="ru-RU"/>
        </w:rPr>
        <w:t xml:space="preserve"> </w:t>
      </w:r>
      <w:r w:rsidR="006429F6" w:rsidRPr="0075661D">
        <w:rPr>
          <w:rFonts w:ascii="Arial" w:hAnsi="Arial" w:cs="Arial"/>
          <w:color w:val="000000"/>
          <w:sz w:val="24"/>
          <w:szCs w:val="24"/>
          <w:lang w:eastAsia="ru-RU" w:bidi="ru-RU"/>
        </w:rPr>
        <w:t>района Воронежской области</w:t>
      </w:r>
    </w:p>
    <w:p w:rsidR="006429F6" w:rsidRPr="0075661D" w:rsidRDefault="006429F6" w:rsidP="003A07BD">
      <w:pPr>
        <w:pStyle w:val="3"/>
        <w:shd w:val="clear" w:color="auto" w:fill="auto"/>
        <w:tabs>
          <w:tab w:val="right" w:pos="5746"/>
          <w:tab w:val="center" w:pos="6212"/>
          <w:tab w:val="center" w:pos="7614"/>
          <w:tab w:val="center" w:pos="8428"/>
          <w:tab w:val="right" w:pos="9918"/>
        </w:tabs>
        <w:spacing w:before="0" w:line="326" w:lineRule="exact"/>
        <w:ind w:left="20" w:right="20" w:firstLine="580"/>
        <w:rPr>
          <w:rFonts w:ascii="Arial" w:hAnsi="Arial" w:cs="Arial"/>
          <w:color w:val="000000"/>
          <w:sz w:val="24"/>
          <w:szCs w:val="24"/>
          <w:lang w:eastAsia="ru-RU" w:bidi="ru-RU"/>
        </w:rPr>
      </w:pPr>
    </w:p>
    <w:p w:rsidR="009655EA" w:rsidRPr="0075661D" w:rsidRDefault="009655EA" w:rsidP="0075661D">
      <w:pPr>
        <w:pStyle w:val="3"/>
        <w:shd w:val="clear" w:color="auto" w:fill="auto"/>
        <w:tabs>
          <w:tab w:val="right" w:pos="5746"/>
          <w:tab w:val="center" w:pos="6212"/>
          <w:tab w:val="left" w:pos="7153"/>
          <w:tab w:val="center" w:pos="7614"/>
          <w:tab w:val="center" w:pos="8428"/>
          <w:tab w:val="right" w:pos="9918"/>
        </w:tabs>
        <w:spacing w:before="0" w:line="326" w:lineRule="exact"/>
        <w:ind w:left="20" w:right="20" w:firstLine="580"/>
        <w:rPr>
          <w:rFonts w:ascii="Arial" w:hAnsi="Arial" w:cs="Arial"/>
          <w:sz w:val="24"/>
          <w:szCs w:val="24"/>
        </w:rPr>
      </w:pPr>
      <w:proofErr w:type="gramStart"/>
      <w:r w:rsidRPr="0075661D">
        <w:rPr>
          <w:rFonts w:ascii="Arial" w:hAnsi="Arial" w:cs="Arial"/>
          <w:color w:val="000000"/>
          <w:sz w:val="24"/>
          <w:szCs w:val="24"/>
          <w:lang w:eastAsia="ru-RU" w:bidi="ru-RU"/>
        </w:rPr>
        <w:t>В соответствии с Федеральными законами от 06.10.2003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w:t>
      </w:r>
      <w:r w:rsidR="0075661D">
        <w:rPr>
          <w:rFonts w:ascii="Arial" w:hAnsi="Arial" w:cs="Arial"/>
          <w:color w:val="000000"/>
          <w:sz w:val="24"/>
          <w:szCs w:val="24"/>
          <w:lang w:eastAsia="ru-RU" w:bidi="ru-RU"/>
        </w:rPr>
        <w:t xml:space="preserve"> </w:t>
      </w:r>
      <w:r w:rsidRPr="0075661D">
        <w:rPr>
          <w:rFonts w:ascii="Arial" w:hAnsi="Arial" w:cs="Arial"/>
          <w:color w:val="000000"/>
          <w:sz w:val="24"/>
          <w:szCs w:val="24"/>
          <w:lang w:eastAsia="ru-RU" w:bidi="ru-RU"/>
        </w:rPr>
        <w:tab/>
        <w:t xml:space="preserve">отдельные законодательные акты Российской Федерации», Уставом </w:t>
      </w:r>
      <w:r w:rsidR="00E837E2" w:rsidRPr="0075661D">
        <w:rPr>
          <w:rFonts w:ascii="Arial" w:hAnsi="Arial" w:cs="Arial"/>
          <w:color w:val="000000"/>
          <w:sz w:val="24"/>
          <w:szCs w:val="24"/>
          <w:lang w:eastAsia="ru-RU" w:bidi="ru-RU"/>
        </w:rPr>
        <w:t>Подгоренского</w:t>
      </w:r>
      <w:r w:rsidRPr="0075661D">
        <w:rPr>
          <w:rFonts w:ascii="Arial" w:hAnsi="Arial" w:cs="Arial"/>
          <w:color w:val="000000"/>
          <w:sz w:val="24"/>
          <w:szCs w:val="24"/>
          <w:lang w:eastAsia="ru-RU" w:bidi="ru-RU"/>
        </w:rPr>
        <w:t xml:space="preserve"> сельского поселения Калачеевского муниципального района Воронежской области, </w:t>
      </w:r>
      <w:r w:rsidR="0075661D" w:rsidRPr="0075661D">
        <w:rPr>
          <w:rFonts w:ascii="Arial" w:hAnsi="Arial" w:cs="Arial"/>
          <w:sz w:val="24"/>
          <w:szCs w:val="24"/>
        </w:rPr>
        <w:t>на основании правотворческой инициативы прокуратуры Калачеевского района от 10.07.2023</w:t>
      </w:r>
      <w:r w:rsidR="006105DB">
        <w:rPr>
          <w:rFonts w:ascii="Arial" w:hAnsi="Arial" w:cs="Arial"/>
          <w:sz w:val="24"/>
          <w:szCs w:val="24"/>
        </w:rPr>
        <w:t xml:space="preserve"> года</w:t>
      </w:r>
      <w:r w:rsidR="0075661D" w:rsidRPr="0075661D">
        <w:rPr>
          <w:rFonts w:ascii="Arial" w:hAnsi="Arial" w:cs="Arial"/>
          <w:sz w:val="24"/>
          <w:szCs w:val="24"/>
        </w:rPr>
        <w:t xml:space="preserve"> </w:t>
      </w:r>
      <w:r w:rsidR="006105DB">
        <w:rPr>
          <w:rFonts w:ascii="Arial" w:hAnsi="Arial" w:cs="Arial"/>
          <w:sz w:val="24"/>
          <w:szCs w:val="24"/>
        </w:rPr>
        <w:t xml:space="preserve">№2-9-2023 </w:t>
      </w:r>
      <w:r w:rsidR="0075661D" w:rsidRPr="0075661D">
        <w:rPr>
          <w:rFonts w:ascii="Arial" w:hAnsi="Arial" w:cs="Arial"/>
          <w:sz w:val="24"/>
          <w:szCs w:val="24"/>
        </w:rPr>
        <w:t>«О</w:t>
      </w:r>
      <w:proofErr w:type="gramEnd"/>
      <w:r w:rsidR="0075661D" w:rsidRPr="0075661D">
        <w:rPr>
          <w:rFonts w:ascii="Arial" w:hAnsi="Arial" w:cs="Arial"/>
          <w:sz w:val="24"/>
          <w:szCs w:val="24"/>
        </w:rPr>
        <w:t xml:space="preserve"> необходимости принятия модельного правового акта»</w:t>
      </w:r>
      <w:r w:rsidR="00341470">
        <w:rPr>
          <w:rFonts w:ascii="Arial" w:hAnsi="Arial" w:cs="Arial"/>
          <w:sz w:val="24"/>
          <w:szCs w:val="24"/>
        </w:rPr>
        <w:t>,</w:t>
      </w:r>
      <w:bookmarkStart w:id="0" w:name="_GoBack"/>
      <w:bookmarkEnd w:id="0"/>
      <w:r w:rsidR="0075661D" w:rsidRPr="0075661D">
        <w:rPr>
          <w:rFonts w:ascii="Arial" w:hAnsi="Arial" w:cs="Arial"/>
          <w:sz w:val="24"/>
          <w:szCs w:val="24"/>
        </w:rPr>
        <w:t xml:space="preserve"> </w:t>
      </w:r>
      <w:r w:rsidRPr="0075661D">
        <w:rPr>
          <w:rFonts w:ascii="Arial" w:hAnsi="Arial" w:cs="Arial"/>
          <w:color w:val="000000"/>
          <w:sz w:val="24"/>
          <w:szCs w:val="24"/>
          <w:lang w:eastAsia="ru-RU" w:bidi="ru-RU"/>
        </w:rPr>
        <w:t xml:space="preserve">администрация </w:t>
      </w:r>
      <w:r w:rsidR="00E837E2" w:rsidRPr="0075661D">
        <w:rPr>
          <w:rFonts w:ascii="Arial" w:hAnsi="Arial" w:cs="Arial"/>
          <w:color w:val="000000"/>
          <w:sz w:val="24"/>
          <w:szCs w:val="24"/>
          <w:lang w:eastAsia="ru-RU" w:bidi="ru-RU"/>
        </w:rPr>
        <w:t>Подгоренского</w:t>
      </w:r>
      <w:r w:rsidRPr="0075661D">
        <w:rPr>
          <w:rFonts w:ascii="Arial" w:hAnsi="Arial" w:cs="Arial"/>
          <w:color w:val="000000"/>
          <w:sz w:val="24"/>
          <w:szCs w:val="24"/>
          <w:lang w:eastAsia="ru-RU" w:bidi="ru-RU"/>
        </w:rPr>
        <w:t xml:space="preserve"> сельского поселения Калачеевского муниципального района Воронежской области,</w:t>
      </w:r>
      <w:r w:rsidRPr="0075661D">
        <w:rPr>
          <w:rFonts w:ascii="Arial" w:hAnsi="Arial" w:cs="Arial"/>
          <w:b/>
          <w:color w:val="000000"/>
          <w:sz w:val="24"/>
          <w:szCs w:val="24"/>
          <w:lang w:eastAsia="ru-RU" w:bidi="ru-RU"/>
        </w:rPr>
        <w:t xml:space="preserve"> постановляет:</w:t>
      </w:r>
    </w:p>
    <w:p w:rsidR="006429F6" w:rsidRPr="0075661D" w:rsidRDefault="006429F6" w:rsidP="000613B9">
      <w:pPr>
        <w:pStyle w:val="3"/>
        <w:numPr>
          <w:ilvl w:val="0"/>
          <w:numId w:val="1"/>
        </w:numPr>
        <w:shd w:val="clear" w:color="auto" w:fill="auto"/>
        <w:spacing w:before="0" w:line="326" w:lineRule="exact"/>
        <w:ind w:left="20" w:firstLine="580"/>
        <w:rPr>
          <w:rFonts w:ascii="Arial" w:hAnsi="Arial" w:cs="Arial"/>
          <w:sz w:val="24"/>
          <w:szCs w:val="24"/>
        </w:rPr>
      </w:pPr>
      <w:r w:rsidRPr="0075661D">
        <w:rPr>
          <w:rFonts w:ascii="Arial" w:hAnsi="Arial" w:cs="Arial"/>
          <w:color w:val="000000"/>
          <w:sz w:val="24"/>
          <w:szCs w:val="24"/>
          <w:lang w:eastAsia="ru-RU" w:bidi="ru-RU"/>
        </w:rPr>
        <w:t xml:space="preserve"> Утвердить прилагаемое Положение «О порядке содержания и </w:t>
      </w:r>
      <w:proofErr w:type="gramStart"/>
      <w:r w:rsidRPr="0075661D">
        <w:rPr>
          <w:rFonts w:ascii="Arial" w:hAnsi="Arial" w:cs="Arial"/>
          <w:color w:val="000000"/>
          <w:sz w:val="24"/>
          <w:szCs w:val="24"/>
          <w:lang w:eastAsia="ru-RU" w:bidi="ru-RU"/>
        </w:rPr>
        <w:t>ремонта</w:t>
      </w:r>
      <w:proofErr w:type="gramEnd"/>
      <w:r w:rsidR="003A07BD" w:rsidRPr="0075661D">
        <w:rPr>
          <w:rFonts w:ascii="Arial" w:hAnsi="Arial" w:cs="Arial"/>
          <w:color w:val="000000"/>
          <w:sz w:val="24"/>
          <w:szCs w:val="24"/>
          <w:lang w:eastAsia="ru-RU" w:bidi="ru-RU"/>
        </w:rPr>
        <w:t xml:space="preserve"> </w:t>
      </w:r>
      <w:r w:rsidRPr="0075661D">
        <w:rPr>
          <w:rFonts w:ascii="Arial" w:hAnsi="Arial" w:cs="Arial"/>
          <w:color w:val="000000"/>
          <w:sz w:val="24"/>
          <w:szCs w:val="24"/>
          <w:lang w:eastAsia="ru-RU" w:bidi="ru-RU"/>
        </w:rPr>
        <w:t>автомобильных дорог общего пользования местного значения</w:t>
      </w:r>
      <w:r w:rsidR="003A07BD" w:rsidRPr="0075661D">
        <w:rPr>
          <w:rFonts w:ascii="Arial" w:hAnsi="Arial" w:cs="Arial"/>
          <w:color w:val="000000"/>
          <w:sz w:val="24"/>
          <w:szCs w:val="24"/>
          <w:lang w:eastAsia="ru-RU" w:bidi="ru-RU"/>
        </w:rPr>
        <w:t xml:space="preserve"> </w:t>
      </w:r>
      <w:r w:rsidR="00E837E2" w:rsidRPr="0075661D">
        <w:rPr>
          <w:rFonts w:ascii="Arial" w:hAnsi="Arial" w:cs="Arial"/>
          <w:color w:val="000000"/>
          <w:sz w:val="24"/>
          <w:szCs w:val="24"/>
          <w:lang w:eastAsia="ru-RU" w:bidi="ru-RU"/>
        </w:rPr>
        <w:t>Подгоренского</w:t>
      </w:r>
      <w:r w:rsidR="003A07BD" w:rsidRPr="0075661D">
        <w:rPr>
          <w:rFonts w:ascii="Arial" w:hAnsi="Arial" w:cs="Arial"/>
          <w:color w:val="000000"/>
          <w:sz w:val="24"/>
          <w:szCs w:val="24"/>
          <w:lang w:eastAsia="ru-RU" w:bidi="ru-RU"/>
        </w:rPr>
        <w:t xml:space="preserve"> </w:t>
      </w:r>
      <w:r w:rsidR="00552DE1" w:rsidRPr="0075661D">
        <w:rPr>
          <w:rFonts w:ascii="Arial" w:hAnsi="Arial" w:cs="Arial"/>
          <w:color w:val="000000"/>
          <w:sz w:val="24"/>
          <w:szCs w:val="24"/>
          <w:lang w:eastAsia="ru-RU" w:bidi="ru-RU"/>
        </w:rPr>
        <w:t xml:space="preserve">сельского поселения </w:t>
      </w:r>
      <w:r w:rsidR="003A07BD" w:rsidRPr="0075661D">
        <w:rPr>
          <w:rFonts w:ascii="Arial" w:hAnsi="Arial" w:cs="Arial"/>
          <w:color w:val="000000"/>
          <w:sz w:val="24"/>
          <w:szCs w:val="24"/>
          <w:lang w:eastAsia="ru-RU" w:bidi="ru-RU"/>
        </w:rPr>
        <w:t>Калачеевского</w:t>
      </w:r>
      <w:r w:rsidR="00552DE1" w:rsidRPr="0075661D">
        <w:rPr>
          <w:rFonts w:ascii="Arial" w:hAnsi="Arial" w:cs="Arial"/>
          <w:color w:val="000000"/>
          <w:sz w:val="24"/>
          <w:szCs w:val="24"/>
          <w:lang w:eastAsia="ru-RU" w:bidi="ru-RU"/>
        </w:rPr>
        <w:t xml:space="preserve"> </w:t>
      </w:r>
      <w:r w:rsidR="003A07BD" w:rsidRPr="0075661D">
        <w:rPr>
          <w:rFonts w:ascii="Arial" w:hAnsi="Arial" w:cs="Arial"/>
          <w:color w:val="000000"/>
          <w:sz w:val="24"/>
          <w:szCs w:val="24"/>
          <w:lang w:eastAsia="ru-RU" w:bidi="ru-RU"/>
        </w:rPr>
        <w:t xml:space="preserve">муниципального </w:t>
      </w:r>
      <w:r w:rsidRPr="0075661D">
        <w:rPr>
          <w:rFonts w:ascii="Arial" w:hAnsi="Arial" w:cs="Arial"/>
          <w:color w:val="000000"/>
          <w:sz w:val="24"/>
          <w:szCs w:val="24"/>
          <w:lang w:eastAsia="ru-RU" w:bidi="ru-RU"/>
        </w:rPr>
        <w:t>района Воронежской</w:t>
      </w:r>
      <w:r w:rsidR="003A07BD" w:rsidRPr="0075661D">
        <w:rPr>
          <w:rFonts w:ascii="Arial" w:hAnsi="Arial" w:cs="Arial"/>
          <w:color w:val="000000"/>
          <w:sz w:val="24"/>
          <w:szCs w:val="24"/>
          <w:lang w:eastAsia="ru-RU" w:bidi="ru-RU"/>
        </w:rPr>
        <w:t xml:space="preserve"> </w:t>
      </w:r>
      <w:r w:rsidR="009A3DF2" w:rsidRPr="0075661D">
        <w:rPr>
          <w:rFonts w:ascii="Arial" w:hAnsi="Arial" w:cs="Arial"/>
          <w:color w:val="000000"/>
          <w:sz w:val="24"/>
          <w:szCs w:val="24"/>
          <w:lang w:eastAsia="ru-RU" w:bidi="ru-RU"/>
        </w:rPr>
        <w:t>области».</w:t>
      </w:r>
    </w:p>
    <w:p w:rsidR="006429F6" w:rsidRPr="0075661D" w:rsidRDefault="006429F6" w:rsidP="003A07BD">
      <w:pPr>
        <w:pStyle w:val="3"/>
        <w:numPr>
          <w:ilvl w:val="0"/>
          <w:numId w:val="1"/>
        </w:numPr>
        <w:shd w:val="clear" w:color="auto" w:fill="auto"/>
        <w:spacing w:before="0" w:line="326" w:lineRule="exact"/>
        <w:ind w:left="20" w:right="20" w:firstLine="580"/>
        <w:rPr>
          <w:rFonts w:ascii="Arial" w:hAnsi="Arial" w:cs="Arial"/>
          <w:sz w:val="24"/>
          <w:szCs w:val="24"/>
        </w:rPr>
      </w:pPr>
      <w:r w:rsidRPr="0075661D">
        <w:rPr>
          <w:rFonts w:ascii="Arial" w:hAnsi="Arial" w:cs="Arial"/>
          <w:color w:val="000000"/>
          <w:sz w:val="24"/>
          <w:szCs w:val="24"/>
          <w:lang w:eastAsia="ru-RU" w:bidi="ru-RU"/>
        </w:rPr>
        <w:t xml:space="preserve"> </w:t>
      </w:r>
      <w:r w:rsidR="00A3469F" w:rsidRPr="0075661D">
        <w:rPr>
          <w:rFonts w:ascii="Arial" w:hAnsi="Arial" w:cs="Arial"/>
          <w:spacing w:val="0"/>
          <w:sz w:val="24"/>
          <w:szCs w:val="24"/>
          <w:lang w:eastAsia="ru-RU"/>
        </w:rPr>
        <w:t xml:space="preserve">Опубликовать настоящее постановление в Вестнике муниципальных правовых актов </w:t>
      </w:r>
      <w:r w:rsidR="00E837E2" w:rsidRPr="0075661D">
        <w:rPr>
          <w:rFonts w:ascii="Arial" w:hAnsi="Arial" w:cs="Arial"/>
          <w:spacing w:val="0"/>
          <w:sz w:val="24"/>
          <w:szCs w:val="24"/>
          <w:lang w:eastAsia="ru-RU"/>
        </w:rPr>
        <w:t>Подгоренского</w:t>
      </w:r>
      <w:r w:rsidR="00A3469F" w:rsidRPr="0075661D">
        <w:rPr>
          <w:rFonts w:ascii="Arial" w:hAnsi="Arial" w:cs="Arial"/>
          <w:spacing w:val="0"/>
          <w:sz w:val="24"/>
          <w:szCs w:val="24"/>
          <w:lang w:eastAsia="ru-RU"/>
        </w:rPr>
        <w:t xml:space="preserve"> сельского поселения Калачеевского муниципального района Воронежской области, разместить на официальном сайте администрации </w:t>
      </w:r>
      <w:r w:rsidR="00E837E2" w:rsidRPr="0075661D">
        <w:rPr>
          <w:rFonts w:ascii="Arial" w:hAnsi="Arial" w:cs="Arial"/>
          <w:spacing w:val="0"/>
          <w:sz w:val="24"/>
          <w:szCs w:val="24"/>
          <w:lang w:eastAsia="ru-RU"/>
        </w:rPr>
        <w:t>Подгоренского</w:t>
      </w:r>
      <w:r w:rsidR="00A3469F" w:rsidRPr="0075661D">
        <w:rPr>
          <w:rFonts w:ascii="Arial" w:hAnsi="Arial" w:cs="Arial"/>
          <w:spacing w:val="0"/>
          <w:sz w:val="24"/>
          <w:szCs w:val="24"/>
          <w:lang w:eastAsia="ru-RU"/>
        </w:rPr>
        <w:t xml:space="preserve"> сельского поселения</w:t>
      </w:r>
      <w:r w:rsidRPr="0075661D">
        <w:rPr>
          <w:rFonts w:ascii="Arial" w:hAnsi="Arial" w:cs="Arial"/>
          <w:color w:val="000000"/>
          <w:sz w:val="24"/>
          <w:szCs w:val="24"/>
          <w:lang w:eastAsia="ru-RU" w:bidi="ru-RU"/>
        </w:rPr>
        <w:t>.</w:t>
      </w:r>
    </w:p>
    <w:p w:rsidR="00A3469F" w:rsidRPr="0075661D" w:rsidRDefault="006429F6" w:rsidP="00A3469F">
      <w:pPr>
        <w:pStyle w:val="3"/>
        <w:numPr>
          <w:ilvl w:val="0"/>
          <w:numId w:val="1"/>
        </w:numPr>
        <w:shd w:val="clear" w:color="auto" w:fill="auto"/>
        <w:spacing w:before="0" w:line="240" w:lineRule="auto"/>
        <w:ind w:left="20" w:right="20" w:firstLine="580"/>
        <w:rPr>
          <w:rFonts w:ascii="Arial" w:hAnsi="Arial" w:cs="Arial"/>
          <w:sz w:val="24"/>
          <w:szCs w:val="24"/>
        </w:rPr>
      </w:pPr>
      <w:r w:rsidRPr="0075661D">
        <w:rPr>
          <w:rFonts w:ascii="Arial" w:hAnsi="Arial" w:cs="Arial"/>
          <w:color w:val="000000"/>
          <w:sz w:val="24"/>
          <w:szCs w:val="24"/>
          <w:lang w:eastAsia="ru-RU" w:bidi="ru-RU"/>
        </w:rPr>
        <w:t>Постановление вступает в силу с момента его официального опубликования</w:t>
      </w:r>
      <w:r w:rsidR="003A07BD" w:rsidRPr="0075661D">
        <w:rPr>
          <w:rFonts w:ascii="Arial" w:hAnsi="Arial" w:cs="Arial"/>
          <w:color w:val="000000"/>
          <w:sz w:val="24"/>
          <w:szCs w:val="24"/>
          <w:lang w:eastAsia="ru-RU" w:bidi="ru-RU"/>
        </w:rPr>
        <w:t>.</w:t>
      </w:r>
    </w:p>
    <w:p w:rsidR="00A3469F" w:rsidRPr="0075661D" w:rsidRDefault="00A3469F" w:rsidP="00A3469F">
      <w:pPr>
        <w:pStyle w:val="3"/>
        <w:numPr>
          <w:ilvl w:val="0"/>
          <w:numId w:val="1"/>
        </w:numPr>
        <w:shd w:val="clear" w:color="auto" w:fill="auto"/>
        <w:spacing w:before="0" w:line="240" w:lineRule="auto"/>
        <w:ind w:left="20" w:right="20" w:firstLine="580"/>
        <w:rPr>
          <w:rFonts w:ascii="Arial" w:hAnsi="Arial" w:cs="Arial"/>
          <w:sz w:val="24"/>
          <w:szCs w:val="24"/>
        </w:rPr>
      </w:pPr>
      <w:proofErr w:type="gramStart"/>
      <w:r w:rsidRPr="0075661D">
        <w:rPr>
          <w:rFonts w:ascii="Arial" w:hAnsi="Arial" w:cs="Arial"/>
          <w:sz w:val="24"/>
          <w:szCs w:val="24"/>
        </w:rPr>
        <w:t>Контроль за</w:t>
      </w:r>
      <w:proofErr w:type="gramEnd"/>
      <w:r w:rsidRPr="0075661D">
        <w:rPr>
          <w:rFonts w:ascii="Arial" w:hAnsi="Arial" w:cs="Arial"/>
          <w:sz w:val="24"/>
          <w:szCs w:val="24"/>
        </w:rPr>
        <w:t xml:space="preserve"> исполнением настоящего постановления оставляю за собой.</w:t>
      </w:r>
    </w:p>
    <w:p w:rsidR="003A07BD" w:rsidRPr="0075661D" w:rsidRDefault="003A07BD" w:rsidP="003A07BD">
      <w:pPr>
        <w:pStyle w:val="3"/>
        <w:shd w:val="clear" w:color="auto" w:fill="auto"/>
        <w:spacing w:before="0" w:after="14" w:line="240" w:lineRule="exact"/>
        <w:ind w:left="20"/>
        <w:rPr>
          <w:rFonts w:ascii="Arial" w:hAnsi="Arial" w:cs="Arial"/>
          <w:color w:val="000000"/>
          <w:sz w:val="24"/>
          <w:szCs w:val="24"/>
          <w:lang w:eastAsia="ru-RU" w:bidi="ru-RU"/>
        </w:rPr>
      </w:pPr>
    </w:p>
    <w:p w:rsidR="003A07BD" w:rsidRPr="0075661D" w:rsidRDefault="003A07BD" w:rsidP="003A07BD">
      <w:pPr>
        <w:pStyle w:val="3"/>
        <w:shd w:val="clear" w:color="auto" w:fill="auto"/>
        <w:spacing w:before="0" w:after="14" w:line="240" w:lineRule="exact"/>
        <w:ind w:left="20"/>
        <w:rPr>
          <w:rFonts w:ascii="Arial" w:hAnsi="Arial" w:cs="Arial"/>
          <w:color w:val="000000"/>
          <w:sz w:val="24"/>
          <w:szCs w:val="24"/>
          <w:lang w:eastAsia="ru-RU" w:bidi="ru-RU"/>
        </w:rPr>
      </w:pPr>
    </w:p>
    <w:p w:rsidR="00E837E2" w:rsidRPr="0075661D" w:rsidRDefault="006429F6" w:rsidP="00E837E2">
      <w:pPr>
        <w:pStyle w:val="3"/>
        <w:shd w:val="clear" w:color="auto" w:fill="auto"/>
        <w:spacing w:before="0" w:after="14" w:line="240" w:lineRule="exact"/>
        <w:ind w:left="20"/>
        <w:rPr>
          <w:rFonts w:ascii="Arial" w:hAnsi="Arial" w:cs="Arial"/>
          <w:color w:val="000000"/>
          <w:sz w:val="24"/>
          <w:szCs w:val="24"/>
          <w:lang w:eastAsia="ru-RU" w:bidi="ru-RU"/>
        </w:rPr>
      </w:pPr>
      <w:r w:rsidRPr="0075661D">
        <w:rPr>
          <w:rFonts w:ascii="Arial" w:hAnsi="Arial" w:cs="Arial"/>
          <w:color w:val="000000"/>
          <w:sz w:val="24"/>
          <w:szCs w:val="24"/>
          <w:lang w:eastAsia="ru-RU" w:bidi="ru-RU"/>
        </w:rPr>
        <w:t xml:space="preserve">Глава </w:t>
      </w:r>
      <w:r w:rsidR="00E837E2" w:rsidRPr="0075661D">
        <w:rPr>
          <w:rFonts w:ascii="Arial" w:hAnsi="Arial" w:cs="Arial"/>
          <w:color w:val="000000"/>
          <w:sz w:val="24"/>
          <w:szCs w:val="24"/>
          <w:lang w:eastAsia="ru-RU" w:bidi="ru-RU"/>
        </w:rPr>
        <w:t>Подгоренского</w:t>
      </w:r>
      <w:r w:rsidR="003A07BD" w:rsidRPr="0075661D">
        <w:rPr>
          <w:rFonts w:ascii="Arial" w:hAnsi="Arial" w:cs="Arial"/>
          <w:color w:val="000000"/>
          <w:sz w:val="24"/>
          <w:szCs w:val="24"/>
          <w:lang w:eastAsia="ru-RU" w:bidi="ru-RU"/>
        </w:rPr>
        <w:t xml:space="preserve"> </w:t>
      </w:r>
    </w:p>
    <w:p w:rsidR="006429F6" w:rsidRPr="0075661D" w:rsidRDefault="006429F6" w:rsidP="00E837E2">
      <w:pPr>
        <w:pStyle w:val="3"/>
        <w:shd w:val="clear" w:color="auto" w:fill="auto"/>
        <w:tabs>
          <w:tab w:val="left" w:pos="7290"/>
        </w:tabs>
        <w:spacing w:before="0" w:after="14" w:line="240" w:lineRule="exact"/>
        <w:ind w:left="20"/>
        <w:rPr>
          <w:rFonts w:ascii="Arial" w:hAnsi="Arial" w:cs="Arial"/>
          <w:sz w:val="24"/>
          <w:szCs w:val="24"/>
        </w:rPr>
      </w:pPr>
      <w:r w:rsidRPr="0075661D">
        <w:rPr>
          <w:rFonts w:ascii="Arial" w:hAnsi="Arial" w:cs="Arial"/>
          <w:color w:val="000000"/>
          <w:sz w:val="24"/>
          <w:szCs w:val="24"/>
          <w:lang w:eastAsia="ru-RU" w:bidi="ru-RU"/>
        </w:rPr>
        <w:t>сельского поселения</w:t>
      </w:r>
      <w:r w:rsidR="00E837E2" w:rsidRPr="0075661D">
        <w:rPr>
          <w:rFonts w:ascii="Arial" w:hAnsi="Arial" w:cs="Arial"/>
          <w:color w:val="000000"/>
          <w:sz w:val="24"/>
          <w:szCs w:val="24"/>
          <w:lang w:eastAsia="ru-RU" w:bidi="ru-RU"/>
        </w:rPr>
        <w:tab/>
      </w:r>
      <w:proofErr w:type="spellStart"/>
      <w:r w:rsidR="00E837E2" w:rsidRPr="0075661D">
        <w:rPr>
          <w:rFonts w:ascii="Arial" w:hAnsi="Arial" w:cs="Arial"/>
          <w:color w:val="000000"/>
          <w:sz w:val="24"/>
          <w:szCs w:val="24"/>
          <w:lang w:eastAsia="ru-RU" w:bidi="ru-RU"/>
        </w:rPr>
        <w:t>А.С.Разборский</w:t>
      </w:r>
      <w:proofErr w:type="spellEnd"/>
    </w:p>
    <w:p w:rsidR="004D1607" w:rsidRPr="0075661D" w:rsidRDefault="004D1607" w:rsidP="006529FF">
      <w:pPr>
        <w:spacing w:after="0" w:line="240" w:lineRule="auto"/>
        <w:jc w:val="right"/>
        <w:rPr>
          <w:rFonts w:ascii="Arial" w:hAnsi="Arial" w:cs="Arial"/>
          <w:sz w:val="24"/>
          <w:szCs w:val="24"/>
        </w:rPr>
      </w:pPr>
    </w:p>
    <w:p w:rsidR="004D1607" w:rsidRPr="0075661D" w:rsidRDefault="004D1607" w:rsidP="006529FF">
      <w:pPr>
        <w:spacing w:after="0" w:line="240" w:lineRule="auto"/>
        <w:jc w:val="right"/>
        <w:rPr>
          <w:rFonts w:ascii="Arial" w:hAnsi="Arial" w:cs="Arial"/>
          <w:sz w:val="24"/>
          <w:szCs w:val="24"/>
        </w:rPr>
      </w:pPr>
    </w:p>
    <w:p w:rsidR="00E837E2" w:rsidRPr="0075661D" w:rsidRDefault="00E837E2" w:rsidP="006529FF">
      <w:pPr>
        <w:spacing w:after="0" w:line="240" w:lineRule="auto"/>
        <w:jc w:val="right"/>
        <w:rPr>
          <w:rFonts w:ascii="Arial" w:hAnsi="Arial" w:cs="Arial"/>
          <w:sz w:val="24"/>
          <w:szCs w:val="24"/>
        </w:rPr>
      </w:pPr>
    </w:p>
    <w:p w:rsidR="00E837E2" w:rsidRPr="0075661D" w:rsidRDefault="00E837E2" w:rsidP="006529FF">
      <w:pPr>
        <w:spacing w:after="0" w:line="240" w:lineRule="auto"/>
        <w:jc w:val="right"/>
        <w:rPr>
          <w:rFonts w:ascii="Arial" w:hAnsi="Arial" w:cs="Arial"/>
          <w:sz w:val="24"/>
          <w:szCs w:val="24"/>
        </w:rPr>
      </w:pPr>
    </w:p>
    <w:p w:rsidR="00E837E2" w:rsidRPr="0075661D" w:rsidRDefault="00E837E2" w:rsidP="006529FF">
      <w:pPr>
        <w:spacing w:after="0" w:line="240" w:lineRule="auto"/>
        <w:jc w:val="right"/>
        <w:rPr>
          <w:rFonts w:ascii="Arial" w:hAnsi="Arial" w:cs="Arial"/>
          <w:sz w:val="24"/>
          <w:szCs w:val="24"/>
        </w:rPr>
      </w:pPr>
    </w:p>
    <w:p w:rsidR="00E837E2" w:rsidRPr="0075661D" w:rsidRDefault="00E837E2" w:rsidP="006529FF">
      <w:pPr>
        <w:spacing w:after="0" w:line="240" w:lineRule="auto"/>
        <w:jc w:val="right"/>
        <w:rPr>
          <w:rFonts w:ascii="Arial" w:hAnsi="Arial" w:cs="Arial"/>
          <w:sz w:val="24"/>
          <w:szCs w:val="24"/>
        </w:rPr>
      </w:pPr>
    </w:p>
    <w:p w:rsidR="00E837E2" w:rsidRPr="0075661D" w:rsidRDefault="00E837E2" w:rsidP="006529FF">
      <w:pPr>
        <w:spacing w:after="0" w:line="240" w:lineRule="auto"/>
        <w:jc w:val="right"/>
        <w:rPr>
          <w:rFonts w:ascii="Arial" w:hAnsi="Arial" w:cs="Arial"/>
          <w:sz w:val="24"/>
          <w:szCs w:val="24"/>
        </w:rPr>
      </w:pPr>
    </w:p>
    <w:p w:rsidR="00E837E2" w:rsidRDefault="00E837E2" w:rsidP="006529FF">
      <w:pPr>
        <w:spacing w:after="0" w:line="240" w:lineRule="auto"/>
        <w:jc w:val="right"/>
        <w:rPr>
          <w:rFonts w:ascii="Arial" w:hAnsi="Arial" w:cs="Arial"/>
          <w:sz w:val="24"/>
          <w:szCs w:val="24"/>
        </w:rPr>
      </w:pPr>
    </w:p>
    <w:p w:rsidR="0075661D" w:rsidRPr="0075661D" w:rsidRDefault="0075661D" w:rsidP="006529FF">
      <w:pPr>
        <w:spacing w:after="0" w:line="240" w:lineRule="auto"/>
        <w:jc w:val="right"/>
        <w:rPr>
          <w:rFonts w:ascii="Arial" w:hAnsi="Arial" w:cs="Arial"/>
          <w:sz w:val="24"/>
          <w:szCs w:val="24"/>
        </w:rPr>
      </w:pPr>
    </w:p>
    <w:p w:rsidR="00FF7247" w:rsidRPr="0075661D" w:rsidRDefault="00FF7247" w:rsidP="00E837E2">
      <w:pPr>
        <w:spacing w:after="0" w:line="240" w:lineRule="auto"/>
        <w:jc w:val="right"/>
        <w:rPr>
          <w:rFonts w:ascii="Arial" w:hAnsi="Arial" w:cs="Arial"/>
          <w:sz w:val="24"/>
          <w:szCs w:val="24"/>
        </w:rPr>
      </w:pPr>
      <w:r w:rsidRPr="0075661D">
        <w:rPr>
          <w:rFonts w:ascii="Arial" w:hAnsi="Arial" w:cs="Arial"/>
          <w:sz w:val="24"/>
          <w:szCs w:val="24"/>
        </w:rPr>
        <w:lastRenderedPageBreak/>
        <w:t>Утверждено</w:t>
      </w:r>
    </w:p>
    <w:p w:rsidR="006529FF" w:rsidRPr="0075661D" w:rsidRDefault="006529FF" w:rsidP="00E837E2">
      <w:pPr>
        <w:spacing w:after="0" w:line="240" w:lineRule="auto"/>
        <w:jc w:val="right"/>
        <w:rPr>
          <w:rFonts w:ascii="Arial" w:hAnsi="Arial" w:cs="Arial"/>
          <w:sz w:val="24"/>
          <w:szCs w:val="24"/>
        </w:rPr>
      </w:pPr>
      <w:r w:rsidRPr="0075661D">
        <w:rPr>
          <w:rFonts w:ascii="Arial" w:hAnsi="Arial" w:cs="Arial"/>
          <w:sz w:val="24"/>
          <w:szCs w:val="24"/>
        </w:rPr>
        <w:t xml:space="preserve"> постановлени</w:t>
      </w:r>
      <w:r w:rsidR="00FF7247" w:rsidRPr="0075661D">
        <w:rPr>
          <w:rFonts w:ascii="Arial" w:hAnsi="Arial" w:cs="Arial"/>
          <w:sz w:val="24"/>
          <w:szCs w:val="24"/>
        </w:rPr>
        <w:t>ем</w:t>
      </w:r>
      <w:r w:rsidRPr="0075661D">
        <w:rPr>
          <w:rFonts w:ascii="Arial" w:hAnsi="Arial" w:cs="Arial"/>
          <w:sz w:val="24"/>
          <w:szCs w:val="24"/>
        </w:rPr>
        <w:t xml:space="preserve"> </w:t>
      </w:r>
      <w:r w:rsidR="00FF7247" w:rsidRPr="0075661D">
        <w:rPr>
          <w:rFonts w:ascii="Arial" w:hAnsi="Arial" w:cs="Arial"/>
          <w:sz w:val="24"/>
          <w:szCs w:val="24"/>
        </w:rPr>
        <w:t>а</w:t>
      </w:r>
      <w:r w:rsidRPr="0075661D">
        <w:rPr>
          <w:rFonts w:ascii="Arial" w:hAnsi="Arial" w:cs="Arial"/>
          <w:sz w:val="24"/>
          <w:szCs w:val="24"/>
        </w:rPr>
        <w:t>дминистрации</w:t>
      </w:r>
    </w:p>
    <w:p w:rsidR="006529FF" w:rsidRPr="0075661D" w:rsidRDefault="006529FF" w:rsidP="00E837E2">
      <w:pPr>
        <w:spacing w:after="0" w:line="240" w:lineRule="auto"/>
        <w:jc w:val="right"/>
        <w:rPr>
          <w:rFonts w:ascii="Arial" w:hAnsi="Arial" w:cs="Arial"/>
          <w:sz w:val="24"/>
          <w:szCs w:val="24"/>
        </w:rPr>
      </w:pPr>
      <w:r w:rsidRPr="0075661D">
        <w:rPr>
          <w:rFonts w:ascii="Arial" w:hAnsi="Arial" w:cs="Arial"/>
          <w:sz w:val="24"/>
          <w:szCs w:val="24"/>
        </w:rPr>
        <w:tab/>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w:t>
      </w:r>
      <w:r w:rsidR="00FF7247" w:rsidRPr="0075661D">
        <w:rPr>
          <w:rFonts w:ascii="Arial" w:hAnsi="Arial" w:cs="Arial"/>
          <w:sz w:val="24"/>
          <w:szCs w:val="24"/>
        </w:rPr>
        <w:t xml:space="preserve"> </w:t>
      </w:r>
      <w:r w:rsidRPr="0075661D">
        <w:rPr>
          <w:rFonts w:ascii="Arial" w:hAnsi="Arial" w:cs="Arial"/>
          <w:sz w:val="24"/>
          <w:szCs w:val="24"/>
        </w:rPr>
        <w:t>поселения</w:t>
      </w:r>
    </w:p>
    <w:p w:rsidR="00FF7247" w:rsidRPr="0075661D" w:rsidRDefault="006529FF" w:rsidP="00E837E2">
      <w:pPr>
        <w:spacing w:after="0" w:line="240" w:lineRule="auto"/>
        <w:jc w:val="right"/>
        <w:rPr>
          <w:rFonts w:ascii="Arial" w:hAnsi="Arial" w:cs="Arial"/>
          <w:sz w:val="24"/>
          <w:szCs w:val="24"/>
        </w:rPr>
      </w:pPr>
      <w:r w:rsidRPr="0075661D">
        <w:rPr>
          <w:rFonts w:ascii="Arial" w:hAnsi="Arial" w:cs="Arial"/>
          <w:sz w:val="24"/>
          <w:szCs w:val="24"/>
        </w:rPr>
        <w:t>Калачеевского муниципального</w:t>
      </w:r>
      <w:r w:rsidR="00FF7247" w:rsidRPr="0075661D">
        <w:rPr>
          <w:rFonts w:ascii="Arial" w:hAnsi="Arial" w:cs="Arial"/>
          <w:sz w:val="24"/>
          <w:szCs w:val="24"/>
        </w:rPr>
        <w:t xml:space="preserve"> </w:t>
      </w:r>
      <w:r w:rsidRPr="0075661D">
        <w:rPr>
          <w:rFonts w:ascii="Arial" w:hAnsi="Arial" w:cs="Arial"/>
          <w:sz w:val="24"/>
          <w:szCs w:val="24"/>
        </w:rPr>
        <w:t xml:space="preserve">района </w:t>
      </w:r>
    </w:p>
    <w:p w:rsidR="00FF7247" w:rsidRPr="0075661D" w:rsidRDefault="006529FF" w:rsidP="00E837E2">
      <w:pPr>
        <w:spacing w:after="0" w:line="240" w:lineRule="auto"/>
        <w:jc w:val="right"/>
        <w:rPr>
          <w:rFonts w:ascii="Arial" w:hAnsi="Arial" w:cs="Arial"/>
          <w:sz w:val="24"/>
          <w:szCs w:val="24"/>
        </w:rPr>
      </w:pPr>
      <w:r w:rsidRPr="0075661D">
        <w:rPr>
          <w:rFonts w:ascii="Arial" w:hAnsi="Arial" w:cs="Arial"/>
          <w:sz w:val="24"/>
          <w:szCs w:val="24"/>
        </w:rPr>
        <w:t xml:space="preserve">Воронежской области </w:t>
      </w:r>
    </w:p>
    <w:p w:rsidR="006529FF" w:rsidRPr="0075661D" w:rsidRDefault="006529FF" w:rsidP="00E837E2">
      <w:pPr>
        <w:spacing w:after="0" w:line="240" w:lineRule="auto"/>
        <w:jc w:val="right"/>
        <w:rPr>
          <w:rFonts w:ascii="Arial" w:hAnsi="Arial" w:cs="Arial"/>
          <w:sz w:val="24"/>
          <w:szCs w:val="24"/>
        </w:rPr>
      </w:pPr>
      <w:r w:rsidRPr="0075661D">
        <w:rPr>
          <w:rFonts w:ascii="Arial" w:hAnsi="Arial" w:cs="Arial"/>
          <w:sz w:val="24"/>
          <w:szCs w:val="24"/>
        </w:rPr>
        <w:t xml:space="preserve"> </w:t>
      </w:r>
      <w:r w:rsidR="006504C4" w:rsidRPr="0075661D">
        <w:rPr>
          <w:rFonts w:ascii="Arial" w:hAnsi="Arial" w:cs="Arial"/>
          <w:sz w:val="24"/>
          <w:szCs w:val="24"/>
        </w:rPr>
        <w:t xml:space="preserve">от </w:t>
      </w:r>
      <w:r w:rsidR="00E837E2" w:rsidRPr="0075661D">
        <w:rPr>
          <w:rFonts w:ascii="Arial" w:hAnsi="Arial" w:cs="Arial"/>
          <w:sz w:val="24"/>
          <w:szCs w:val="24"/>
        </w:rPr>
        <w:t>20</w:t>
      </w:r>
      <w:r w:rsidR="006504C4" w:rsidRPr="0075661D">
        <w:rPr>
          <w:rFonts w:ascii="Arial" w:hAnsi="Arial" w:cs="Arial"/>
          <w:sz w:val="24"/>
          <w:szCs w:val="24"/>
        </w:rPr>
        <w:t xml:space="preserve"> июля 2023г.</w:t>
      </w:r>
      <w:r w:rsidR="00737C43" w:rsidRPr="0075661D">
        <w:rPr>
          <w:rFonts w:ascii="Arial" w:hAnsi="Arial" w:cs="Arial"/>
          <w:sz w:val="24"/>
          <w:szCs w:val="24"/>
        </w:rPr>
        <w:t xml:space="preserve"> №</w:t>
      </w:r>
      <w:r w:rsidR="00E837E2" w:rsidRPr="0075661D">
        <w:rPr>
          <w:rFonts w:ascii="Arial" w:hAnsi="Arial" w:cs="Arial"/>
          <w:sz w:val="24"/>
          <w:szCs w:val="24"/>
        </w:rPr>
        <w:t>7</w:t>
      </w:r>
      <w:r w:rsidR="00EA06DB" w:rsidRPr="0075661D">
        <w:rPr>
          <w:rFonts w:ascii="Arial" w:hAnsi="Arial" w:cs="Arial"/>
          <w:sz w:val="24"/>
          <w:szCs w:val="24"/>
        </w:rPr>
        <w:t>4</w:t>
      </w:r>
    </w:p>
    <w:p w:rsidR="006529FF" w:rsidRPr="0075661D" w:rsidRDefault="006529FF" w:rsidP="003A07BD">
      <w:pPr>
        <w:jc w:val="both"/>
        <w:rPr>
          <w:rFonts w:ascii="Arial" w:hAnsi="Arial" w:cs="Arial"/>
          <w:sz w:val="24"/>
          <w:szCs w:val="24"/>
        </w:rPr>
      </w:pPr>
    </w:p>
    <w:p w:rsidR="006C4503" w:rsidRPr="0075661D" w:rsidRDefault="006C4503" w:rsidP="006C4503">
      <w:pPr>
        <w:spacing w:after="0" w:line="240" w:lineRule="auto"/>
        <w:jc w:val="center"/>
        <w:rPr>
          <w:rFonts w:ascii="Arial" w:hAnsi="Arial" w:cs="Arial"/>
          <w:b/>
          <w:sz w:val="24"/>
          <w:szCs w:val="24"/>
        </w:rPr>
      </w:pPr>
      <w:r w:rsidRPr="0075661D">
        <w:rPr>
          <w:rFonts w:ascii="Arial" w:hAnsi="Arial" w:cs="Arial"/>
          <w:b/>
          <w:sz w:val="24"/>
          <w:szCs w:val="24"/>
        </w:rPr>
        <w:t>Положение</w:t>
      </w:r>
    </w:p>
    <w:p w:rsidR="006C4503" w:rsidRPr="0075661D" w:rsidRDefault="006C4503" w:rsidP="006C4503">
      <w:pPr>
        <w:spacing w:after="0" w:line="240" w:lineRule="auto"/>
        <w:jc w:val="center"/>
        <w:rPr>
          <w:rFonts w:ascii="Arial" w:hAnsi="Arial" w:cs="Arial"/>
          <w:b/>
          <w:sz w:val="24"/>
          <w:szCs w:val="24"/>
        </w:rPr>
      </w:pPr>
      <w:r w:rsidRPr="0075661D">
        <w:rPr>
          <w:rFonts w:ascii="Arial" w:hAnsi="Arial" w:cs="Arial"/>
          <w:b/>
          <w:sz w:val="24"/>
          <w:szCs w:val="24"/>
        </w:rPr>
        <w:t xml:space="preserve">«О порядке содержания и </w:t>
      </w:r>
      <w:proofErr w:type="gramStart"/>
      <w:r w:rsidRPr="0075661D">
        <w:rPr>
          <w:rFonts w:ascii="Arial" w:hAnsi="Arial" w:cs="Arial"/>
          <w:b/>
          <w:sz w:val="24"/>
          <w:szCs w:val="24"/>
        </w:rPr>
        <w:t>ремонта</w:t>
      </w:r>
      <w:proofErr w:type="gramEnd"/>
      <w:r w:rsidRPr="0075661D">
        <w:rPr>
          <w:rFonts w:ascii="Arial" w:hAnsi="Arial" w:cs="Arial"/>
          <w:b/>
          <w:sz w:val="24"/>
          <w:szCs w:val="24"/>
        </w:rPr>
        <w:t xml:space="preserve"> автомобильных дорог общего</w:t>
      </w:r>
    </w:p>
    <w:p w:rsidR="006C4503" w:rsidRPr="0075661D" w:rsidRDefault="006C4503" w:rsidP="006C4503">
      <w:pPr>
        <w:spacing w:after="0" w:line="240" w:lineRule="auto"/>
        <w:jc w:val="center"/>
        <w:rPr>
          <w:rFonts w:ascii="Arial" w:hAnsi="Arial" w:cs="Arial"/>
          <w:b/>
          <w:sz w:val="24"/>
          <w:szCs w:val="24"/>
        </w:rPr>
      </w:pPr>
      <w:r w:rsidRPr="0075661D">
        <w:rPr>
          <w:rFonts w:ascii="Arial" w:hAnsi="Arial" w:cs="Arial"/>
          <w:b/>
          <w:sz w:val="24"/>
          <w:szCs w:val="24"/>
        </w:rPr>
        <w:t xml:space="preserve">пользования местного значения </w:t>
      </w:r>
      <w:r w:rsidR="00E837E2" w:rsidRPr="0075661D">
        <w:rPr>
          <w:rFonts w:ascii="Arial" w:hAnsi="Arial" w:cs="Arial"/>
          <w:b/>
          <w:sz w:val="24"/>
          <w:szCs w:val="24"/>
        </w:rPr>
        <w:t>Подгоренского</w:t>
      </w:r>
      <w:r w:rsidR="00FF7247" w:rsidRPr="0075661D">
        <w:rPr>
          <w:rFonts w:ascii="Arial" w:hAnsi="Arial" w:cs="Arial"/>
          <w:b/>
          <w:sz w:val="24"/>
          <w:szCs w:val="24"/>
        </w:rPr>
        <w:t xml:space="preserve"> </w:t>
      </w:r>
      <w:r w:rsidRPr="0075661D">
        <w:rPr>
          <w:rFonts w:ascii="Arial" w:hAnsi="Arial" w:cs="Arial"/>
          <w:b/>
          <w:sz w:val="24"/>
          <w:szCs w:val="24"/>
        </w:rPr>
        <w:t>сельского</w:t>
      </w:r>
      <w:r w:rsidR="00D44B17" w:rsidRPr="0075661D">
        <w:rPr>
          <w:rFonts w:ascii="Arial" w:hAnsi="Arial" w:cs="Arial"/>
          <w:b/>
          <w:sz w:val="24"/>
          <w:szCs w:val="24"/>
        </w:rPr>
        <w:t xml:space="preserve"> </w:t>
      </w:r>
      <w:r w:rsidRPr="0075661D">
        <w:rPr>
          <w:rFonts w:ascii="Arial" w:hAnsi="Arial" w:cs="Arial"/>
          <w:b/>
          <w:sz w:val="24"/>
          <w:szCs w:val="24"/>
        </w:rPr>
        <w:t>поселения</w:t>
      </w:r>
    </w:p>
    <w:p w:rsidR="006C4503" w:rsidRPr="0075661D" w:rsidRDefault="006C4503" w:rsidP="006C4503">
      <w:pPr>
        <w:spacing w:after="0" w:line="240" w:lineRule="auto"/>
        <w:jc w:val="center"/>
        <w:rPr>
          <w:rFonts w:ascii="Arial" w:hAnsi="Arial" w:cs="Arial"/>
          <w:b/>
          <w:sz w:val="24"/>
          <w:szCs w:val="24"/>
        </w:rPr>
      </w:pPr>
      <w:r w:rsidRPr="0075661D">
        <w:rPr>
          <w:rFonts w:ascii="Arial" w:hAnsi="Arial" w:cs="Arial"/>
          <w:b/>
          <w:sz w:val="24"/>
          <w:szCs w:val="24"/>
        </w:rPr>
        <w:t>Калачеевского муниципального</w:t>
      </w:r>
      <w:r w:rsidRPr="0075661D">
        <w:rPr>
          <w:rFonts w:ascii="Arial" w:hAnsi="Arial" w:cs="Arial"/>
          <w:b/>
          <w:sz w:val="24"/>
          <w:szCs w:val="24"/>
        </w:rPr>
        <w:tab/>
        <w:t>района</w:t>
      </w:r>
      <w:r w:rsidR="00FF7247" w:rsidRPr="0075661D">
        <w:rPr>
          <w:rFonts w:ascii="Arial" w:hAnsi="Arial" w:cs="Arial"/>
          <w:b/>
          <w:sz w:val="24"/>
          <w:szCs w:val="24"/>
        </w:rPr>
        <w:t xml:space="preserve"> </w:t>
      </w:r>
      <w:r w:rsidRPr="0075661D">
        <w:rPr>
          <w:rFonts w:ascii="Arial" w:hAnsi="Arial" w:cs="Arial"/>
          <w:b/>
          <w:sz w:val="24"/>
          <w:szCs w:val="24"/>
        </w:rPr>
        <w:t>Воронежской</w:t>
      </w:r>
      <w:r w:rsidRPr="0075661D">
        <w:rPr>
          <w:rFonts w:ascii="Arial" w:hAnsi="Arial" w:cs="Arial"/>
          <w:b/>
          <w:sz w:val="24"/>
          <w:szCs w:val="24"/>
        </w:rPr>
        <w:tab/>
        <w:t>области»</w:t>
      </w:r>
    </w:p>
    <w:p w:rsidR="006C4503" w:rsidRPr="0075661D" w:rsidRDefault="006C4503" w:rsidP="006C4503">
      <w:pPr>
        <w:spacing w:after="0" w:line="240" w:lineRule="auto"/>
        <w:jc w:val="center"/>
        <w:rPr>
          <w:rFonts w:ascii="Arial" w:hAnsi="Arial" w:cs="Arial"/>
          <w:sz w:val="24"/>
          <w:szCs w:val="24"/>
        </w:rPr>
      </w:pPr>
    </w:p>
    <w:p w:rsidR="009655EA" w:rsidRPr="0075661D" w:rsidRDefault="009655EA" w:rsidP="009655EA">
      <w:pPr>
        <w:spacing w:after="0"/>
        <w:ind w:firstLine="709"/>
        <w:jc w:val="both"/>
        <w:rPr>
          <w:rFonts w:ascii="Arial" w:hAnsi="Arial" w:cs="Arial"/>
          <w:sz w:val="24"/>
          <w:szCs w:val="24"/>
        </w:rPr>
      </w:pPr>
      <w:r w:rsidRPr="0075661D">
        <w:rPr>
          <w:rFonts w:ascii="Arial" w:hAnsi="Arial" w:cs="Arial"/>
          <w:sz w:val="24"/>
          <w:szCs w:val="24"/>
        </w:rPr>
        <w:t xml:space="preserve">Настоящее Положение о порядке содержания и </w:t>
      </w:r>
      <w:proofErr w:type="gramStart"/>
      <w:r w:rsidRPr="0075661D">
        <w:rPr>
          <w:rFonts w:ascii="Arial" w:hAnsi="Arial" w:cs="Arial"/>
          <w:sz w:val="24"/>
          <w:szCs w:val="24"/>
        </w:rPr>
        <w:t>ремонта</w:t>
      </w:r>
      <w:proofErr w:type="gramEnd"/>
      <w:r w:rsidRPr="0075661D">
        <w:rPr>
          <w:rFonts w:ascii="Arial" w:hAnsi="Arial" w:cs="Arial"/>
          <w:sz w:val="24"/>
          <w:szCs w:val="24"/>
        </w:rPr>
        <w:t xml:space="preserve"> автомобильных дорог общего пользования местного значения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Калачеевского муниципального района Воронежской области (далее – Положение) разработано в соответствии с Федеральными законами от 06.10.2003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00E837E2" w:rsidRPr="0075661D">
        <w:rPr>
          <w:rFonts w:ascii="Arial" w:hAnsi="Arial" w:cs="Arial"/>
          <w:sz w:val="24"/>
          <w:szCs w:val="24"/>
          <w:lang w:eastAsia="ru-RU"/>
        </w:rPr>
        <w:t>Подгоренского</w:t>
      </w:r>
      <w:r w:rsidRPr="0075661D">
        <w:rPr>
          <w:rFonts w:ascii="Arial" w:hAnsi="Arial" w:cs="Arial"/>
          <w:sz w:val="24"/>
          <w:szCs w:val="24"/>
        </w:rPr>
        <w:t xml:space="preserve"> сельского поселения Калачеевского муниципального района Воронежской области и определяет порядок содержания и </w:t>
      </w:r>
      <w:proofErr w:type="gramStart"/>
      <w:r w:rsidRPr="0075661D">
        <w:rPr>
          <w:rFonts w:ascii="Arial" w:hAnsi="Arial" w:cs="Arial"/>
          <w:sz w:val="24"/>
          <w:szCs w:val="24"/>
        </w:rPr>
        <w:t>ремонта</w:t>
      </w:r>
      <w:proofErr w:type="gramEnd"/>
      <w:r w:rsidRPr="0075661D">
        <w:rPr>
          <w:rFonts w:ascii="Arial" w:hAnsi="Arial" w:cs="Arial"/>
          <w:sz w:val="24"/>
          <w:szCs w:val="24"/>
        </w:rPr>
        <w:t xml:space="preserve"> автомобильных дорог местного значения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Калачеевского муниципального района Воронежской области.</w:t>
      </w:r>
    </w:p>
    <w:p w:rsidR="00AA7771" w:rsidRPr="0075661D" w:rsidRDefault="006C4503" w:rsidP="00AA7771">
      <w:pPr>
        <w:spacing w:after="0"/>
        <w:jc w:val="center"/>
        <w:rPr>
          <w:rFonts w:ascii="Arial" w:hAnsi="Arial" w:cs="Arial"/>
          <w:b/>
          <w:sz w:val="24"/>
          <w:szCs w:val="24"/>
        </w:rPr>
      </w:pPr>
      <w:r w:rsidRPr="0075661D">
        <w:rPr>
          <w:rFonts w:ascii="Arial" w:hAnsi="Arial" w:cs="Arial"/>
          <w:b/>
          <w:sz w:val="24"/>
          <w:szCs w:val="24"/>
        </w:rPr>
        <w:t xml:space="preserve">Глава 1. Общие положения </w:t>
      </w:r>
    </w:p>
    <w:p w:rsidR="00E84CBC" w:rsidRPr="0075661D" w:rsidRDefault="00E84CBC" w:rsidP="00E269DC">
      <w:pPr>
        <w:spacing w:after="0"/>
        <w:rPr>
          <w:rFonts w:ascii="Arial" w:hAnsi="Arial" w:cs="Arial"/>
          <w:b/>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1. Понятия, применяемые в настоящем Положении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В настоящем Положении используются следующие основные понятия:</w:t>
      </w:r>
    </w:p>
    <w:p w:rsidR="00E269DC" w:rsidRPr="0075661D" w:rsidRDefault="00E269DC" w:rsidP="00E269DC">
      <w:pPr>
        <w:spacing w:after="0"/>
        <w:ind w:firstLine="709"/>
        <w:jc w:val="both"/>
        <w:rPr>
          <w:rFonts w:ascii="Arial" w:hAnsi="Arial" w:cs="Arial"/>
          <w:sz w:val="24"/>
          <w:szCs w:val="24"/>
        </w:rPr>
      </w:pPr>
      <w:proofErr w:type="gramStart"/>
      <w:r w:rsidRPr="0075661D">
        <w:rPr>
          <w:rFonts w:ascii="Arial" w:hAnsi="Arial" w:cs="Arial"/>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автомобильные дороги общего пользования местного значения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дорожная деятельность - деятельность по проектированию, строительству, реконструкции, капитальному ремонту, ремонту и содержанию автомобильных дорог; </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269DC" w:rsidRPr="0075661D" w:rsidRDefault="00E269DC" w:rsidP="00E269DC">
      <w:pPr>
        <w:spacing w:after="0"/>
        <w:ind w:firstLine="709"/>
        <w:jc w:val="both"/>
        <w:rPr>
          <w:rFonts w:ascii="Arial" w:hAnsi="Arial" w:cs="Arial"/>
          <w:sz w:val="24"/>
          <w:szCs w:val="24"/>
        </w:rPr>
      </w:pPr>
      <w:proofErr w:type="gramStart"/>
      <w:r w:rsidRPr="0075661D">
        <w:rPr>
          <w:rFonts w:ascii="Arial" w:hAnsi="Arial" w:cs="Arial"/>
          <w:sz w:val="24"/>
          <w:szCs w:val="24"/>
        </w:rPr>
        <w:t xml:space="preserve">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w:t>
      </w:r>
      <w:r w:rsidRPr="0075661D">
        <w:rPr>
          <w:rFonts w:ascii="Arial" w:hAnsi="Arial" w:cs="Arial"/>
          <w:sz w:val="24"/>
          <w:szCs w:val="24"/>
        </w:rPr>
        <w:lastRenderedPageBreak/>
        <w:t>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2. Предмет регулирования настоящего Положения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Настоящее Положение определяет порядок планирования проведения капитального ремонта, ремонта, содержания, а также порядок содержания и </w:t>
      </w:r>
      <w:proofErr w:type="gramStart"/>
      <w:r w:rsidRPr="0075661D">
        <w:rPr>
          <w:rFonts w:ascii="Arial" w:hAnsi="Arial" w:cs="Arial"/>
          <w:sz w:val="24"/>
          <w:szCs w:val="24"/>
        </w:rPr>
        <w:t>ремонта</w:t>
      </w:r>
      <w:proofErr w:type="gramEnd"/>
      <w:r w:rsidRPr="0075661D">
        <w:rPr>
          <w:rFonts w:ascii="Arial" w:hAnsi="Arial" w:cs="Arial"/>
          <w:sz w:val="24"/>
          <w:szCs w:val="24"/>
        </w:rPr>
        <w:t xml:space="preserve"> автомобильных дорог местного значения П</w:t>
      </w:r>
      <w:r w:rsidR="00E837E2" w:rsidRPr="0075661D">
        <w:rPr>
          <w:rFonts w:ascii="Arial" w:hAnsi="Arial" w:cs="Arial"/>
          <w:sz w:val="24"/>
          <w:szCs w:val="24"/>
        </w:rPr>
        <w:t>одгоренского</w:t>
      </w:r>
      <w:r w:rsidRPr="0075661D">
        <w:rPr>
          <w:rFonts w:ascii="Arial" w:hAnsi="Arial" w:cs="Arial"/>
          <w:sz w:val="24"/>
          <w:szCs w:val="24"/>
        </w:rPr>
        <w:t xml:space="preserve"> сельского поселения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w:t>
      </w:r>
    </w:p>
    <w:p w:rsidR="00E269DC" w:rsidRPr="0075661D" w:rsidRDefault="00E269DC" w:rsidP="00E269DC">
      <w:pPr>
        <w:spacing w:after="0"/>
        <w:ind w:firstLine="851"/>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 xml:space="preserve">Статья 3. Цели содержания и </w:t>
      </w:r>
      <w:proofErr w:type="gramStart"/>
      <w:r w:rsidRPr="0075661D">
        <w:rPr>
          <w:rFonts w:ascii="Arial" w:hAnsi="Arial" w:cs="Arial"/>
          <w:b/>
          <w:sz w:val="24"/>
          <w:szCs w:val="24"/>
        </w:rPr>
        <w:t>ремонта</w:t>
      </w:r>
      <w:proofErr w:type="gramEnd"/>
      <w:r w:rsidRPr="0075661D">
        <w:rPr>
          <w:rFonts w:ascii="Arial" w:hAnsi="Arial" w:cs="Arial"/>
          <w:b/>
          <w:sz w:val="24"/>
          <w:szCs w:val="24"/>
        </w:rPr>
        <w:t xml:space="preserve">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Целями содержания и </w:t>
      </w:r>
      <w:proofErr w:type="gramStart"/>
      <w:r w:rsidRPr="0075661D">
        <w:rPr>
          <w:rFonts w:ascii="Arial" w:hAnsi="Arial" w:cs="Arial"/>
          <w:sz w:val="24"/>
          <w:szCs w:val="24"/>
        </w:rPr>
        <w:t>ремонта</w:t>
      </w:r>
      <w:proofErr w:type="gramEnd"/>
      <w:r w:rsidRPr="0075661D">
        <w:rPr>
          <w:rFonts w:ascii="Arial" w:hAnsi="Arial" w:cs="Arial"/>
          <w:sz w:val="24"/>
          <w:szCs w:val="24"/>
        </w:rPr>
        <w:t xml:space="preserve"> автомобильных дорог являются: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w:t>
      </w:r>
      <w:r w:rsidRPr="0075661D">
        <w:rPr>
          <w:rFonts w:ascii="Arial" w:hAnsi="Arial" w:cs="Arial"/>
          <w:sz w:val="24"/>
          <w:szCs w:val="24"/>
        </w:rPr>
        <w:tab/>
        <w:t xml:space="preserve"> поддержание бесперебойного движения транспортных средств по автомобильным дорогам;</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w:t>
      </w:r>
      <w:r w:rsidRPr="0075661D">
        <w:rPr>
          <w:rFonts w:ascii="Arial" w:hAnsi="Arial" w:cs="Arial"/>
          <w:sz w:val="24"/>
          <w:szCs w:val="24"/>
        </w:rPr>
        <w:tab/>
        <w:t xml:space="preserve"> поддержание безопасных условий движения транспортных средств по автомобильным дорогам;</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w:t>
      </w:r>
      <w:r w:rsidRPr="0075661D">
        <w:rPr>
          <w:rFonts w:ascii="Arial" w:hAnsi="Arial" w:cs="Arial"/>
          <w:sz w:val="24"/>
          <w:szCs w:val="24"/>
        </w:rPr>
        <w:tab/>
        <w:t xml:space="preserve"> обеспечение сохранности автомобильных дорог.</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4. Мероприятия по организации и проведению работ по содержанию и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E269DC" w:rsidRPr="0075661D" w:rsidRDefault="00E269DC" w:rsidP="00E269DC">
      <w:pPr>
        <w:spacing w:after="0"/>
        <w:jc w:val="both"/>
        <w:rPr>
          <w:rFonts w:ascii="Arial" w:hAnsi="Arial" w:cs="Arial"/>
          <w:sz w:val="24"/>
          <w:szCs w:val="24"/>
        </w:rPr>
      </w:pPr>
      <w:r w:rsidRPr="0075661D">
        <w:rPr>
          <w:rFonts w:ascii="Arial" w:hAnsi="Arial" w:cs="Arial"/>
          <w:sz w:val="24"/>
          <w:szCs w:val="24"/>
        </w:rPr>
        <w:t xml:space="preserve">         1) оценка технического состояния автомобильных дорог;</w:t>
      </w:r>
    </w:p>
    <w:p w:rsidR="00E269DC" w:rsidRPr="0075661D" w:rsidRDefault="00E269DC" w:rsidP="00E269DC">
      <w:pPr>
        <w:spacing w:after="0"/>
        <w:ind w:firstLine="567"/>
        <w:jc w:val="both"/>
        <w:rPr>
          <w:rFonts w:ascii="Arial" w:hAnsi="Arial" w:cs="Arial"/>
          <w:sz w:val="24"/>
          <w:szCs w:val="24"/>
        </w:rPr>
      </w:pPr>
      <w:r w:rsidRPr="0075661D">
        <w:rPr>
          <w:rFonts w:ascii="Arial" w:hAnsi="Arial" w:cs="Arial"/>
          <w:sz w:val="24"/>
          <w:szCs w:val="24"/>
        </w:rPr>
        <w:t xml:space="preserve"> 2) разработка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проведение работ по ремонту и (или)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4) приемка работ по ремонту и (или) содержанию автомобильных дорог.</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5. Формирование и утверждение программы проведения работ по ремонту и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w:t>
      </w:r>
      <w:proofErr w:type="gramStart"/>
      <w:r w:rsidRPr="0075661D">
        <w:rPr>
          <w:rFonts w:ascii="Arial" w:hAnsi="Arial" w:cs="Arial"/>
          <w:sz w:val="24"/>
          <w:szCs w:val="24"/>
        </w:rPr>
        <w:t xml:space="preserve">Администрация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(далее – администрация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вносит изменения в Программу комплексного </w:t>
      </w:r>
      <w:r w:rsidRPr="0075661D">
        <w:rPr>
          <w:rFonts w:ascii="Arial" w:hAnsi="Arial" w:cs="Arial"/>
          <w:sz w:val="24"/>
          <w:szCs w:val="24"/>
        </w:rPr>
        <w:lastRenderedPageBreak/>
        <w:t xml:space="preserve">развития транспортной инфраструктуры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Калачеевского муниципального района Воронежской</w:t>
      </w:r>
      <w:proofErr w:type="gramEnd"/>
      <w:r w:rsidRPr="0075661D">
        <w:rPr>
          <w:rFonts w:ascii="Arial" w:hAnsi="Arial" w:cs="Arial"/>
          <w:sz w:val="24"/>
          <w:szCs w:val="24"/>
        </w:rPr>
        <w:t xml:space="preserve"> области (далее – Программа).</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2.  Программа утверждается Советом народных депутатов </w:t>
      </w:r>
      <w:r w:rsidR="00E837E2" w:rsidRPr="0075661D">
        <w:rPr>
          <w:rFonts w:ascii="Arial" w:hAnsi="Arial" w:cs="Arial"/>
          <w:sz w:val="24"/>
          <w:szCs w:val="24"/>
        </w:rPr>
        <w:t>Подгоренского</w:t>
      </w:r>
      <w:r w:rsidR="009A3DF2" w:rsidRPr="0075661D">
        <w:rPr>
          <w:rFonts w:ascii="Arial" w:hAnsi="Arial" w:cs="Arial"/>
          <w:sz w:val="24"/>
          <w:szCs w:val="24"/>
        </w:rPr>
        <w:t xml:space="preserve"> </w:t>
      </w:r>
      <w:r w:rsidRPr="0075661D">
        <w:rPr>
          <w:rFonts w:ascii="Arial" w:hAnsi="Arial" w:cs="Arial"/>
          <w:sz w:val="24"/>
          <w:szCs w:val="24"/>
        </w:rPr>
        <w:t>сельского поселения Калачеевского муниципального района Воронежской области.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Мероприятия по капитальному ремонту и ремонту автомобильных дорог, включенные в Программу, отражаются в Плане проведения работ согласно запланированному году проведения соответствующих работ.</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6. Расчет ассигнований, необходимый для проведения капитального ремонта, ремонта, содержания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Полномочия по содержанию и ремонту дорог осуществляются органами местного самоуправления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на основании соглашения о передаче части полномочий осуществлению дорожной деятельности в отношении автомобильных дорог местного значения с администрацией Калачеевского муниципального района. Финансирование работ по проведению капитального ремонта и </w:t>
      </w:r>
      <w:proofErr w:type="gramStart"/>
      <w:r w:rsidRPr="0075661D">
        <w:rPr>
          <w:rFonts w:ascii="Arial" w:hAnsi="Arial" w:cs="Arial"/>
          <w:sz w:val="24"/>
          <w:szCs w:val="24"/>
        </w:rPr>
        <w:t>ремонта</w:t>
      </w:r>
      <w:proofErr w:type="gramEnd"/>
      <w:r w:rsidRPr="0075661D">
        <w:rPr>
          <w:rFonts w:ascii="Arial" w:hAnsi="Arial" w:cs="Arial"/>
          <w:sz w:val="24"/>
          <w:szCs w:val="24"/>
        </w:rPr>
        <w:t xml:space="preserve"> автомобильных дорог общего пользования местного значения осуществляется на основании Соглашения о предоставлении иных межбюджетных трансфертов из бюджета Калачеевского муниципального района бюджету </w:t>
      </w:r>
      <w:r w:rsidR="00E837E2" w:rsidRPr="0075661D">
        <w:rPr>
          <w:rFonts w:ascii="Arial" w:hAnsi="Arial" w:cs="Arial"/>
          <w:sz w:val="24"/>
          <w:szCs w:val="24"/>
        </w:rPr>
        <w:t>Подгоренского</w:t>
      </w:r>
      <w:r w:rsidRPr="0075661D">
        <w:rPr>
          <w:rFonts w:ascii="Arial" w:hAnsi="Arial" w:cs="Arial"/>
          <w:sz w:val="24"/>
          <w:szCs w:val="24"/>
        </w:rPr>
        <w:t xml:space="preserve"> сельского поселения Калачеевского муниципального района Воронежской области на капитальный ремонт и ремонт автомобильных дорог общего пользования местного значения. </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Администрация поселения осуществляет сметные расчеты для проведения работ по капитальному ремонту, ремонту, содержанию автомобильных дорог, с учетом утвержденного Плана проведения работ, а также предусматривает в бюджете сельского поселения средства в рамках поступления соответствующих бюджетных ассигнований на указанные цели и производит их расходование в соответствии с требованиями Бюджетного Кодекса РФ.</w:t>
      </w:r>
    </w:p>
    <w:p w:rsidR="00E269DC" w:rsidRPr="0075661D" w:rsidRDefault="00E269DC" w:rsidP="00E269DC">
      <w:pPr>
        <w:spacing w:after="0"/>
        <w:jc w:val="both"/>
        <w:rPr>
          <w:rFonts w:ascii="Arial" w:hAnsi="Arial" w:cs="Arial"/>
          <w:sz w:val="24"/>
          <w:szCs w:val="24"/>
        </w:rPr>
      </w:pPr>
    </w:p>
    <w:p w:rsidR="00E269DC" w:rsidRPr="0075661D" w:rsidRDefault="00E269DC" w:rsidP="00E269DC">
      <w:pPr>
        <w:spacing w:after="0"/>
        <w:jc w:val="center"/>
        <w:rPr>
          <w:rFonts w:ascii="Arial" w:hAnsi="Arial" w:cs="Arial"/>
          <w:b/>
          <w:sz w:val="24"/>
          <w:szCs w:val="24"/>
        </w:rPr>
      </w:pPr>
      <w:r w:rsidRPr="0075661D">
        <w:rPr>
          <w:rFonts w:ascii="Arial" w:hAnsi="Arial" w:cs="Arial"/>
          <w:b/>
          <w:sz w:val="24"/>
          <w:szCs w:val="24"/>
        </w:rPr>
        <w:t xml:space="preserve">Глава 2. Планирование работ по капитальному ремонту, ремонту и содержанию автомобильных дорог </w:t>
      </w:r>
    </w:p>
    <w:p w:rsidR="00E269DC" w:rsidRPr="0075661D" w:rsidRDefault="00E269DC" w:rsidP="00E269DC">
      <w:pPr>
        <w:spacing w:after="0"/>
        <w:jc w:val="center"/>
        <w:rPr>
          <w:rFonts w:ascii="Arial" w:hAnsi="Arial" w:cs="Arial"/>
          <w:b/>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7. Оценка технического состояния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w:t>
      </w:r>
      <w:proofErr w:type="gramStart"/>
      <w:r w:rsidRPr="0075661D">
        <w:rPr>
          <w:rFonts w:ascii="Arial" w:hAnsi="Arial" w:cs="Arial"/>
          <w:sz w:val="24"/>
          <w:szCs w:val="24"/>
        </w:rPr>
        <w:t>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7 августа 2020 г. № 288.</w:t>
      </w:r>
      <w:proofErr w:type="gramEnd"/>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Оценка технического состояния автомобильных дорог проводится ежегодно (в год проведения первичного обследования повторное обследование не проводится).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8. Формирование плана разработки проектов и (или) сметных расчетов.</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lastRenderedPageBreak/>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На основании сметных расчётов и планируемых ассигнований из дорожного фонда осуществляется формирование ежегодных планов проведения работ по содержанию и ремонту автомобильных дорог. Указанные планы утверждаются Главой поселения.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При разработке сметных расчетов по ремонту или содержанию автомобильных дорог должны учитываться следующие приоритеты:</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9. Заключение муниципальных контрактов и сроки проведения работ по содержанию и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w:t>
      </w:r>
      <w:r w:rsidRPr="0075661D">
        <w:rPr>
          <w:rFonts w:ascii="Arial" w:hAnsi="Arial" w:cs="Arial"/>
          <w:sz w:val="24"/>
          <w:szCs w:val="24"/>
        </w:rPr>
        <w:tab/>
        <w:t>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Глава 3. Порядок содержания автомобильных дорог местного значения</w:t>
      </w:r>
    </w:p>
    <w:p w:rsidR="00E269DC" w:rsidRPr="0075661D" w:rsidRDefault="00E269DC" w:rsidP="00E837E2">
      <w:pPr>
        <w:spacing w:after="0"/>
        <w:jc w:val="center"/>
        <w:rPr>
          <w:rFonts w:ascii="Arial" w:hAnsi="Arial" w:cs="Arial"/>
          <w:b/>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 xml:space="preserve">Статья 10. Цели и задачи </w:t>
      </w:r>
      <w:proofErr w:type="gramStart"/>
      <w:r w:rsidRPr="0075661D">
        <w:rPr>
          <w:rFonts w:ascii="Arial" w:hAnsi="Arial" w:cs="Arial"/>
          <w:b/>
          <w:sz w:val="24"/>
          <w:szCs w:val="24"/>
        </w:rPr>
        <w:t>содержания</w:t>
      </w:r>
      <w:proofErr w:type="gramEnd"/>
      <w:r w:rsidRPr="0075661D">
        <w:rPr>
          <w:rFonts w:ascii="Arial" w:hAnsi="Arial" w:cs="Arial"/>
          <w:b/>
          <w:sz w:val="24"/>
          <w:szCs w:val="24"/>
        </w:rPr>
        <w:t xml:space="preserve">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11. Виды работ и мероприятия по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w:t>
      </w:r>
      <w:r w:rsidRPr="0075661D">
        <w:rPr>
          <w:rFonts w:ascii="Arial" w:hAnsi="Arial" w:cs="Arial"/>
          <w:sz w:val="24"/>
          <w:szCs w:val="24"/>
        </w:rPr>
        <w:lastRenderedPageBreak/>
        <w:t>контрактов в соответствии с действующим федеральным законодательством в пределах лимитов бюджетных обязательств.</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sz w:val="24"/>
          <w:szCs w:val="24"/>
        </w:rPr>
      </w:pPr>
      <w:r w:rsidRPr="0075661D">
        <w:rPr>
          <w:rFonts w:ascii="Arial" w:hAnsi="Arial" w:cs="Arial"/>
          <w:b/>
          <w:sz w:val="24"/>
          <w:szCs w:val="24"/>
        </w:rPr>
        <w:t>Статья 12. Подготовительные мероприятия к выполнению работ по содержанию автомобильной дороги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w:t>
      </w:r>
      <w:proofErr w:type="gramStart"/>
      <w:r w:rsidRPr="0075661D">
        <w:rPr>
          <w:rFonts w:ascii="Arial" w:hAnsi="Arial" w:cs="Arial"/>
          <w:sz w:val="24"/>
          <w:szCs w:val="24"/>
        </w:rPr>
        <w:t>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E269DC" w:rsidRPr="0075661D" w:rsidRDefault="00E269DC" w:rsidP="00E269DC">
      <w:pPr>
        <w:spacing w:after="0"/>
        <w:ind w:firstLine="426"/>
        <w:jc w:val="both"/>
        <w:rPr>
          <w:rFonts w:ascii="Arial" w:hAnsi="Arial" w:cs="Arial"/>
          <w:sz w:val="24"/>
          <w:szCs w:val="24"/>
        </w:rPr>
      </w:pPr>
    </w:p>
    <w:p w:rsidR="00E269DC" w:rsidRPr="0075661D" w:rsidRDefault="00E269DC" w:rsidP="00E837E2">
      <w:pPr>
        <w:spacing w:after="0"/>
        <w:jc w:val="center"/>
        <w:rPr>
          <w:rFonts w:ascii="Arial" w:hAnsi="Arial" w:cs="Arial"/>
          <w:sz w:val="24"/>
          <w:szCs w:val="24"/>
        </w:rPr>
      </w:pPr>
      <w:r w:rsidRPr="0075661D">
        <w:rPr>
          <w:rFonts w:ascii="Arial" w:hAnsi="Arial" w:cs="Arial"/>
          <w:b/>
          <w:sz w:val="24"/>
          <w:szCs w:val="24"/>
        </w:rPr>
        <w:t>Статья 13. Проведение работ по содержанию автомобильной дороги.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2. </w:t>
      </w:r>
      <w:proofErr w:type="gramStart"/>
      <w:r w:rsidRPr="0075661D">
        <w:rPr>
          <w:rFonts w:ascii="Arial" w:hAnsi="Arial" w:cs="Arial"/>
          <w:sz w:val="24"/>
          <w:szCs w:val="24"/>
        </w:rPr>
        <w:t>Организации, в соответствии с муниципальным контрактом (далее - контракт),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roofErr w:type="gramEnd"/>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75661D">
        <w:rPr>
          <w:rFonts w:ascii="Arial" w:hAnsi="Arial" w:cs="Arial"/>
          <w:sz w:val="24"/>
          <w:szCs w:val="24"/>
        </w:rPr>
        <w:t>дств в с</w:t>
      </w:r>
      <w:proofErr w:type="gramEnd"/>
      <w:r w:rsidRPr="0075661D">
        <w:rPr>
          <w:rFonts w:ascii="Arial" w:hAnsi="Arial" w:cs="Arial"/>
          <w:sz w:val="24"/>
          <w:szCs w:val="24"/>
        </w:rPr>
        <w:t>оответствии с законодательством.</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lastRenderedPageBreak/>
        <w:t>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75661D">
        <w:rPr>
          <w:rFonts w:ascii="Arial" w:hAnsi="Arial" w:cs="Arial"/>
          <w:sz w:val="24"/>
          <w:szCs w:val="24"/>
        </w:rPr>
        <w:t>дств в с</w:t>
      </w:r>
      <w:proofErr w:type="gramEnd"/>
      <w:r w:rsidRPr="0075661D">
        <w:rPr>
          <w:rFonts w:ascii="Arial" w:hAnsi="Arial" w:cs="Arial"/>
          <w:sz w:val="24"/>
          <w:szCs w:val="24"/>
        </w:rPr>
        <w:t>оответствии с законодательством, а также информированию пользователей автомобильных дорог.</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14. Приемка результатов выполненных работ по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4. </w:t>
      </w:r>
      <w:proofErr w:type="gramStart"/>
      <w:r w:rsidRPr="0075661D">
        <w:rPr>
          <w:rFonts w:ascii="Arial" w:hAnsi="Arial" w:cs="Arial"/>
          <w:sz w:val="24"/>
          <w:szCs w:val="24"/>
        </w:rPr>
        <w:t>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roofErr w:type="gramEnd"/>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15. Устранение недостатков выполненных работ по содержанию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w:t>
      </w:r>
      <w:proofErr w:type="gramStart"/>
      <w:r w:rsidRPr="0075661D">
        <w:rPr>
          <w:rFonts w:ascii="Arial" w:hAnsi="Arial" w:cs="Arial"/>
          <w:sz w:val="24"/>
          <w:szCs w:val="24"/>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 (в случае ее создания).</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Глава 4. Порядок ремонта автомобильных дорог местного значения</w:t>
      </w:r>
    </w:p>
    <w:p w:rsidR="00E269DC" w:rsidRPr="0075661D" w:rsidRDefault="00E269DC" w:rsidP="00E837E2">
      <w:pPr>
        <w:spacing w:after="0"/>
        <w:jc w:val="center"/>
        <w:rPr>
          <w:rFonts w:ascii="Arial" w:hAnsi="Arial" w:cs="Arial"/>
          <w:b/>
          <w:sz w:val="24"/>
          <w:szCs w:val="24"/>
        </w:rPr>
      </w:pPr>
    </w:p>
    <w:p w:rsidR="00E269DC" w:rsidRPr="0075661D" w:rsidRDefault="00E269DC" w:rsidP="00E837E2">
      <w:pPr>
        <w:spacing w:after="0"/>
        <w:jc w:val="center"/>
        <w:rPr>
          <w:rFonts w:ascii="Arial" w:hAnsi="Arial" w:cs="Arial"/>
          <w:sz w:val="24"/>
          <w:szCs w:val="24"/>
        </w:rPr>
      </w:pPr>
      <w:r w:rsidRPr="0075661D">
        <w:rPr>
          <w:rFonts w:ascii="Arial" w:hAnsi="Arial" w:cs="Arial"/>
          <w:b/>
          <w:sz w:val="24"/>
          <w:szCs w:val="24"/>
        </w:rPr>
        <w:t>Статья 16. Цели ремонта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Ремонт автомобильных дорог осуществляется в соответствии с требованиями технических регламентов в целях поддержания бесперебойного движения </w:t>
      </w:r>
      <w:r w:rsidRPr="0075661D">
        <w:rPr>
          <w:rFonts w:ascii="Arial" w:hAnsi="Arial" w:cs="Arial"/>
          <w:sz w:val="24"/>
          <w:szCs w:val="24"/>
        </w:rPr>
        <w:lastRenderedPageBreak/>
        <w:t>транспортных средств по автомобильным дорогам и безопасных условий такого движения, а также обеспечения сохранности автомобильных дорог.</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sz w:val="24"/>
          <w:szCs w:val="24"/>
        </w:rPr>
      </w:pPr>
      <w:r w:rsidRPr="0075661D">
        <w:rPr>
          <w:rFonts w:ascii="Arial" w:hAnsi="Arial" w:cs="Arial"/>
          <w:b/>
          <w:sz w:val="24"/>
          <w:szCs w:val="24"/>
        </w:rPr>
        <w:t>Статья 17. Виды работ и мероприятия по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Основные мероприятия по ремонту автомобильных дорог проводятся в весенне-летне-осенний период.</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18. Подготовительные мероприятия к выполнению работ по ремонту автомобильной дороги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В целях обеспечения безопасности дорожного движения Администрация сельского поселения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75661D">
        <w:rPr>
          <w:rFonts w:ascii="Arial" w:hAnsi="Arial" w:cs="Arial"/>
          <w:sz w:val="24"/>
          <w:szCs w:val="24"/>
        </w:rPr>
        <w:t>дств в ц</w:t>
      </w:r>
      <w:proofErr w:type="gramEnd"/>
      <w:r w:rsidRPr="0075661D">
        <w:rPr>
          <w:rFonts w:ascii="Arial" w:hAnsi="Arial" w:cs="Arial"/>
          <w:sz w:val="24"/>
          <w:szCs w:val="24"/>
        </w:rPr>
        <w:t>елях объезда участка дороги, на которой проводится ремонт.</w:t>
      </w:r>
    </w:p>
    <w:p w:rsidR="00E269DC" w:rsidRPr="0075661D" w:rsidRDefault="00E269DC" w:rsidP="00E269DC">
      <w:pPr>
        <w:spacing w:after="0"/>
        <w:ind w:firstLine="709"/>
        <w:jc w:val="both"/>
        <w:rPr>
          <w:rFonts w:ascii="Arial" w:hAnsi="Arial" w:cs="Arial"/>
          <w:sz w:val="24"/>
          <w:szCs w:val="24"/>
        </w:rPr>
      </w:pPr>
    </w:p>
    <w:p w:rsidR="00E269DC" w:rsidRPr="0075661D" w:rsidRDefault="00E269DC" w:rsidP="00E837E2">
      <w:pPr>
        <w:spacing w:after="0"/>
        <w:jc w:val="center"/>
        <w:rPr>
          <w:rFonts w:ascii="Arial" w:hAnsi="Arial" w:cs="Arial"/>
          <w:sz w:val="24"/>
          <w:szCs w:val="24"/>
        </w:rPr>
      </w:pPr>
      <w:r w:rsidRPr="0075661D">
        <w:rPr>
          <w:rFonts w:ascii="Arial" w:hAnsi="Arial" w:cs="Arial"/>
          <w:b/>
          <w:sz w:val="24"/>
          <w:szCs w:val="24"/>
        </w:rPr>
        <w:t>Статья 19. Проведение работ по ремонту автомобильной дороги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При возникновении необходимости в проект и (или) сметный расчет могут быть внесены изменения.</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E269DC" w:rsidRPr="0075661D" w:rsidRDefault="00E269DC" w:rsidP="00E269DC">
      <w:pPr>
        <w:spacing w:after="0"/>
        <w:jc w:val="both"/>
        <w:rPr>
          <w:rFonts w:ascii="Arial" w:hAnsi="Arial" w:cs="Arial"/>
          <w:sz w:val="24"/>
          <w:szCs w:val="24"/>
        </w:rPr>
      </w:pPr>
      <w:r w:rsidRPr="0075661D">
        <w:rPr>
          <w:rFonts w:ascii="Arial" w:hAnsi="Arial" w:cs="Arial"/>
          <w:sz w:val="24"/>
          <w:szCs w:val="24"/>
        </w:rPr>
        <w:t xml:space="preserve"> </w:t>
      </w: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20. Приемка результатов выполненных работ по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w:t>
      </w:r>
      <w:r w:rsidRPr="0075661D">
        <w:rPr>
          <w:rFonts w:ascii="Arial" w:hAnsi="Arial" w:cs="Arial"/>
          <w:sz w:val="24"/>
          <w:szCs w:val="24"/>
        </w:rPr>
        <w:lastRenderedPageBreak/>
        <w:t>материалов могут быть привлечены эксперты, специалисты и иные лица, обладающие специальными знаниями.</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21. Устранение недостатков выполненных работ по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w:t>
      </w:r>
      <w:proofErr w:type="gramStart"/>
      <w:r w:rsidRPr="0075661D">
        <w:rPr>
          <w:rFonts w:ascii="Arial" w:hAnsi="Arial" w:cs="Arial"/>
          <w:sz w:val="24"/>
          <w:szCs w:val="24"/>
        </w:rPr>
        <w:t>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roofErr w:type="gramEnd"/>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E269DC" w:rsidRPr="0075661D" w:rsidRDefault="00E269DC" w:rsidP="00E269DC">
      <w:pPr>
        <w:spacing w:after="0"/>
        <w:jc w:val="both"/>
        <w:rPr>
          <w:rFonts w:ascii="Arial" w:hAnsi="Arial" w:cs="Arial"/>
          <w:sz w:val="24"/>
          <w:szCs w:val="24"/>
        </w:rPr>
      </w:pPr>
    </w:p>
    <w:p w:rsidR="00E269DC" w:rsidRPr="0075661D" w:rsidRDefault="00E269DC" w:rsidP="00E269DC">
      <w:pPr>
        <w:spacing w:after="0"/>
        <w:jc w:val="center"/>
        <w:rPr>
          <w:rFonts w:ascii="Arial" w:hAnsi="Arial" w:cs="Arial"/>
          <w:b/>
          <w:sz w:val="24"/>
          <w:szCs w:val="24"/>
        </w:rPr>
      </w:pPr>
      <w:r w:rsidRPr="0075661D">
        <w:rPr>
          <w:rFonts w:ascii="Arial" w:hAnsi="Arial" w:cs="Arial"/>
          <w:b/>
          <w:sz w:val="24"/>
          <w:szCs w:val="24"/>
        </w:rPr>
        <w:t>Глава 5. Заключительные положения</w:t>
      </w:r>
    </w:p>
    <w:p w:rsidR="00E269DC" w:rsidRPr="0075661D" w:rsidRDefault="00E269DC" w:rsidP="00E269DC">
      <w:pPr>
        <w:spacing w:after="0"/>
        <w:jc w:val="center"/>
        <w:rPr>
          <w:rFonts w:ascii="Arial" w:hAnsi="Arial" w:cs="Arial"/>
          <w:b/>
          <w:sz w:val="24"/>
          <w:szCs w:val="24"/>
        </w:rPr>
      </w:pPr>
    </w:p>
    <w:p w:rsidR="00E269DC" w:rsidRPr="0075661D" w:rsidRDefault="00E269DC" w:rsidP="00E837E2">
      <w:pPr>
        <w:spacing w:after="0"/>
        <w:jc w:val="center"/>
        <w:rPr>
          <w:rFonts w:ascii="Arial" w:hAnsi="Arial" w:cs="Arial"/>
          <w:b/>
          <w:sz w:val="24"/>
          <w:szCs w:val="24"/>
        </w:rPr>
      </w:pPr>
      <w:r w:rsidRPr="0075661D">
        <w:rPr>
          <w:rFonts w:ascii="Arial" w:hAnsi="Arial" w:cs="Arial"/>
          <w:b/>
          <w:sz w:val="24"/>
          <w:szCs w:val="24"/>
        </w:rPr>
        <w:t>Статья 22. Источники финансирования работ по содержанию и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внебюджетных источников,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E269DC" w:rsidRPr="0075661D" w:rsidRDefault="00E269DC" w:rsidP="00E269DC">
      <w:pPr>
        <w:spacing w:after="0"/>
        <w:jc w:val="both"/>
        <w:rPr>
          <w:rFonts w:ascii="Arial" w:hAnsi="Arial" w:cs="Arial"/>
          <w:sz w:val="24"/>
          <w:szCs w:val="24"/>
        </w:rPr>
      </w:pPr>
    </w:p>
    <w:p w:rsidR="00E269DC" w:rsidRPr="0075661D" w:rsidRDefault="00E269DC" w:rsidP="00E837E2">
      <w:pPr>
        <w:spacing w:after="0"/>
        <w:jc w:val="center"/>
        <w:rPr>
          <w:rFonts w:ascii="Arial" w:hAnsi="Arial" w:cs="Arial"/>
          <w:sz w:val="24"/>
          <w:szCs w:val="24"/>
        </w:rPr>
      </w:pPr>
      <w:r w:rsidRPr="0075661D">
        <w:rPr>
          <w:rFonts w:ascii="Arial" w:hAnsi="Arial" w:cs="Arial"/>
          <w:b/>
          <w:sz w:val="24"/>
          <w:szCs w:val="24"/>
        </w:rPr>
        <w:t xml:space="preserve">Статья 23. Контроль за обеспечением содержания и </w:t>
      </w:r>
      <w:proofErr w:type="gramStart"/>
      <w:r w:rsidRPr="0075661D">
        <w:rPr>
          <w:rFonts w:ascii="Arial" w:hAnsi="Arial" w:cs="Arial"/>
          <w:b/>
          <w:sz w:val="24"/>
          <w:szCs w:val="24"/>
        </w:rPr>
        <w:t>ремонта</w:t>
      </w:r>
      <w:proofErr w:type="gramEnd"/>
      <w:r w:rsidRPr="0075661D">
        <w:rPr>
          <w:rFonts w:ascii="Arial" w:hAnsi="Arial" w:cs="Arial"/>
          <w:b/>
          <w:sz w:val="24"/>
          <w:szCs w:val="24"/>
        </w:rPr>
        <w:t xml:space="preserve">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1. Контроль за обеспечением содержания и </w:t>
      </w:r>
      <w:proofErr w:type="gramStart"/>
      <w:r w:rsidRPr="0075661D">
        <w:rPr>
          <w:rFonts w:ascii="Arial" w:hAnsi="Arial" w:cs="Arial"/>
          <w:sz w:val="24"/>
          <w:szCs w:val="24"/>
        </w:rPr>
        <w:t>ремонта</w:t>
      </w:r>
      <w:proofErr w:type="gramEnd"/>
      <w:r w:rsidRPr="0075661D">
        <w:rPr>
          <w:rFonts w:ascii="Arial" w:hAnsi="Arial" w:cs="Arial"/>
          <w:sz w:val="24"/>
          <w:szCs w:val="24"/>
        </w:rPr>
        <w:t xml:space="preserve"> автомобильных дорог осуществляют администрация поселения и контрольно-счетный орган.</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2. Администрация поселения ежегодно в срок до 1 марта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поселения информацию о проведенных работах по содержанию, ремонту и капитальному ремонту автомобильных дорог за предыдущий год.</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w:t>
      </w:r>
    </w:p>
    <w:p w:rsidR="00E269DC" w:rsidRPr="0075661D" w:rsidRDefault="00E269DC" w:rsidP="00E269DC">
      <w:pPr>
        <w:spacing w:after="0"/>
        <w:ind w:firstLine="709"/>
        <w:jc w:val="both"/>
        <w:rPr>
          <w:rFonts w:ascii="Arial" w:hAnsi="Arial" w:cs="Arial"/>
          <w:sz w:val="24"/>
          <w:szCs w:val="24"/>
        </w:rPr>
      </w:pPr>
      <w:r w:rsidRPr="0075661D">
        <w:rPr>
          <w:rFonts w:ascii="Arial" w:hAnsi="Arial" w:cs="Arial"/>
          <w:sz w:val="24"/>
          <w:szCs w:val="24"/>
        </w:rPr>
        <w:t xml:space="preserve">3. Контрольно-счётный орган местного самоуправления осуществляет </w:t>
      </w:r>
      <w:proofErr w:type="gramStart"/>
      <w:r w:rsidRPr="0075661D">
        <w:rPr>
          <w:rFonts w:ascii="Arial" w:hAnsi="Arial" w:cs="Arial"/>
          <w:sz w:val="24"/>
          <w:szCs w:val="24"/>
        </w:rPr>
        <w:t>контроль за</w:t>
      </w:r>
      <w:proofErr w:type="gramEnd"/>
      <w:r w:rsidRPr="0075661D">
        <w:rPr>
          <w:rFonts w:ascii="Arial" w:hAnsi="Arial" w:cs="Arial"/>
          <w:sz w:val="24"/>
          <w:szCs w:val="24"/>
        </w:rPr>
        <w:t xml:space="preserve">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E269DC" w:rsidRPr="0075661D" w:rsidRDefault="00E269DC" w:rsidP="00E269DC">
      <w:pPr>
        <w:ind w:firstLine="709"/>
        <w:rPr>
          <w:rFonts w:ascii="Arial" w:hAnsi="Arial" w:cs="Arial"/>
          <w:sz w:val="24"/>
          <w:szCs w:val="24"/>
        </w:rPr>
      </w:pPr>
    </w:p>
    <w:p w:rsidR="006C4503" w:rsidRPr="0075661D" w:rsidRDefault="006C4503" w:rsidP="00E269DC">
      <w:pPr>
        <w:spacing w:after="0"/>
        <w:rPr>
          <w:rFonts w:ascii="Arial" w:hAnsi="Arial" w:cs="Arial"/>
          <w:sz w:val="24"/>
          <w:szCs w:val="24"/>
        </w:rPr>
      </w:pPr>
    </w:p>
    <w:sectPr w:rsidR="006C4503" w:rsidRPr="0075661D" w:rsidSect="00F955D4">
      <w:pgSz w:w="11906" w:h="16838"/>
      <w:pgMar w:top="709" w:right="99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F3A"/>
    <w:multiLevelType w:val="multilevel"/>
    <w:tmpl w:val="CF58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03"/>
    <w:rsid w:val="000010CA"/>
    <w:rsid w:val="00007459"/>
    <w:rsid w:val="002164FA"/>
    <w:rsid w:val="002179E8"/>
    <w:rsid w:val="00340636"/>
    <w:rsid w:val="00341470"/>
    <w:rsid w:val="003A07BD"/>
    <w:rsid w:val="00453703"/>
    <w:rsid w:val="00494F4A"/>
    <w:rsid w:val="004B7ACA"/>
    <w:rsid w:val="004C2A68"/>
    <w:rsid w:val="004D1607"/>
    <w:rsid w:val="0054043C"/>
    <w:rsid w:val="00552DE1"/>
    <w:rsid w:val="00553B21"/>
    <w:rsid w:val="006105DB"/>
    <w:rsid w:val="006429F6"/>
    <w:rsid w:val="006504C4"/>
    <w:rsid w:val="006529FF"/>
    <w:rsid w:val="00657A60"/>
    <w:rsid w:val="006B3A39"/>
    <w:rsid w:val="006C4503"/>
    <w:rsid w:val="006E464E"/>
    <w:rsid w:val="00714674"/>
    <w:rsid w:val="00737C43"/>
    <w:rsid w:val="0075661D"/>
    <w:rsid w:val="008D4867"/>
    <w:rsid w:val="009655EA"/>
    <w:rsid w:val="009A3DF2"/>
    <w:rsid w:val="00A3469F"/>
    <w:rsid w:val="00AA7771"/>
    <w:rsid w:val="00AE4B78"/>
    <w:rsid w:val="00B70B89"/>
    <w:rsid w:val="00D34814"/>
    <w:rsid w:val="00D44B17"/>
    <w:rsid w:val="00E269DC"/>
    <w:rsid w:val="00E50782"/>
    <w:rsid w:val="00E7732A"/>
    <w:rsid w:val="00E837E2"/>
    <w:rsid w:val="00E84CBC"/>
    <w:rsid w:val="00EA06DB"/>
    <w:rsid w:val="00F955D4"/>
    <w:rsid w:val="00FF3EDF"/>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429F6"/>
    <w:rPr>
      <w:rFonts w:ascii="Times New Roman" w:eastAsia="Times New Roman" w:hAnsi="Times New Roman" w:cs="Times New Roman"/>
      <w:spacing w:val="2"/>
      <w:shd w:val="clear" w:color="auto" w:fill="FFFFFF"/>
    </w:rPr>
  </w:style>
  <w:style w:type="character" w:customStyle="1" w:styleId="5">
    <w:name w:val="Основной текст (5)_"/>
    <w:basedOn w:val="a0"/>
    <w:link w:val="50"/>
    <w:rsid w:val="006429F6"/>
    <w:rPr>
      <w:rFonts w:ascii="Times New Roman" w:eastAsia="Times New Roman" w:hAnsi="Times New Roman" w:cs="Times New Roman"/>
      <w:b/>
      <w:bCs/>
      <w:spacing w:val="1"/>
      <w:shd w:val="clear" w:color="auto" w:fill="FFFFFF"/>
    </w:rPr>
  </w:style>
  <w:style w:type="paragraph" w:customStyle="1" w:styleId="3">
    <w:name w:val="Основной текст3"/>
    <w:basedOn w:val="a"/>
    <w:link w:val="a3"/>
    <w:rsid w:val="006429F6"/>
    <w:pPr>
      <w:widowControl w:val="0"/>
      <w:shd w:val="clear" w:color="auto" w:fill="FFFFFF"/>
      <w:spacing w:before="300" w:after="0" w:line="238" w:lineRule="exact"/>
      <w:jc w:val="both"/>
    </w:pPr>
    <w:rPr>
      <w:rFonts w:ascii="Times New Roman" w:eastAsia="Times New Roman" w:hAnsi="Times New Roman" w:cs="Times New Roman"/>
      <w:spacing w:val="2"/>
    </w:rPr>
  </w:style>
  <w:style w:type="paragraph" w:customStyle="1" w:styleId="50">
    <w:name w:val="Основной текст (5)"/>
    <w:basedOn w:val="a"/>
    <w:link w:val="5"/>
    <w:rsid w:val="006429F6"/>
    <w:pPr>
      <w:widowControl w:val="0"/>
      <w:shd w:val="clear" w:color="auto" w:fill="FFFFFF"/>
      <w:spacing w:before="600" w:after="0" w:line="248" w:lineRule="exact"/>
      <w:jc w:val="both"/>
    </w:pPr>
    <w:rPr>
      <w:rFonts w:ascii="Times New Roman" w:eastAsia="Times New Roman" w:hAnsi="Times New Roman" w:cs="Times New Roman"/>
      <w:b/>
      <w:bCs/>
      <w:spacing w:val="1"/>
    </w:rPr>
  </w:style>
  <w:style w:type="paragraph" w:styleId="a4">
    <w:name w:val="List Paragraph"/>
    <w:basedOn w:val="a"/>
    <w:uiPriority w:val="34"/>
    <w:qFormat/>
    <w:rsid w:val="008D4867"/>
    <w:pPr>
      <w:ind w:left="720"/>
      <w:contextualSpacing/>
    </w:pPr>
  </w:style>
  <w:style w:type="paragraph" w:styleId="a5">
    <w:name w:val="No Spacing"/>
    <w:uiPriority w:val="99"/>
    <w:qFormat/>
    <w:rsid w:val="00E837E2"/>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A06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0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429F6"/>
    <w:rPr>
      <w:rFonts w:ascii="Times New Roman" w:eastAsia="Times New Roman" w:hAnsi="Times New Roman" w:cs="Times New Roman"/>
      <w:spacing w:val="2"/>
      <w:shd w:val="clear" w:color="auto" w:fill="FFFFFF"/>
    </w:rPr>
  </w:style>
  <w:style w:type="character" w:customStyle="1" w:styleId="5">
    <w:name w:val="Основной текст (5)_"/>
    <w:basedOn w:val="a0"/>
    <w:link w:val="50"/>
    <w:rsid w:val="006429F6"/>
    <w:rPr>
      <w:rFonts w:ascii="Times New Roman" w:eastAsia="Times New Roman" w:hAnsi="Times New Roman" w:cs="Times New Roman"/>
      <w:b/>
      <w:bCs/>
      <w:spacing w:val="1"/>
      <w:shd w:val="clear" w:color="auto" w:fill="FFFFFF"/>
    </w:rPr>
  </w:style>
  <w:style w:type="paragraph" w:customStyle="1" w:styleId="3">
    <w:name w:val="Основной текст3"/>
    <w:basedOn w:val="a"/>
    <w:link w:val="a3"/>
    <w:rsid w:val="006429F6"/>
    <w:pPr>
      <w:widowControl w:val="0"/>
      <w:shd w:val="clear" w:color="auto" w:fill="FFFFFF"/>
      <w:spacing w:before="300" w:after="0" w:line="238" w:lineRule="exact"/>
      <w:jc w:val="both"/>
    </w:pPr>
    <w:rPr>
      <w:rFonts w:ascii="Times New Roman" w:eastAsia="Times New Roman" w:hAnsi="Times New Roman" w:cs="Times New Roman"/>
      <w:spacing w:val="2"/>
    </w:rPr>
  </w:style>
  <w:style w:type="paragraph" w:customStyle="1" w:styleId="50">
    <w:name w:val="Основной текст (5)"/>
    <w:basedOn w:val="a"/>
    <w:link w:val="5"/>
    <w:rsid w:val="006429F6"/>
    <w:pPr>
      <w:widowControl w:val="0"/>
      <w:shd w:val="clear" w:color="auto" w:fill="FFFFFF"/>
      <w:spacing w:before="600" w:after="0" w:line="248" w:lineRule="exact"/>
      <w:jc w:val="both"/>
    </w:pPr>
    <w:rPr>
      <w:rFonts w:ascii="Times New Roman" w:eastAsia="Times New Roman" w:hAnsi="Times New Roman" w:cs="Times New Roman"/>
      <w:b/>
      <w:bCs/>
      <w:spacing w:val="1"/>
    </w:rPr>
  </w:style>
  <w:style w:type="paragraph" w:styleId="a4">
    <w:name w:val="List Paragraph"/>
    <w:basedOn w:val="a"/>
    <w:uiPriority w:val="34"/>
    <w:qFormat/>
    <w:rsid w:val="008D4867"/>
    <w:pPr>
      <w:ind w:left="720"/>
      <w:contextualSpacing/>
    </w:pPr>
  </w:style>
  <w:style w:type="paragraph" w:styleId="a5">
    <w:name w:val="No Spacing"/>
    <w:uiPriority w:val="99"/>
    <w:qFormat/>
    <w:rsid w:val="00E837E2"/>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A06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0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7916-213D-456F-887C-1FDBDA6A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42</cp:revision>
  <cp:lastPrinted>2023-07-25T07:33:00Z</cp:lastPrinted>
  <dcterms:created xsi:type="dcterms:W3CDTF">2023-07-11T13:13:00Z</dcterms:created>
  <dcterms:modified xsi:type="dcterms:W3CDTF">2023-07-25T07:33:00Z</dcterms:modified>
</cp:coreProperties>
</file>