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0D" w:rsidRPr="0037398A" w:rsidRDefault="00DC340D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37398A" w:rsidRPr="0037398A" w:rsidRDefault="0037398A" w:rsidP="0037398A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  <w:sz w:val="24"/>
          <w:szCs w:val="24"/>
        </w:rPr>
      </w:pPr>
      <w:r w:rsidRPr="0037398A">
        <w:rPr>
          <w:rFonts w:ascii="Arial" w:eastAsia="Arial" w:hAnsi="Arial" w:cs="Arial"/>
          <w:b/>
          <w:caps/>
          <w:sz w:val="24"/>
          <w:szCs w:val="24"/>
        </w:rPr>
        <w:t>РОССИЙСКАЯ ФЕДЕРАЦИЯ</w:t>
      </w:r>
    </w:p>
    <w:p w:rsidR="0037398A" w:rsidRPr="0037398A" w:rsidRDefault="0037398A" w:rsidP="0037398A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  <w:sz w:val="24"/>
          <w:szCs w:val="24"/>
        </w:rPr>
      </w:pPr>
      <w:r w:rsidRPr="0037398A">
        <w:rPr>
          <w:rFonts w:ascii="Arial" w:eastAsia="Arial" w:hAnsi="Arial" w:cs="Arial"/>
          <w:b/>
          <w:caps/>
          <w:sz w:val="24"/>
          <w:szCs w:val="24"/>
        </w:rPr>
        <w:t>АДМИНИСТРАЦИЯ</w:t>
      </w:r>
    </w:p>
    <w:p w:rsidR="0037398A" w:rsidRPr="0037398A" w:rsidRDefault="0037398A" w:rsidP="0037398A">
      <w:pPr>
        <w:jc w:val="center"/>
        <w:rPr>
          <w:rFonts w:ascii="Arial" w:eastAsia="Arial" w:hAnsi="Arial" w:cs="Arial"/>
          <w:b/>
          <w:caps/>
          <w:sz w:val="24"/>
          <w:szCs w:val="24"/>
        </w:rPr>
      </w:pPr>
      <w:r w:rsidRPr="0037398A">
        <w:rPr>
          <w:rFonts w:ascii="Arial" w:eastAsia="Arial" w:hAnsi="Arial" w:cs="Arial"/>
          <w:b/>
          <w:caps/>
          <w:sz w:val="24"/>
          <w:szCs w:val="24"/>
        </w:rPr>
        <w:t>ПОДГОРЕНСКОГО СЕЛЬСКОГО ПОСЕЛЕНИЯ</w:t>
      </w:r>
    </w:p>
    <w:p w:rsidR="0037398A" w:rsidRPr="0037398A" w:rsidRDefault="0037398A" w:rsidP="0037398A">
      <w:pPr>
        <w:jc w:val="center"/>
        <w:rPr>
          <w:rFonts w:ascii="Arial" w:eastAsia="Arial" w:hAnsi="Arial" w:cs="Arial"/>
          <w:b/>
          <w:caps/>
          <w:sz w:val="24"/>
          <w:szCs w:val="24"/>
        </w:rPr>
      </w:pPr>
      <w:r w:rsidRPr="0037398A">
        <w:rPr>
          <w:rFonts w:ascii="Arial" w:eastAsia="Arial" w:hAnsi="Arial" w:cs="Arial"/>
          <w:b/>
          <w:caps/>
          <w:sz w:val="24"/>
          <w:szCs w:val="24"/>
        </w:rPr>
        <w:t>КАЛАЧЕЕВСКОГО МУНИЦИПАЛЬНОГО РАЙОНА</w:t>
      </w:r>
    </w:p>
    <w:p w:rsidR="0037398A" w:rsidRPr="0037398A" w:rsidRDefault="0037398A" w:rsidP="0037398A">
      <w:pPr>
        <w:jc w:val="center"/>
        <w:rPr>
          <w:rFonts w:ascii="Arial" w:eastAsia="Arial" w:hAnsi="Arial" w:cs="Arial"/>
          <w:b/>
          <w:caps/>
          <w:sz w:val="24"/>
          <w:szCs w:val="24"/>
        </w:rPr>
      </w:pPr>
      <w:r w:rsidRPr="0037398A">
        <w:rPr>
          <w:rFonts w:ascii="Arial" w:eastAsia="Arial" w:hAnsi="Arial" w:cs="Arial"/>
          <w:b/>
          <w:caps/>
          <w:sz w:val="24"/>
          <w:szCs w:val="24"/>
        </w:rPr>
        <w:t>ВОРОНЕЖСКОЙ ОБЛАСТИ</w:t>
      </w:r>
    </w:p>
    <w:p w:rsidR="0037398A" w:rsidRPr="0037398A" w:rsidRDefault="0037398A" w:rsidP="0037398A">
      <w:pPr>
        <w:jc w:val="center"/>
        <w:rPr>
          <w:rFonts w:ascii="Arial" w:eastAsia="Arial" w:hAnsi="Arial" w:cs="Arial"/>
          <w:b/>
          <w:caps/>
          <w:sz w:val="24"/>
          <w:szCs w:val="24"/>
        </w:rPr>
      </w:pPr>
    </w:p>
    <w:p w:rsidR="0037398A" w:rsidRPr="0037398A" w:rsidRDefault="0037398A" w:rsidP="0037398A">
      <w:pPr>
        <w:jc w:val="center"/>
        <w:rPr>
          <w:rFonts w:ascii="Arial" w:eastAsia="Arial" w:hAnsi="Arial" w:cs="Arial"/>
          <w:b/>
          <w:caps/>
          <w:sz w:val="24"/>
          <w:szCs w:val="24"/>
        </w:rPr>
      </w:pPr>
      <w:proofErr w:type="gramStart"/>
      <w:r w:rsidRPr="0037398A">
        <w:rPr>
          <w:rFonts w:ascii="Arial" w:eastAsia="Arial" w:hAnsi="Arial" w:cs="Arial"/>
          <w:b/>
          <w:caps/>
          <w:sz w:val="24"/>
          <w:szCs w:val="24"/>
        </w:rPr>
        <w:t>П</w:t>
      </w:r>
      <w:proofErr w:type="gramEnd"/>
      <w:r w:rsidRPr="0037398A">
        <w:rPr>
          <w:rFonts w:ascii="Arial" w:eastAsia="Arial" w:hAnsi="Arial" w:cs="Arial"/>
          <w:b/>
          <w:caps/>
          <w:sz w:val="24"/>
          <w:szCs w:val="24"/>
        </w:rPr>
        <w:t xml:space="preserve"> О С Т А Н О В Л Е Н И Е</w:t>
      </w:r>
    </w:p>
    <w:p w:rsidR="0037398A" w:rsidRPr="0037398A" w:rsidRDefault="0037398A" w:rsidP="0037398A">
      <w:pPr>
        <w:jc w:val="center"/>
        <w:rPr>
          <w:rFonts w:ascii="Arial" w:eastAsia="Arial" w:hAnsi="Arial" w:cs="Arial"/>
          <w:b/>
          <w:caps/>
          <w:sz w:val="24"/>
          <w:szCs w:val="24"/>
        </w:rPr>
      </w:pPr>
    </w:p>
    <w:p w:rsidR="0037398A" w:rsidRPr="0037398A" w:rsidRDefault="0037398A" w:rsidP="0037398A">
      <w:pPr>
        <w:tabs>
          <w:tab w:val="left" w:pos="7635"/>
        </w:tabs>
        <w:rPr>
          <w:rFonts w:ascii="Arial" w:eastAsia="Calibri" w:hAnsi="Arial" w:cs="Arial"/>
          <w:sz w:val="24"/>
          <w:szCs w:val="24"/>
        </w:rPr>
      </w:pPr>
      <w:r w:rsidRPr="0037398A">
        <w:rPr>
          <w:rFonts w:ascii="Arial" w:eastAsia="Calibri" w:hAnsi="Arial" w:cs="Arial"/>
          <w:sz w:val="24"/>
          <w:szCs w:val="24"/>
        </w:rPr>
        <w:t>от 2</w:t>
      </w:r>
      <w:r w:rsidR="00190A0F">
        <w:rPr>
          <w:rFonts w:ascii="Arial" w:eastAsia="Calibri" w:hAnsi="Arial" w:cs="Arial"/>
          <w:sz w:val="24"/>
          <w:szCs w:val="24"/>
        </w:rPr>
        <w:t>8</w:t>
      </w:r>
      <w:r w:rsidRPr="0037398A">
        <w:rPr>
          <w:rFonts w:ascii="Arial" w:eastAsia="Calibri" w:hAnsi="Arial" w:cs="Arial"/>
          <w:sz w:val="24"/>
          <w:szCs w:val="24"/>
        </w:rPr>
        <w:t xml:space="preserve"> июня 2023 г. </w:t>
      </w:r>
      <w:r w:rsidRPr="0037398A">
        <w:rPr>
          <w:rFonts w:ascii="Arial" w:eastAsia="Calibri" w:hAnsi="Arial" w:cs="Arial"/>
          <w:sz w:val="24"/>
          <w:szCs w:val="24"/>
        </w:rPr>
        <w:tab/>
        <w:t>№6</w:t>
      </w:r>
      <w:r>
        <w:rPr>
          <w:rFonts w:ascii="Arial" w:eastAsia="Calibri" w:hAnsi="Arial" w:cs="Arial"/>
          <w:sz w:val="24"/>
          <w:szCs w:val="24"/>
        </w:rPr>
        <w:t>4</w:t>
      </w:r>
    </w:p>
    <w:p w:rsidR="0037398A" w:rsidRPr="0037398A" w:rsidRDefault="0037398A" w:rsidP="0037398A">
      <w:pPr>
        <w:ind w:left="708" w:hanging="708"/>
        <w:rPr>
          <w:rFonts w:ascii="Arial" w:eastAsia="Calibri" w:hAnsi="Arial" w:cs="Arial"/>
          <w:sz w:val="24"/>
          <w:szCs w:val="24"/>
        </w:rPr>
      </w:pPr>
      <w:r w:rsidRPr="0037398A">
        <w:rPr>
          <w:rFonts w:ascii="Arial" w:eastAsia="Calibri" w:hAnsi="Arial" w:cs="Arial"/>
          <w:sz w:val="24"/>
          <w:szCs w:val="24"/>
        </w:rPr>
        <w:t>с. Подгорное</w:t>
      </w:r>
    </w:p>
    <w:p w:rsidR="00DC340D" w:rsidRPr="0037398A" w:rsidRDefault="00DC340D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5100" w:rsidRPr="0037398A" w:rsidRDefault="00E85100" w:rsidP="00E85100">
      <w:pPr>
        <w:ind w:right="2" w:firstLine="567"/>
        <w:jc w:val="center"/>
        <w:rPr>
          <w:rFonts w:ascii="Arial" w:hAnsi="Arial" w:cs="Arial"/>
          <w:b/>
          <w:sz w:val="24"/>
          <w:szCs w:val="24"/>
        </w:rPr>
      </w:pPr>
      <w:r w:rsidRPr="0037398A">
        <w:rPr>
          <w:rFonts w:ascii="Arial" w:hAnsi="Arial" w:cs="Arial"/>
          <w:b/>
          <w:sz w:val="24"/>
          <w:szCs w:val="24"/>
        </w:rPr>
        <w:t xml:space="preserve">Об утверждении Порядка обнародования ежеквартальных сведений о численности муниципальных служащих администрации </w:t>
      </w:r>
      <w:r w:rsidR="00DC340D" w:rsidRPr="0037398A">
        <w:rPr>
          <w:rFonts w:ascii="Arial" w:hAnsi="Arial" w:cs="Arial"/>
          <w:b/>
          <w:sz w:val="24"/>
          <w:szCs w:val="24"/>
        </w:rPr>
        <w:t>Подгоренского</w:t>
      </w:r>
      <w:r w:rsidRPr="0037398A">
        <w:rPr>
          <w:rFonts w:ascii="Arial" w:hAnsi="Arial" w:cs="Arial"/>
          <w:b/>
          <w:sz w:val="24"/>
          <w:szCs w:val="24"/>
        </w:rPr>
        <w:t xml:space="preserve">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DC340D" w:rsidRPr="0037398A" w:rsidRDefault="00DC340D" w:rsidP="00E85100">
      <w:pPr>
        <w:ind w:right="2" w:firstLine="567"/>
        <w:jc w:val="center"/>
        <w:rPr>
          <w:rFonts w:ascii="Arial" w:hAnsi="Arial" w:cs="Arial"/>
          <w:b/>
          <w:sz w:val="24"/>
          <w:szCs w:val="24"/>
        </w:rPr>
      </w:pPr>
    </w:p>
    <w:p w:rsidR="00CE3F0F" w:rsidRPr="0037398A" w:rsidRDefault="00E85100" w:rsidP="003739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bCs/>
          <w:sz w:val="24"/>
          <w:szCs w:val="24"/>
        </w:rPr>
        <w:t xml:space="preserve">В соответствии со </w:t>
      </w:r>
      <w:hyperlink r:id="rId6" w:history="1">
        <w:r w:rsidRPr="0037398A">
          <w:rPr>
            <w:rFonts w:ascii="Arial" w:hAnsi="Arial" w:cs="Arial"/>
            <w:bCs/>
            <w:color w:val="000000" w:themeColor="text1"/>
            <w:sz w:val="24"/>
            <w:szCs w:val="24"/>
          </w:rPr>
          <w:t>статьей 52</w:t>
        </w:r>
      </w:hyperlink>
      <w:r w:rsidRPr="0037398A">
        <w:rPr>
          <w:rFonts w:ascii="Arial" w:hAnsi="Arial" w:cs="Arial"/>
          <w:bCs/>
          <w:sz w:val="24"/>
          <w:szCs w:val="24"/>
        </w:rPr>
        <w:t xml:space="preserve"> Федерального закона от 06.10.2003 </w:t>
      </w:r>
      <w:r w:rsidRPr="0037398A">
        <w:rPr>
          <w:rFonts w:ascii="Arial" w:hAnsi="Arial" w:cs="Arial"/>
          <w:bCs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7" w:history="1">
        <w:r w:rsidRPr="0037398A">
          <w:rPr>
            <w:rFonts w:ascii="Arial" w:hAnsi="Arial" w:cs="Arial"/>
            <w:bCs/>
            <w:color w:val="000000" w:themeColor="text1"/>
            <w:sz w:val="24"/>
            <w:szCs w:val="24"/>
          </w:rPr>
          <w:t>кодексом</w:t>
        </w:r>
      </w:hyperlink>
      <w:r w:rsidRPr="0037398A">
        <w:rPr>
          <w:rFonts w:ascii="Arial" w:hAnsi="Arial" w:cs="Arial"/>
          <w:bCs/>
          <w:sz w:val="24"/>
          <w:szCs w:val="24"/>
        </w:rPr>
        <w:t xml:space="preserve"> Российской Федерации, администрация </w:t>
      </w:r>
      <w:r w:rsidR="00DC340D" w:rsidRPr="0037398A">
        <w:rPr>
          <w:rFonts w:ascii="Arial" w:hAnsi="Arial" w:cs="Arial"/>
          <w:bCs/>
          <w:sz w:val="24"/>
          <w:szCs w:val="24"/>
        </w:rPr>
        <w:t>Подгоренского</w:t>
      </w:r>
      <w:r w:rsidRPr="0037398A">
        <w:rPr>
          <w:rFonts w:ascii="Arial" w:hAnsi="Arial" w:cs="Arial"/>
          <w:bCs/>
          <w:sz w:val="24"/>
          <w:szCs w:val="24"/>
        </w:rPr>
        <w:t xml:space="preserve"> сельского поселения  Калачеевского муниципального района Воронежской области </w:t>
      </w:r>
      <w:r w:rsidRPr="0037398A">
        <w:rPr>
          <w:rFonts w:ascii="Arial" w:hAnsi="Arial" w:cs="Arial"/>
          <w:sz w:val="24"/>
          <w:szCs w:val="24"/>
        </w:rPr>
        <w:t xml:space="preserve"> ПОСТАНОВЛЯЕТ:</w:t>
      </w:r>
    </w:p>
    <w:p w:rsidR="00CE3F0F" w:rsidRPr="0037398A" w:rsidRDefault="00CE3F0F" w:rsidP="00CE3F0F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>1.</w:t>
      </w:r>
      <w:r w:rsidR="0037398A">
        <w:rPr>
          <w:rFonts w:ascii="Arial" w:hAnsi="Arial" w:cs="Arial"/>
          <w:sz w:val="24"/>
          <w:szCs w:val="24"/>
        </w:rPr>
        <w:t xml:space="preserve"> </w:t>
      </w:r>
      <w:r w:rsidR="00E85100" w:rsidRPr="0037398A">
        <w:rPr>
          <w:rFonts w:ascii="Arial" w:hAnsi="Arial" w:cs="Arial"/>
          <w:sz w:val="24"/>
          <w:szCs w:val="24"/>
        </w:rPr>
        <w:t xml:space="preserve">Утвердить Порядок обнародования ежеквартальных сведений о численности муниципальных служащих администрации </w:t>
      </w:r>
      <w:r w:rsidR="00DC340D" w:rsidRPr="0037398A">
        <w:rPr>
          <w:rFonts w:ascii="Arial" w:hAnsi="Arial" w:cs="Arial"/>
          <w:sz w:val="24"/>
          <w:szCs w:val="24"/>
        </w:rPr>
        <w:t>Подгоренского</w:t>
      </w:r>
      <w:r w:rsidR="00E85100" w:rsidRPr="0037398A">
        <w:rPr>
          <w:rFonts w:ascii="Arial" w:hAnsi="Arial" w:cs="Arial"/>
          <w:sz w:val="24"/>
          <w:szCs w:val="24"/>
        </w:rPr>
        <w:t xml:space="preserve">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содержание, согласно приложению.</w:t>
      </w:r>
    </w:p>
    <w:p w:rsidR="00CE3F0F" w:rsidRPr="0037398A" w:rsidRDefault="00CE3F0F" w:rsidP="00CE3F0F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>2.</w:t>
      </w:r>
      <w:r w:rsidR="0037398A">
        <w:rPr>
          <w:rFonts w:ascii="Arial" w:hAnsi="Arial" w:cs="Arial"/>
          <w:sz w:val="24"/>
          <w:szCs w:val="24"/>
        </w:rPr>
        <w:t xml:space="preserve"> </w:t>
      </w:r>
      <w:r w:rsidR="0008519C" w:rsidRPr="0037398A">
        <w:rPr>
          <w:rFonts w:ascii="Arial" w:hAnsi="Arial" w:cs="Arial"/>
          <w:sz w:val="24"/>
          <w:szCs w:val="24"/>
          <w:lang w:bidi="ru-RU"/>
        </w:rPr>
        <w:t xml:space="preserve">Данное постановление опубликовать в «Вестнике» </w:t>
      </w:r>
      <w:r w:rsidRPr="0037398A">
        <w:rPr>
          <w:rFonts w:ascii="Arial" w:hAnsi="Arial" w:cs="Arial"/>
          <w:sz w:val="24"/>
          <w:szCs w:val="24"/>
          <w:lang w:bidi="ru-RU"/>
        </w:rPr>
        <w:t xml:space="preserve">нормативных правовых </w:t>
      </w:r>
      <w:r w:rsidR="00CB05C9" w:rsidRPr="0037398A">
        <w:rPr>
          <w:rFonts w:ascii="Arial" w:hAnsi="Arial" w:cs="Arial"/>
          <w:sz w:val="24"/>
          <w:szCs w:val="24"/>
          <w:lang w:bidi="ru-RU"/>
        </w:rPr>
        <w:t xml:space="preserve">актов </w:t>
      </w:r>
      <w:r w:rsidR="00DC340D" w:rsidRPr="0037398A">
        <w:rPr>
          <w:rFonts w:ascii="Arial" w:hAnsi="Arial" w:cs="Arial"/>
          <w:sz w:val="24"/>
          <w:szCs w:val="24"/>
          <w:lang w:bidi="ru-RU"/>
        </w:rPr>
        <w:t>Подгоренского</w:t>
      </w:r>
      <w:r w:rsidR="0008519C" w:rsidRPr="0037398A">
        <w:rPr>
          <w:rFonts w:ascii="Arial" w:hAnsi="Arial" w:cs="Arial"/>
          <w:sz w:val="24"/>
          <w:szCs w:val="24"/>
          <w:lang w:bidi="ru-RU"/>
        </w:rPr>
        <w:t xml:space="preserve"> сельского поселения</w:t>
      </w:r>
      <w:r w:rsidR="00CB05C9" w:rsidRPr="0037398A">
        <w:rPr>
          <w:rFonts w:ascii="Arial" w:hAnsi="Arial" w:cs="Arial"/>
          <w:sz w:val="24"/>
          <w:szCs w:val="24"/>
          <w:lang w:bidi="ru-RU"/>
        </w:rPr>
        <w:t xml:space="preserve"> Калачеевского района Воронежской области </w:t>
      </w:r>
      <w:r w:rsidR="0008519C" w:rsidRPr="0037398A">
        <w:rPr>
          <w:rFonts w:ascii="Arial" w:hAnsi="Arial" w:cs="Arial"/>
          <w:sz w:val="24"/>
          <w:szCs w:val="24"/>
          <w:lang w:bidi="ru-RU"/>
        </w:rPr>
        <w:t>и р</w:t>
      </w:r>
      <w:r w:rsidR="00E85100" w:rsidRPr="0037398A">
        <w:rPr>
          <w:rFonts w:ascii="Arial" w:hAnsi="Arial" w:cs="Arial"/>
          <w:sz w:val="24"/>
          <w:szCs w:val="24"/>
          <w:lang w:bidi="ru-RU"/>
        </w:rPr>
        <w:t>азместить на официальном сайте</w:t>
      </w:r>
      <w:r w:rsidR="00E85100" w:rsidRPr="0037398A">
        <w:rPr>
          <w:rFonts w:ascii="Arial" w:hAnsi="Arial" w:cs="Arial"/>
          <w:sz w:val="24"/>
          <w:szCs w:val="24"/>
        </w:rPr>
        <w:t xml:space="preserve"> администрации </w:t>
      </w:r>
      <w:r w:rsidR="00DC340D" w:rsidRPr="0037398A">
        <w:rPr>
          <w:rFonts w:ascii="Arial" w:hAnsi="Arial" w:cs="Arial"/>
          <w:sz w:val="24"/>
          <w:szCs w:val="24"/>
        </w:rPr>
        <w:t>Подгоренского</w:t>
      </w:r>
      <w:r w:rsidR="00E85100" w:rsidRPr="0037398A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CE3F0F" w:rsidRPr="0037398A" w:rsidRDefault="00CE3F0F" w:rsidP="00CE3F0F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>3.</w:t>
      </w:r>
      <w:r w:rsidR="0037398A">
        <w:rPr>
          <w:rFonts w:ascii="Arial" w:hAnsi="Arial" w:cs="Arial"/>
          <w:sz w:val="24"/>
          <w:szCs w:val="24"/>
        </w:rPr>
        <w:t xml:space="preserve"> </w:t>
      </w:r>
      <w:r w:rsidR="00E85100" w:rsidRPr="0037398A">
        <w:rPr>
          <w:rFonts w:ascii="Arial" w:hAnsi="Arial" w:cs="Arial"/>
          <w:sz w:val="24"/>
          <w:szCs w:val="24"/>
          <w:lang w:bidi="ru-RU"/>
        </w:rPr>
        <w:t xml:space="preserve">Настоящее постановление вступает в силу с момента его официального </w:t>
      </w:r>
      <w:r w:rsidRPr="0037398A">
        <w:rPr>
          <w:rFonts w:ascii="Arial" w:hAnsi="Arial" w:cs="Arial"/>
          <w:sz w:val="24"/>
          <w:szCs w:val="24"/>
          <w:lang w:bidi="ru-RU"/>
        </w:rPr>
        <w:t>опубликования</w:t>
      </w:r>
      <w:r w:rsidR="003627C7" w:rsidRPr="0037398A">
        <w:rPr>
          <w:rFonts w:ascii="Arial" w:hAnsi="Arial" w:cs="Arial"/>
          <w:sz w:val="24"/>
          <w:szCs w:val="24"/>
          <w:lang w:bidi="ru-RU"/>
        </w:rPr>
        <w:t>.</w:t>
      </w:r>
    </w:p>
    <w:p w:rsidR="00E85100" w:rsidRPr="0037398A" w:rsidRDefault="00CE3F0F" w:rsidP="00CE3F0F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>4.</w:t>
      </w:r>
      <w:r w:rsidR="00E85100" w:rsidRPr="0037398A">
        <w:rPr>
          <w:rFonts w:ascii="Arial" w:hAnsi="Arial" w:cs="Arial"/>
          <w:sz w:val="24"/>
          <w:szCs w:val="24"/>
        </w:rPr>
        <w:t>Контроль исполнения постановления оставляю за собой.</w:t>
      </w:r>
    </w:p>
    <w:p w:rsidR="00DC340D" w:rsidRPr="0037398A" w:rsidRDefault="00DC340D" w:rsidP="00CE3F0F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</w:p>
    <w:p w:rsidR="00DC340D" w:rsidRPr="0037398A" w:rsidRDefault="00DC340D" w:rsidP="00CE3F0F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</w:p>
    <w:p w:rsidR="00DC340D" w:rsidRPr="0037398A" w:rsidRDefault="00DC340D" w:rsidP="00CE3F0F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</w:p>
    <w:p w:rsidR="00DC340D" w:rsidRPr="0037398A" w:rsidRDefault="00DC340D" w:rsidP="00CE3F0F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</w:p>
    <w:p w:rsidR="00DC340D" w:rsidRPr="0037398A" w:rsidRDefault="00DC340D" w:rsidP="00E851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>Глава Подгоренского</w:t>
      </w:r>
    </w:p>
    <w:p w:rsidR="00CE3F0F" w:rsidRPr="0037398A" w:rsidRDefault="00596D63" w:rsidP="00E8510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 xml:space="preserve"> сельского поселения                    </w:t>
      </w:r>
      <w:r w:rsidR="00DC340D" w:rsidRPr="0037398A"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spellStart"/>
      <w:r w:rsidR="00DC340D" w:rsidRPr="0037398A">
        <w:rPr>
          <w:rFonts w:ascii="Arial" w:hAnsi="Arial" w:cs="Arial"/>
          <w:sz w:val="24"/>
          <w:szCs w:val="24"/>
        </w:rPr>
        <w:t>А.С.Разборский</w:t>
      </w:r>
      <w:proofErr w:type="spellEnd"/>
    </w:p>
    <w:p w:rsidR="00DC340D" w:rsidRPr="0037398A" w:rsidRDefault="00CE3F0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br w:type="page"/>
      </w:r>
    </w:p>
    <w:p w:rsidR="00DC340D" w:rsidRPr="0037398A" w:rsidRDefault="00DC340D" w:rsidP="00E85100">
      <w:pPr>
        <w:ind w:left="4678" w:firstLine="567"/>
        <w:jc w:val="right"/>
        <w:rPr>
          <w:rFonts w:ascii="Arial" w:hAnsi="Arial" w:cs="Arial"/>
          <w:sz w:val="24"/>
          <w:szCs w:val="24"/>
        </w:rPr>
      </w:pPr>
    </w:p>
    <w:p w:rsidR="00E85100" w:rsidRPr="0037398A" w:rsidRDefault="0037398A" w:rsidP="00E85100">
      <w:pPr>
        <w:ind w:left="4678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E85100" w:rsidRPr="0037398A" w:rsidRDefault="00E85100" w:rsidP="00E85100">
      <w:pPr>
        <w:ind w:left="4678" w:firstLine="567"/>
        <w:jc w:val="right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DC340D" w:rsidRPr="0037398A">
        <w:rPr>
          <w:rFonts w:ascii="Arial" w:hAnsi="Arial" w:cs="Arial"/>
          <w:sz w:val="24"/>
          <w:szCs w:val="24"/>
        </w:rPr>
        <w:t>Подгоренского</w:t>
      </w:r>
      <w:r w:rsidRPr="0037398A">
        <w:rPr>
          <w:rFonts w:ascii="Arial" w:hAnsi="Arial" w:cs="Arial"/>
          <w:sz w:val="24"/>
          <w:szCs w:val="24"/>
        </w:rPr>
        <w:t xml:space="preserve"> сельского </w:t>
      </w:r>
      <w:r w:rsidR="0037398A">
        <w:rPr>
          <w:rFonts w:ascii="Arial" w:hAnsi="Arial" w:cs="Arial"/>
          <w:sz w:val="24"/>
          <w:szCs w:val="24"/>
        </w:rPr>
        <w:t>поселения</w:t>
      </w:r>
    </w:p>
    <w:p w:rsidR="00E85100" w:rsidRPr="0037398A" w:rsidRDefault="00E85100" w:rsidP="00E85100">
      <w:pPr>
        <w:ind w:left="4678" w:firstLine="567"/>
        <w:jc w:val="right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 xml:space="preserve">от </w:t>
      </w:r>
      <w:r w:rsidR="0037398A">
        <w:rPr>
          <w:rFonts w:ascii="Arial" w:hAnsi="Arial" w:cs="Arial"/>
          <w:sz w:val="24"/>
          <w:szCs w:val="24"/>
        </w:rPr>
        <w:t>29.06.</w:t>
      </w:r>
      <w:r w:rsidRPr="0037398A">
        <w:rPr>
          <w:rFonts w:ascii="Arial" w:hAnsi="Arial" w:cs="Arial"/>
          <w:sz w:val="24"/>
          <w:szCs w:val="24"/>
        </w:rPr>
        <w:t xml:space="preserve">2023 № </w:t>
      </w:r>
      <w:r w:rsidR="0037398A">
        <w:rPr>
          <w:rFonts w:ascii="Arial" w:hAnsi="Arial" w:cs="Arial"/>
          <w:sz w:val="24"/>
          <w:szCs w:val="24"/>
        </w:rPr>
        <w:t>64</w:t>
      </w:r>
    </w:p>
    <w:p w:rsidR="00E85100" w:rsidRPr="0037398A" w:rsidRDefault="00E85100" w:rsidP="00E85100">
      <w:pPr>
        <w:ind w:left="1157" w:right="1160" w:firstLine="567"/>
        <w:jc w:val="center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>Порядок</w:t>
      </w:r>
    </w:p>
    <w:p w:rsidR="00CE3F0F" w:rsidRPr="0037398A" w:rsidRDefault="00E85100" w:rsidP="00CE3F0F">
      <w:pPr>
        <w:ind w:right="464" w:firstLine="567"/>
        <w:jc w:val="center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 xml:space="preserve">обнародования ежеквартальных сведений о численности муниципальных служащих администрации </w:t>
      </w:r>
      <w:r w:rsidR="00DC340D" w:rsidRPr="0037398A">
        <w:rPr>
          <w:rFonts w:ascii="Arial" w:hAnsi="Arial" w:cs="Arial"/>
          <w:sz w:val="24"/>
          <w:szCs w:val="24"/>
        </w:rPr>
        <w:t>Подгоренского</w:t>
      </w:r>
      <w:r w:rsidRPr="0037398A">
        <w:rPr>
          <w:rFonts w:ascii="Arial" w:hAnsi="Arial" w:cs="Arial"/>
          <w:sz w:val="24"/>
          <w:szCs w:val="24"/>
        </w:rPr>
        <w:t xml:space="preserve">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DC340D" w:rsidRPr="0037398A" w:rsidRDefault="00DC340D" w:rsidP="00CE3F0F">
      <w:pPr>
        <w:ind w:right="464" w:firstLine="567"/>
        <w:jc w:val="center"/>
        <w:rPr>
          <w:rFonts w:ascii="Arial" w:hAnsi="Arial" w:cs="Arial"/>
          <w:sz w:val="24"/>
          <w:szCs w:val="24"/>
        </w:rPr>
      </w:pPr>
    </w:p>
    <w:p w:rsidR="00CE3F0F" w:rsidRPr="0037398A" w:rsidRDefault="00CE3F0F" w:rsidP="00CE3F0F">
      <w:pPr>
        <w:ind w:right="464" w:firstLine="567"/>
        <w:jc w:val="both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>1.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Настоящий</w:t>
      </w:r>
      <w:r w:rsidR="00E85100" w:rsidRPr="0037398A">
        <w:rPr>
          <w:rFonts w:ascii="Arial" w:eastAsiaTheme="minorHAnsi" w:hAnsi="Arial" w:cs="Arial"/>
          <w:spacing w:val="10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Порядок</w:t>
      </w:r>
      <w:r w:rsidR="00E85100" w:rsidRPr="0037398A">
        <w:rPr>
          <w:rFonts w:ascii="Arial" w:eastAsiaTheme="minorHAnsi" w:hAnsi="Arial" w:cs="Arial"/>
          <w:spacing w:val="75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разработан</w:t>
      </w:r>
      <w:r w:rsidR="00E85100" w:rsidRPr="0037398A">
        <w:rPr>
          <w:rFonts w:ascii="Arial" w:eastAsiaTheme="minorHAnsi" w:hAnsi="Arial" w:cs="Arial"/>
          <w:spacing w:val="79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="00E85100" w:rsidRPr="0037398A">
        <w:rPr>
          <w:rFonts w:ascii="Arial" w:eastAsiaTheme="minorHAnsi" w:hAnsi="Arial" w:cs="Arial"/>
          <w:spacing w:val="75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соответствии</w:t>
      </w:r>
      <w:r w:rsidR="00E85100" w:rsidRPr="0037398A">
        <w:rPr>
          <w:rFonts w:ascii="Arial" w:eastAsiaTheme="minorHAnsi" w:hAnsi="Arial" w:cs="Arial"/>
          <w:spacing w:val="79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="00E85100" w:rsidRPr="0037398A">
        <w:rPr>
          <w:rFonts w:ascii="Arial" w:eastAsiaTheme="minorHAnsi" w:hAnsi="Arial" w:cs="Arial"/>
          <w:spacing w:val="82"/>
          <w:sz w:val="24"/>
          <w:szCs w:val="24"/>
          <w:lang w:eastAsia="en-US"/>
        </w:rPr>
        <w:t xml:space="preserve"> </w:t>
      </w:r>
      <w:hyperlink r:id="rId8" w:history="1">
        <w:r w:rsidR="00E85100" w:rsidRPr="0037398A">
          <w:rPr>
            <w:rFonts w:ascii="Arial" w:eastAsiaTheme="minorHAnsi" w:hAnsi="Arial" w:cs="Arial"/>
            <w:sz w:val="24"/>
            <w:szCs w:val="24"/>
          </w:rPr>
          <w:t>частью</w:t>
        </w:r>
        <w:r w:rsidR="00E85100" w:rsidRPr="0037398A">
          <w:rPr>
            <w:rFonts w:ascii="Arial" w:eastAsiaTheme="minorHAnsi" w:hAnsi="Arial" w:cs="Arial"/>
            <w:spacing w:val="77"/>
            <w:sz w:val="24"/>
            <w:szCs w:val="24"/>
          </w:rPr>
          <w:t xml:space="preserve"> </w:t>
        </w:r>
        <w:r w:rsidR="00E85100" w:rsidRPr="0037398A">
          <w:rPr>
            <w:rFonts w:ascii="Arial" w:eastAsiaTheme="minorHAnsi" w:hAnsi="Arial" w:cs="Arial"/>
            <w:sz w:val="24"/>
            <w:szCs w:val="24"/>
          </w:rPr>
          <w:t>6</w:t>
        </w:r>
        <w:r w:rsidR="00E85100" w:rsidRPr="0037398A">
          <w:rPr>
            <w:rFonts w:ascii="Arial" w:eastAsiaTheme="minorHAnsi" w:hAnsi="Arial" w:cs="Arial"/>
            <w:spacing w:val="79"/>
            <w:sz w:val="24"/>
            <w:szCs w:val="24"/>
          </w:rPr>
          <w:t xml:space="preserve"> </w:t>
        </w:r>
        <w:r w:rsidR="00E85100" w:rsidRPr="0037398A">
          <w:rPr>
            <w:rFonts w:ascii="Arial" w:eastAsiaTheme="minorHAnsi" w:hAnsi="Arial" w:cs="Arial"/>
            <w:sz w:val="24"/>
            <w:szCs w:val="24"/>
          </w:rPr>
          <w:t>статьи</w:t>
        </w:r>
      </w:hyperlink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hyperlink r:id="rId9" w:history="1">
        <w:r w:rsidR="00E85100" w:rsidRPr="0037398A">
          <w:rPr>
            <w:rFonts w:ascii="Arial" w:eastAsiaTheme="minorHAnsi" w:hAnsi="Arial" w:cs="Arial"/>
            <w:sz w:val="24"/>
            <w:szCs w:val="24"/>
          </w:rPr>
          <w:t>52</w:t>
        </w:r>
      </w:hyperlink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Федерального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закона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от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06.10.2003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№ 131-ФЗ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«Об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общих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принципах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организации местного самоуправления в Российской Федерации»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устанавливает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процедуру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предоставления,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утверждения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официального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обнародования</w:t>
      </w:r>
      <w:r w:rsidR="00E85100" w:rsidRPr="0037398A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вышеуказанных ежеквартальных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сведений.</w:t>
      </w:r>
    </w:p>
    <w:p w:rsidR="0095562A" w:rsidRPr="0037398A" w:rsidRDefault="00CE3F0F" w:rsidP="0095562A">
      <w:pPr>
        <w:ind w:right="464" w:firstLine="567"/>
        <w:jc w:val="both"/>
        <w:rPr>
          <w:rFonts w:ascii="Arial" w:eastAsiaTheme="minorHAnsi" w:hAnsi="Arial" w:cs="Arial"/>
          <w:spacing w:val="1"/>
          <w:sz w:val="24"/>
          <w:szCs w:val="24"/>
          <w:lang w:eastAsia="en-US"/>
        </w:rPr>
      </w:pPr>
      <w:r w:rsidRPr="0037398A">
        <w:rPr>
          <w:rFonts w:ascii="Arial" w:hAnsi="Arial" w:cs="Arial"/>
          <w:sz w:val="24"/>
          <w:szCs w:val="24"/>
        </w:rPr>
        <w:t>2.</w:t>
      </w:r>
      <w:r w:rsidR="00111DB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Информация о численности муниципальных служащих администрации </w:t>
      </w:r>
      <w:r w:rsidR="00DC340D" w:rsidRPr="0037398A">
        <w:rPr>
          <w:rFonts w:ascii="Arial" w:eastAsiaTheme="minorHAnsi" w:hAnsi="Arial" w:cs="Arial"/>
          <w:sz w:val="24"/>
          <w:szCs w:val="24"/>
          <w:lang w:eastAsia="en-US"/>
        </w:rPr>
        <w:t>Подгоренского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(далее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информация)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предоставляется</w:t>
      </w:r>
      <w:r w:rsidR="00706D93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11DB3">
        <w:rPr>
          <w:rFonts w:ascii="Arial" w:eastAsiaTheme="minorHAnsi" w:hAnsi="Arial" w:cs="Arial"/>
          <w:sz w:val="24"/>
          <w:szCs w:val="24"/>
          <w:lang w:eastAsia="en-US"/>
        </w:rPr>
        <w:t xml:space="preserve">ведущим </w:t>
      </w:r>
      <w:r w:rsidR="00706D93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специалистом администрации </w:t>
      </w:r>
      <w:r w:rsidR="00DC340D" w:rsidRPr="0037398A">
        <w:rPr>
          <w:rFonts w:ascii="Arial" w:eastAsiaTheme="minorHAnsi" w:hAnsi="Arial" w:cs="Arial"/>
          <w:sz w:val="24"/>
          <w:szCs w:val="24"/>
          <w:lang w:eastAsia="en-US"/>
        </w:rPr>
        <w:t>Подгоренского</w:t>
      </w:r>
      <w:r w:rsidR="00706D93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поселения, фактические затраты на их денежное содержание предоставляются 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>бухгалтером муниципального казенного учреждения «Централизованная бухгалтерия сельских поселений» (далее – МКУ «ЦБ СП»)</w:t>
      </w:r>
      <w:r w:rsidR="00706D93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(по согласованию)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в а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дминистрацию </w:t>
      </w:r>
      <w:r w:rsidR="00DC340D" w:rsidRPr="0037398A">
        <w:rPr>
          <w:rFonts w:ascii="Arial" w:eastAsiaTheme="minorHAnsi" w:hAnsi="Arial" w:cs="Arial"/>
          <w:sz w:val="24"/>
          <w:szCs w:val="24"/>
          <w:lang w:eastAsia="en-US"/>
        </w:rPr>
        <w:t>Подгоренского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поселения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ежеквартально, в срок до 15 числа месяца</w:t>
      </w:r>
      <w:proofErr w:type="gramEnd"/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, следующего за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отчетным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периодом.</w:t>
      </w:r>
    </w:p>
    <w:p w:rsidR="0095562A" w:rsidRPr="0037398A" w:rsidRDefault="0095562A" w:rsidP="0095562A">
      <w:pPr>
        <w:ind w:right="464" w:firstLine="567"/>
        <w:jc w:val="both"/>
        <w:rPr>
          <w:rFonts w:ascii="Arial" w:eastAsiaTheme="minorHAnsi" w:hAnsi="Arial" w:cs="Arial"/>
          <w:spacing w:val="1"/>
          <w:sz w:val="24"/>
          <w:szCs w:val="24"/>
          <w:lang w:eastAsia="en-US"/>
        </w:rPr>
      </w:pPr>
      <w:r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3.Бухгалтер МКУ «ЦБ СП» (по согласованию) 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>нес</w:t>
      </w:r>
      <w:r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ет 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>персональную</w:t>
      </w:r>
      <w:r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>ответственность</w:t>
      </w:r>
      <w:r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>за</w:t>
      </w:r>
      <w:r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>своевременность,</w:t>
      </w:r>
      <w:r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>достоверность</w:t>
      </w:r>
      <w:r w:rsidRPr="0037398A">
        <w:rPr>
          <w:rFonts w:ascii="Arial" w:eastAsiaTheme="minorHAnsi" w:hAnsi="Arial" w:cs="Arial"/>
          <w:spacing w:val="71"/>
          <w:sz w:val="24"/>
          <w:szCs w:val="24"/>
          <w:lang w:eastAsia="en-US"/>
        </w:rPr>
        <w:t xml:space="preserve"> 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>предоставляемой</w:t>
      </w:r>
      <w:r w:rsidRPr="0037398A">
        <w:rPr>
          <w:rFonts w:ascii="Arial" w:eastAsiaTheme="minorHAnsi" w:hAnsi="Arial" w:cs="Arial"/>
          <w:spacing w:val="71"/>
          <w:sz w:val="24"/>
          <w:szCs w:val="24"/>
          <w:lang w:eastAsia="en-US"/>
        </w:rPr>
        <w:t xml:space="preserve"> 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>информации, ее соответствие отчетности</w:t>
      </w:r>
      <w:r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>об</w:t>
      </w:r>
      <w:r w:rsidRPr="0037398A">
        <w:rPr>
          <w:rFonts w:ascii="Arial" w:eastAsiaTheme="minorHAnsi" w:hAnsi="Arial" w:cs="Arial"/>
          <w:spacing w:val="-3"/>
          <w:sz w:val="24"/>
          <w:szCs w:val="24"/>
          <w:lang w:eastAsia="en-US"/>
        </w:rPr>
        <w:t xml:space="preserve"> 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>исполнении</w:t>
      </w:r>
      <w:r w:rsidRPr="0037398A">
        <w:rPr>
          <w:rFonts w:ascii="Arial" w:eastAsiaTheme="minorHAnsi" w:hAnsi="Arial" w:cs="Arial"/>
          <w:spacing w:val="-4"/>
          <w:sz w:val="24"/>
          <w:szCs w:val="24"/>
          <w:lang w:eastAsia="en-US"/>
        </w:rPr>
        <w:t xml:space="preserve"> 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>бюджета</w:t>
      </w:r>
      <w:r w:rsidRPr="0037398A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="00DC340D" w:rsidRPr="0037398A">
        <w:rPr>
          <w:rFonts w:ascii="Arial" w:eastAsiaTheme="minorHAnsi" w:hAnsi="Arial" w:cs="Arial"/>
          <w:sz w:val="24"/>
          <w:szCs w:val="24"/>
          <w:lang w:eastAsia="en-US"/>
        </w:rPr>
        <w:t>Подгоренского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</w:t>
      </w:r>
      <w:r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>поселения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37398A">
        <w:rPr>
          <w:rFonts w:ascii="Arial" w:eastAsiaTheme="minorHAnsi" w:hAnsi="Arial" w:cs="Arial"/>
          <w:spacing w:val="-5"/>
          <w:sz w:val="24"/>
          <w:szCs w:val="24"/>
          <w:lang w:eastAsia="en-US"/>
        </w:rPr>
        <w:t xml:space="preserve"> 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>другой</w:t>
      </w:r>
      <w:r w:rsidRPr="0037398A">
        <w:rPr>
          <w:rFonts w:ascii="Arial" w:eastAsiaTheme="minorHAnsi" w:hAnsi="Arial" w:cs="Arial"/>
          <w:spacing w:val="-3"/>
          <w:sz w:val="24"/>
          <w:szCs w:val="24"/>
          <w:lang w:eastAsia="en-US"/>
        </w:rPr>
        <w:t xml:space="preserve"> 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>официальной</w:t>
      </w:r>
      <w:r w:rsidRPr="0037398A">
        <w:rPr>
          <w:rFonts w:ascii="Arial" w:eastAsiaTheme="minorHAnsi" w:hAnsi="Arial" w:cs="Arial"/>
          <w:spacing w:val="-4"/>
          <w:sz w:val="24"/>
          <w:szCs w:val="24"/>
          <w:lang w:eastAsia="en-US"/>
        </w:rPr>
        <w:t xml:space="preserve"> </w:t>
      </w:r>
      <w:r w:rsidRPr="0037398A">
        <w:rPr>
          <w:rFonts w:ascii="Arial" w:eastAsiaTheme="minorHAnsi" w:hAnsi="Arial" w:cs="Arial"/>
          <w:sz w:val="24"/>
          <w:szCs w:val="24"/>
          <w:lang w:eastAsia="en-US"/>
        </w:rPr>
        <w:t>отчетности.</w:t>
      </w:r>
    </w:p>
    <w:p w:rsidR="00CE3F0F" w:rsidRPr="0037398A" w:rsidRDefault="00CE3F0F" w:rsidP="00CE3F0F">
      <w:pPr>
        <w:ind w:right="464" w:firstLine="567"/>
        <w:jc w:val="both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>4.</w:t>
      </w:r>
      <w:r w:rsidR="0095562A" w:rsidRPr="003739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Администрацией </w:t>
      </w:r>
      <w:r w:rsidR="00DC340D" w:rsidRPr="0037398A">
        <w:rPr>
          <w:rFonts w:ascii="Arial" w:eastAsiaTheme="minorHAnsi" w:hAnsi="Arial" w:cs="Arial"/>
          <w:sz w:val="24"/>
          <w:szCs w:val="24"/>
          <w:lang w:eastAsia="en-US"/>
        </w:rPr>
        <w:t>Подгоренского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до 25 числа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месяца, следующего за отчетным периодом, подготавливаются ежеквартальные</w:t>
      </w:r>
      <w:r w:rsidR="00706D93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pacing w:val="-67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сведения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численности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муниципальных служащих администрации </w:t>
      </w:r>
      <w:r w:rsidR="00DC340D" w:rsidRPr="0037398A">
        <w:rPr>
          <w:rFonts w:ascii="Arial" w:eastAsiaTheme="minorHAnsi" w:hAnsi="Arial" w:cs="Arial"/>
          <w:sz w:val="24"/>
          <w:szCs w:val="24"/>
          <w:lang w:eastAsia="en-US"/>
        </w:rPr>
        <w:t>Подгоренского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="00E85100" w:rsidRPr="0037398A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и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фактических затрат на</w:t>
      </w:r>
      <w:r w:rsidR="00E85100" w:rsidRPr="0037398A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их денежное</w:t>
      </w:r>
      <w:r w:rsidR="00E85100" w:rsidRPr="0037398A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содержание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(далее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сведения)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по</w:t>
      </w:r>
      <w:r w:rsidR="00E85100" w:rsidRPr="0037398A">
        <w:rPr>
          <w:rFonts w:ascii="Arial" w:eastAsiaTheme="minorHAnsi" w:hAnsi="Arial" w:cs="Arial"/>
          <w:spacing w:val="-67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форме</w:t>
      </w:r>
      <w:r w:rsidR="00E85100" w:rsidRPr="0037398A">
        <w:rPr>
          <w:rFonts w:ascii="Arial" w:eastAsiaTheme="minorHAnsi" w:hAnsi="Arial" w:cs="Arial"/>
          <w:spacing w:val="53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согласно</w:t>
      </w:r>
      <w:r w:rsidR="00E85100" w:rsidRPr="0037398A">
        <w:rPr>
          <w:rFonts w:ascii="Arial" w:eastAsiaTheme="minorHAnsi" w:hAnsi="Arial" w:cs="Arial"/>
          <w:spacing w:val="53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приложению</w:t>
      </w:r>
      <w:r w:rsidR="00E85100" w:rsidRPr="0037398A">
        <w:rPr>
          <w:rFonts w:ascii="Arial" w:eastAsiaTheme="minorHAnsi" w:hAnsi="Arial" w:cs="Arial"/>
          <w:spacing w:val="52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E85100" w:rsidRPr="0037398A">
        <w:rPr>
          <w:rFonts w:ascii="Arial" w:eastAsiaTheme="minorHAnsi" w:hAnsi="Arial" w:cs="Arial"/>
          <w:spacing w:val="53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настоящему</w:t>
      </w:r>
      <w:r w:rsidR="00E85100" w:rsidRPr="0037398A">
        <w:rPr>
          <w:rFonts w:ascii="Arial" w:eastAsiaTheme="minorHAnsi" w:hAnsi="Arial" w:cs="Arial"/>
          <w:spacing w:val="49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Порядку</w:t>
      </w:r>
      <w:r w:rsidR="00E85100" w:rsidRPr="0037398A">
        <w:rPr>
          <w:rFonts w:ascii="Arial" w:eastAsiaTheme="minorHAnsi" w:hAnsi="Arial" w:cs="Arial"/>
          <w:spacing w:val="52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E85100" w:rsidRPr="0037398A">
        <w:rPr>
          <w:rFonts w:ascii="Arial" w:eastAsiaTheme="minorHAnsi" w:hAnsi="Arial" w:cs="Arial"/>
          <w:spacing w:val="53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направляются</w:t>
      </w:r>
      <w:r w:rsidR="00E85100" w:rsidRPr="0037398A">
        <w:rPr>
          <w:rFonts w:ascii="Arial" w:eastAsiaTheme="minorHAnsi" w:hAnsi="Arial" w:cs="Arial"/>
          <w:spacing w:val="53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на</w:t>
      </w:r>
      <w:r w:rsidR="00E85100" w:rsidRPr="0037398A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утверждение главе </w:t>
      </w:r>
      <w:r w:rsidR="00DC340D" w:rsidRPr="0037398A">
        <w:rPr>
          <w:rFonts w:ascii="Arial" w:eastAsiaTheme="minorHAnsi" w:hAnsi="Arial" w:cs="Arial"/>
          <w:sz w:val="24"/>
          <w:szCs w:val="24"/>
          <w:lang w:eastAsia="en-US"/>
        </w:rPr>
        <w:t>Подгоренского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</w:t>
      </w:r>
      <w:r w:rsidR="00E85100" w:rsidRPr="0037398A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поселения.</w:t>
      </w:r>
      <w:proofErr w:type="gramEnd"/>
    </w:p>
    <w:p w:rsidR="00CE3F0F" w:rsidRPr="0037398A" w:rsidRDefault="00CE3F0F" w:rsidP="00CE3F0F">
      <w:pPr>
        <w:ind w:right="464" w:firstLine="567"/>
        <w:jc w:val="both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>5.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Утвержденные</w:t>
      </w:r>
      <w:r w:rsidR="00E85100" w:rsidRPr="0037398A">
        <w:rPr>
          <w:rFonts w:ascii="Arial" w:eastAsiaTheme="minorHAnsi" w:hAnsi="Arial" w:cs="Arial"/>
          <w:spacing w:val="7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сведения</w:t>
      </w:r>
      <w:r w:rsidR="00E85100" w:rsidRPr="0037398A">
        <w:rPr>
          <w:rFonts w:ascii="Arial" w:eastAsiaTheme="minorHAnsi" w:hAnsi="Arial" w:cs="Arial"/>
          <w:spacing w:val="7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подлежат размещению</w:t>
      </w:r>
      <w:r w:rsidR="00E85100" w:rsidRPr="0037398A">
        <w:rPr>
          <w:rFonts w:ascii="Arial" w:eastAsiaTheme="minorHAnsi" w:hAnsi="Arial" w:cs="Arial"/>
          <w:spacing w:val="-67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на официальном сайте администрации </w:t>
      </w:r>
      <w:r w:rsidR="00DC340D" w:rsidRPr="0037398A">
        <w:rPr>
          <w:rFonts w:ascii="Arial" w:eastAsiaTheme="minorHAnsi" w:hAnsi="Arial" w:cs="Arial"/>
          <w:sz w:val="24"/>
          <w:szCs w:val="24"/>
          <w:lang w:eastAsia="en-US"/>
        </w:rPr>
        <w:t>Подгоренского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</w:t>
      </w:r>
      <w:r w:rsidR="00E85100" w:rsidRPr="0037398A">
        <w:rPr>
          <w:rFonts w:ascii="Arial" w:eastAsiaTheme="minorHAnsi" w:hAnsi="Arial" w:cs="Arial"/>
          <w:spacing w:val="-1"/>
          <w:sz w:val="24"/>
          <w:szCs w:val="24"/>
          <w:lang w:eastAsia="en-US"/>
        </w:rPr>
        <w:t>поселения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в информационн</w:t>
      </w:r>
      <w:proofErr w:type="gramStart"/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о-</w:t>
      </w:r>
      <w:proofErr w:type="gramEnd"/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телекоммуникационной сети «Интернет» в составе ежеквартальных, годовых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сведений</w:t>
      </w:r>
      <w:r w:rsidR="00E85100" w:rsidRPr="0037398A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об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исполнении бюджета</w:t>
      </w:r>
      <w:r w:rsidR="00E85100" w:rsidRPr="0037398A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="00DC340D" w:rsidRPr="0037398A">
        <w:rPr>
          <w:rFonts w:ascii="Arial" w:eastAsiaTheme="minorHAnsi" w:hAnsi="Arial" w:cs="Arial"/>
          <w:sz w:val="24"/>
          <w:szCs w:val="24"/>
          <w:lang w:eastAsia="en-US"/>
        </w:rPr>
        <w:t>Подгоренского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</w:t>
      </w:r>
      <w:r w:rsidR="00E85100" w:rsidRPr="0037398A">
        <w:rPr>
          <w:rFonts w:ascii="Arial" w:eastAsiaTheme="minorHAnsi" w:hAnsi="Arial" w:cs="Arial"/>
          <w:spacing w:val="-1"/>
          <w:sz w:val="24"/>
          <w:szCs w:val="24"/>
          <w:lang w:eastAsia="en-US"/>
        </w:rPr>
        <w:t>поселения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85100" w:rsidRPr="0037398A" w:rsidRDefault="00CE3F0F" w:rsidP="00CE3F0F">
      <w:pPr>
        <w:ind w:right="464" w:firstLine="567"/>
        <w:jc w:val="both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>6.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Администрация </w:t>
      </w:r>
      <w:r w:rsidR="00DC340D" w:rsidRPr="0037398A">
        <w:rPr>
          <w:rFonts w:ascii="Arial" w:eastAsiaTheme="minorHAnsi" w:hAnsi="Arial" w:cs="Arial"/>
          <w:sz w:val="24"/>
          <w:szCs w:val="24"/>
          <w:lang w:eastAsia="en-US"/>
        </w:rPr>
        <w:t>Подгоренского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обеспечивает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официальное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обнародование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утвержденных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сведений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не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позднее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последнего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числа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месяца,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следующего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за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отчетным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периодом,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на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официальном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сайте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а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>дминистрации</w:t>
      </w:r>
      <w:r w:rsidR="00E85100" w:rsidRPr="0037398A">
        <w:rPr>
          <w:rFonts w:ascii="Arial" w:eastAsiaTheme="minorHAnsi" w:hAnsi="Arial" w:cs="Arial"/>
          <w:spacing w:val="1"/>
          <w:sz w:val="24"/>
          <w:szCs w:val="24"/>
          <w:lang w:eastAsia="en-US"/>
        </w:rPr>
        <w:t xml:space="preserve"> </w:t>
      </w:r>
      <w:r w:rsidR="00DC340D" w:rsidRPr="0037398A">
        <w:rPr>
          <w:rFonts w:ascii="Arial" w:eastAsiaTheme="minorHAnsi" w:hAnsi="Arial" w:cs="Arial"/>
          <w:sz w:val="24"/>
          <w:szCs w:val="24"/>
          <w:lang w:eastAsia="en-US"/>
        </w:rPr>
        <w:t>Подгоренского</w:t>
      </w:r>
      <w:r w:rsidR="00E85100" w:rsidRPr="0037398A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поселения, а в случае невозможности их обнародования обеспечивает возможность ознакомления с указанными документами и сведениями для жителей поселения.</w:t>
      </w:r>
    </w:p>
    <w:p w:rsidR="00E85100" w:rsidRPr="0037398A" w:rsidRDefault="00E85100" w:rsidP="00596D63">
      <w:pPr>
        <w:rPr>
          <w:rFonts w:ascii="Arial" w:hAnsi="Arial" w:cs="Arial"/>
          <w:sz w:val="24"/>
          <w:szCs w:val="24"/>
        </w:rPr>
        <w:sectPr w:rsidR="00E85100" w:rsidRPr="0037398A" w:rsidSect="00111DB3">
          <w:pgSz w:w="11910" w:h="16840"/>
          <w:pgMar w:top="993" w:right="851" w:bottom="1134" w:left="1560" w:header="0" w:footer="0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10"/>
      </w:tblGrid>
      <w:tr w:rsidR="00596D63" w:rsidRPr="0037398A" w:rsidTr="00596D63">
        <w:tc>
          <w:tcPr>
            <w:tcW w:w="7109" w:type="dxa"/>
          </w:tcPr>
          <w:p w:rsidR="00596D63" w:rsidRPr="0037398A" w:rsidRDefault="00596D63" w:rsidP="00596D63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10" w:type="dxa"/>
          </w:tcPr>
          <w:p w:rsidR="00596D63" w:rsidRPr="0037398A" w:rsidRDefault="00596D63" w:rsidP="00DC340D">
            <w:pPr>
              <w:spacing w:before="1"/>
              <w:ind w:right="535" w:firstLine="9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98A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596D63" w:rsidRPr="0037398A" w:rsidRDefault="00596D63" w:rsidP="00DC340D">
            <w:pPr>
              <w:ind w:left="970" w:right="-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98A">
              <w:rPr>
                <w:rFonts w:ascii="Arial" w:hAnsi="Arial" w:cs="Arial"/>
                <w:sz w:val="24"/>
                <w:szCs w:val="24"/>
              </w:rPr>
              <w:t>к</w:t>
            </w:r>
            <w:r w:rsidRPr="0037398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Порядку</w:t>
            </w:r>
            <w:r w:rsidRPr="0037398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 xml:space="preserve">обнародования ежеквартальных сведений о численности муниципальных служащих администрации </w:t>
            </w:r>
            <w:r w:rsidR="00DC340D" w:rsidRPr="0037398A">
              <w:rPr>
                <w:rFonts w:ascii="Arial" w:hAnsi="Arial" w:cs="Arial"/>
                <w:sz w:val="24"/>
                <w:szCs w:val="24"/>
              </w:rPr>
              <w:t>Подгоренского</w:t>
            </w:r>
            <w:r w:rsidRPr="0037398A">
              <w:rPr>
                <w:rFonts w:ascii="Arial" w:hAnsi="Arial" w:cs="Arial"/>
                <w:sz w:val="24"/>
                <w:szCs w:val="24"/>
              </w:rPr>
              <w:t xml:space="preserve">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      </w:r>
          </w:p>
          <w:p w:rsidR="00596D63" w:rsidRPr="0037398A" w:rsidRDefault="00596D63" w:rsidP="00596D63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E85100" w:rsidRPr="0037398A" w:rsidRDefault="00E85100" w:rsidP="00596D63">
      <w:pPr>
        <w:ind w:right="535" w:firstLine="567"/>
        <w:jc w:val="center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>СВЕДЕНИЯ</w:t>
      </w:r>
    </w:p>
    <w:p w:rsidR="00E85100" w:rsidRPr="0037398A" w:rsidRDefault="00E85100" w:rsidP="00596D63">
      <w:pPr>
        <w:spacing w:before="1"/>
        <w:ind w:right="345" w:firstLine="567"/>
        <w:jc w:val="center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 xml:space="preserve">о численности муниципальных служащих администрации </w:t>
      </w:r>
      <w:r w:rsidR="00DC340D" w:rsidRPr="0037398A">
        <w:rPr>
          <w:rFonts w:ascii="Arial" w:hAnsi="Arial" w:cs="Arial"/>
          <w:sz w:val="24"/>
          <w:szCs w:val="24"/>
        </w:rPr>
        <w:t>Подгоренского</w:t>
      </w:r>
      <w:r w:rsidRPr="0037398A">
        <w:rPr>
          <w:rFonts w:ascii="Arial" w:hAnsi="Arial" w:cs="Arial"/>
          <w:sz w:val="24"/>
          <w:szCs w:val="24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37398A">
        <w:rPr>
          <w:rFonts w:ascii="Arial" w:hAnsi="Arial" w:cs="Arial"/>
          <w:spacing w:val="-1"/>
          <w:sz w:val="24"/>
          <w:szCs w:val="24"/>
        </w:rPr>
        <w:t xml:space="preserve"> </w:t>
      </w:r>
      <w:r w:rsidRPr="0037398A">
        <w:rPr>
          <w:rFonts w:ascii="Arial" w:hAnsi="Arial" w:cs="Arial"/>
          <w:sz w:val="24"/>
          <w:szCs w:val="24"/>
        </w:rPr>
        <w:t>и</w:t>
      </w:r>
      <w:r w:rsidRPr="0037398A">
        <w:rPr>
          <w:rFonts w:ascii="Arial" w:hAnsi="Arial" w:cs="Arial"/>
          <w:spacing w:val="-3"/>
          <w:sz w:val="24"/>
          <w:szCs w:val="24"/>
        </w:rPr>
        <w:t xml:space="preserve"> </w:t>
      </w:r>
      <w:r w:rsidRPr="0037398A">
        <w:rPr>
          <w:rFonts w:ascii="Arial" w:hAnsi="Arial" w:cs="Arial"/>
          <w:sz w:val="24"/>
          <w:szCs w:val="24"/>
        </w:rPr>
        <w:t>фактических затрат на</w:t>
      </w:r>
      <w:r w:rsidRPr="0037398A">
        <w:rPr>
          <w:rFonts w:ascii="Arial" w:hAnsi="Arial" w:cs="Arial"/>
          <w:spacing w:val="-1"/>
          <w:sz w:val="24"/>
          <w:szCs w:val="24"/>
        </w:rPr>
        <w:t xml:space="preserve"> </w:t>
      </w:r>
      <w:r w:rsidRPr="0037398A">
        <w:rPr>
          <w:rFonts w:ascii="Arial" w:hAnsi="Arial" w:cs="Arial"/>
          <w:sz w:val="24"/>
          <w:szCs w:val="24"/>
        </w:rPr>
        <w:t>их денежное</w:t>
      </w:r>
      <w:r w:rsidRPr="0037398A">
        <w:rPr>
          <w:rFonts w:ascii="Arial" w:hAnsi="Arial" w:cs="Arial"/>
          <w:spacing w:val="-1"/>
          <w:sz w:val="24"/>
          <w:szCs w:val="24"/>
        </w:rPr>
        <w:t xml:space="preserve"> </w:t>
      </w:r>
      <w:r w:rsidR="00596D63" w:rsidRPr="0037398A">
        <w:rPr>
          <w:rFonts w:ascii="Arial" w:hAnsi="Arial" w:cs="Arial"/>
          <w:sz w:val="24"/>
          <w:szCs w:val="24"/>
        </w:rPr>
        <w:t xml:space="preserve">содержание за </w:t>
      </w:r>
      <w:r w:rsidR="007078E6" w:rsidRPr="0037398A">
        <w:rPr>
          <w:rFonts w:ascii="Arial" w:hAnsi="Arial" w:cs="Arial"/>
          <w:sz w:val="24"/>
          <w:szCs w:val="24"/>
        </w:rPr>
        <w:t>____</w:t>
      </w:r>
      <w:r w:rsidRPr="0037398A">
        <w:rPr>
          <w:rFonts w:ascii="Arial" w:hAnsi="Arial" w:cs="Arial"/>
          <w:sz w:val="24"/>
          <w:szCs w:val="24"/>
        </w:rPr>
        <w:t>квартал</w:t>
      </w:r>
      <w:r w:rsidRPr="0037398A">
        <w:rPr>
          <w:rFonts w:ascii="Arial" w:hAnsi="Arial" w:cs="Arial"/>
          <w:spacing w:val="-5"/>
          <w:sz w:val="24"/>
          <w:szCs w:val="24"/>
        </w:rPr>
        <w:t xml:space="preserve"> </w:t>
      </w:r>
      <w:r w:rsidRPr="0037398A">
        <w:rPr>
          <w:rFonts w:ascii="Arial" w:hAnsi="Arial" w:cs="Arial"/>
          <w:sz w:val="24"/>
          <w:szCs w:val="24"/>
        </w:rPr>
        <w:t>20</w:t>
      </w:r>
      <w:r w:rsidR="00596D63" w:rsidRPr="0037398A">
        <w:rPr>
          <w:rFonts w:ascii="Arial" w:hAnsi="Arial" w:cs="Arial"/>
          <w:sz w:val="24"/>
          <w:szCs w:val="24"/>
        </w:rPr>
        <w:t xml:space="preserve">___ </w:t>
      </w:r>
      <w:r w:rsidRPr="0037398A">
        <w:rPr>
          <w:rFonts w:ascii="Arial" w:hAnsi="Arial" w:cs="Arial"/>
          <w:sz w:val="24"/>
          <w:szCs w:val="24"/>
        </w:rPr>
        <w:t>года</w:t>
      </w:r>
    </w:p>
    <w:p w:rsidR="00E85100" w:rsidRPr="0037398A" w:rsidRDefault="00E85100" w:rsidP="00CE3F0F">
      <w:pPr>
        <w:ind w:right="2" w:firstLine="567"/>
        <w:jc w:val="center"/>
        <w:rPr>
          <w:rFonts w:ascii="Arial" w:hAnsi="Arial" w:cs="Arial"/>
          <w:sz w:val="24"/>
          <w:szCs w:val="24"/>
        </w:rPr>
      </w:pPr>
      <w:r w:rsidRPr="0037398A">
        <w:rPr>
          <w:rFonts w:ascii="Arial" w:hAnsi="Arial" w:cs="Arial"/>
          <w:sz w:val="24"/>
          <w:szCs w:val="24"/>
        </w:rPr>
        <w:t>(с</w:t>
      </w:r>
      <w:r w:rsidRPr="0037398A">
        <w:rPr>
          <w:rFonts w:ascii="Arial" w:hAnsi="Arial" w:cs="Arial"/>
          <w:spacing w:val="-3"/>
          <w:sz w:val="24"/>
          <w:szCs w:val="24"/>
        </w:rPr>
        <w:t xml:space="preserve"> </w:t>
      </w:r>
      <w:r w:rsidRPr="0037398A">
        <w:rPr>
          <w:rFonts w:ascii="Arial" w:hAnsi="Arial" w:cs="Arial"/>
          <w:sz w:val="24"/>
          <w:szCs w:val="24"/>
        </w:rPr>
        <w:t>нарастающим</w:t>
      </w:r>
      <w:r w:rsidRPr="0037398A">
        <w:rPr>
          <w:rFonts w:ascii="Arial" w:hAnsi="Arial" w:cs="Arial"/>
          <w:spacing w:val="-2"/>
          <w:sz w:val="24"/>
          <w:szCs w:val="24"/>
        </w:rPr>
        <w:t xml:space="preserve"> </w:t>
      </w:r>
      <w:r w:rsidRPr="0037398A">
        <w:rPr>
          <w:rFonts w:ascii="Arial" w:hAnsi="Arial" w:cs="Arial"/>
          <w:sz w:val="24"/>
          <w:szCs w:val="24"/>
        </w:rPr>
        <w:t>итогом</w:t>
      </w:r>
      <w:r w:rsidRPr="0037398A">
        <w:rPr>
          <w:rFonts w:ascii="Arial" w:hAnsi="Arial" w:cs="Arial"/>
          <w:spacing w:val="-2"/>
          <w:sz w:val="24"/>
          <w:szCs w:val="24"/>
        </w:rPr>
        <w:t xml:space="preserve"> </w:t>
      </w:r>
      <w:r w:rsidRPr="0037398A">
        <w:rPr>
          <w:rFonts w:ascii="Arial" w:hAnsi="Arial" w:cs="Arial"/>
          <w:sz w:val="24"/>
          <w:szCs w:val="24"/>
        </w:rPr>
        <w:t>с</w:t>
      </w:r>
      <w:r w:rsidRPr="0037398A">
        <w:rPr>
          <w:rFonts w:ascii="Arial" w:hAnsi="Arial" w:cs="Arial"/>
          <w:spacing w:val="-2"/>
          <w:sz w:val="24"/>
          <w:szCs w:val="24"/>
        </w:rPr>
        <w:t xml:space="preserve"> </w:t>
      </w:r>
      <w:r w:rsidRPr="0037398A">
        <w:rPr>
          <w:rFonts w:ascii="Arial" w:hAnsi="Arial" w:cs="Arial"/>
          <w:sz w:val="24"/>
          <w:szCs w:val="24"/>
        </w:rPr>
        <w:t>начала</w:t>
      </w:r>
      <w:r w:rsidRPr="0037398A">
        <w:rPr>
          <w:rFonts w:ascii="Arial" w:hAnsi="Arial" w:cs="Arial"/>
          <w:spacing w:val="-1"/>
          <w:sz w:val="24"/>
          <w:szCs w:val="24"/>
        </w:rPr>
        <w:t xml:space="preserve"> </w:t>
      </w:r>
      <w:r w:rsidRPr="0037398A">
        <w:rPr>
          <w:rFonts w:ascii="Arial" w:hAnsi="Arial" w:cs="Arial"/>
          <w:sz w:val="24"/>
          <w:szCs w:val="24"/>
        </w:rPr>
        <w:t>года)</w:t>
      </w:r>
    </w:p>
    <w:p w:rsidR="00DC340D" w:rsidRPr="0037398A" w:rsidRDefault="00DC340D" w:rsidP="00CE3F0F">
      <w:pPr>
        <w:ind w:right="2"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E85100" w:rsidRPr="0037398A">
        <w:trPr>
          <w:divId w:val="1055205084"/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100" w:rsidRPr="0037398A" w:rsidRDefault="00E85100" w:rsidP="00596D63">
            <w:pPr>
              <w:spacing w:before="96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98A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37398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100" w:rsidRPr="0037398A" w:rsidRDefault="00E85100" w:rsidP="007078E6">
            <w:pPr>
              <w:spacing w:before="96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98A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r w:rsidRPr="0037398A">
              <w:rPr>
                <w:rFonts w:ascii="Arial" w:hAnsi="Arial" w:cs="Arial"/>
                <w:sz w:val="24"/>
                <w:szCs w:val="24"/>
              </w:rPr>
              <w:t>чная</w:t>
            </w:r>
            <w:r w:rsidRPr="0037398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E85100" w:rsidRPr="0037398A" w:rsidRDefault="00E85100" w:rsidP="007078E6">
            <w:pPr>
              <w:spacing w:before="96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98A"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100" w:rsidRPr="0037398A" w:rsidRDefault="00E85100" w:rsidP="00596D63">
            <w:pPr>
              <w:spacing w:before="96"/>
              <w:ind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98A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37398A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37398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плату</w:t>
            </w:r>
            <w:r w:rsidRPr="0037398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E85100" w:rsidRPr="0037398A" w:rsidRDefault="00E85100" w:rsidP="00596D63">
            <w:pPr>
              <w:spacing w:before="96"/>
              <w:ind w:right="111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98A">
              <w:rPr>
                <w:rFonts w:ascii="Arial" w:hAnsi="Arial" w:cs="Arial"/>
                <w:sz w:val="24"/>
                <w:szCs w:val="24"/>
              </w:rPr>
              <w:t>за</w:t>
            </w:r>
            <w:r w:rsidRPr="0037398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37398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E85100" w:rsidRPr="0037398A" w:rsidRDefault="00E85100" w:rsidP="00596D63">
            <w:pPr>
              <w:spacing w:before="96"/>
              <w:ind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98A">
              <w:rPr>
                <w:rFonts w:ascii="Arial" w:hAnsi="Arial" w:cs="Arial"/>
                <w:sz w:val="24"/>
                <w:szCs w:val="24"/>
              </w:rPr>
              <w:t>тыс.</w:t>
            </w:r>
            <w:r w:rsidRPr="0037398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E85100" w:rsidRPr="0037398A">
        <w:trPr>
          <w:divId w:val="1055205084"/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100" w:rsidRPr="0037398A" w:rsidRDefault="00E85100" w:rsidP="00596D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98A">
              <w:rPr>
                <w:rFonts w:ascii="Arial" w:hAnsi="Arial" w:cs="Arial"/>
                <w:sz w:val="24"/>
                <w:szCs w:val="24"/>
              </w:rPr>
              <w:t>1.</w:t>
            </w:r>
            <w:r w:rsidRPr="0037398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37398A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37398A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37398A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37398A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 w:rsidR="00DC340D" w:rsidRPr="0037398A">
              <w:rPr>
                <w:rFonts w:ascii="Arial" w:hAnsi="Arial" w:cs="Arial"/>
                <w:sz w:val="24"/>
                <w:szCs w:val="24"/>
              </w:rPr>
              <w:t>Подгоренского</w:t>
            </w:r>
            <w:r w:rsidRPr="0037398A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Pr="0037398A">
              <w:rPr>
                <w:rFonts w:ascii="Arial" w:hAnsi="Arial" w:cs="Arial"/>
                <w:spacing w:val="23"/>
                <w:sz w:val="24"/>
                <w:szCs w:val="24"/>
              </w:rPr>
              <w:t xml:space="preserve"> поселения </w:t>
            </w:r>
            <w:r w:rsidRPr="0037398A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00" w:rsidRPr="0037398A" w:rsidRDefault="00E85100" w:rsidP="00596D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00" w:rsidRPr="0037398A" w:rsidRDefault="00E85100" w:rsidP="00596D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100" w:rsidRPr="0037398A">
        <w:trPr>
          <w:divId w:val="1055205084"/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100" w:rsidRPr="0037398A" w:rsidRDefault="00E85100" w:rsidP="00596D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98A">
              <w:rPr>
                <w:rFonts w:ascii="Arial" w:hAnsi="Arial" w:cs="Arial"/>
                <w:sz w:val="24"/>
                <w:szCs w:val="24"/>
              </w:rPr>
              <w:t>1.1.</w:t>
            </w:r>
            <w:r w:rsidRPr="0037398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37398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00" w:rsidRPr="0037398A" w:rsidRDefault="00E85100" w:rsidP="00596D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00" w:rsidRPr="0037398A" w:rsidRDefault="00E85100" w:rsidP="00596D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100" w:rsidRPr="0037398A">
        <w:trPr>
          <w:divId w:val="1055205084"/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100" w:rsidRPr="0037398A" w:rsidRDefault="00E85100" w:rsidP="00596D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98A">
              <w:rPr>
                <w:rFonts w:ascii="Arial" w:hAnsi="Arial" w:cs="Arial"/>
                <w:sz w:val="24"/>
                <w:szCs w:val="24"/>
              </w:rPr>
              <w:t>1.2.</w:t>
            </w:r>
            <w:r w:rsidRPr="0037398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7398A">
              <w:rPr>
                <w:rFonts w:ascii="Arial" w:hAnsi="Arial" w:cs="Arial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00" w:rsidRPr="0037398A" w:rsidRDefault="00E85100" w:rsidP="00596D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00" w:rsidRPr="0037398A" w:rsidRDefault="00E85100" w:rsidP="00596D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5100" w:rsidRPr="0037398A" w:rsidRDefault="00E85100" w:rsidP="00596D6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340D" w:rsidRPr="0037398A" w:rsidRDefault="00DC340D" w:rsidP="00596D63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7402" w:type="dxa"/>
        <w:tblLook w:val="04A0" w:firstRow="1" w:lastRow="0" w:firstColumn="1" w:lastColumn="0" w:noHBand="0" w:noVBand="1"/>
      </w:tblPr>
      <w:tblGrid>
        <w:gridCol w:w="6629"/>
        <w:gridCol w:w="1701"/>
        <w:gridCol w:w="1701"/>
        <w:gridCol w:w="7371"/>
      </w:tblGrid>
      <w:tr w:rsidR="00DC340D" w:rsidRPr="0037398A" w:rsidTr="00DC340D">
        <w:tc>
          <w:tcPr>
            <w:tcW w:w="6629" w:type="dxa"/>
            <w:shd w:val="clear" w:color="auto" w:fill="auto"/>
          </w:tcPr>
          <w:p w:rsidR="00DC340D" w:rsidRPr="0037398A" w:rsidRDefault="00DC340D" w:rsidP="00DC340D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37398A">
              <w:rPr>
                <w:sz w:val="24"/>
                <w:szCs w:val="24"/>
              </w:rPr>
              <w:t>Глава Подгоренского сельского поселения</w:t>
            </w:r>
          </w:p>
        </w:tc>
        <w:tc>
          <w:tcPr>
            <w:tcW w:w="1701" w:type="dxa"/>
          </w:tcPr>
          <w:p w:rsidR="00DC340D" w:rsidRPr="0037398A" w:rsidRDefault="00DC340D" w:rsidP="00DC340D">
            <w:pPr>
              <w:pStyle w:val="ConsPlusNormal"/>
              <w:widowControl/>
              <w:tabs>
                <w:tab w:val="left" w:pos="1024"/>
              </w:tabs>
              <w:ind w:left="1591" w:right="-957" w:hanging="1591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340D" w:rsidRPr="0037398A" w:rsidRDefault="00DC340D" w:rsidP="00DC340D">
            <w:pPr>
              <w:pStyle w:val="ConsPlusNormal"/>
              <w:widowControl/>
              <w:tabs>
                <w:tab w:val="left" w:pos="1024"/>
              </w:tabs>
              <w:ind w:left="1591" w:right="-957" w:hanging="1591"/>
              <w:outlineLvl w:val="0"/>
              <w:rPr>
                <w:sz w:val="24"/>
                <w:szCs w:val="24"/>
              </w:rPr>
            </w:pPr>
            <w:r w:rsidRPr="0037398A"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7371" w:type="dxa"/>
            <w:shd w:val="clear" w:color="auto" w:fill="auto"/>
          </w:tcPr>
          <w:p w:rsidR="00DC340D" w:rsidRPr="0037398A" w:rsidRDefault="00DC340D" w:rsidP="00BB2AE3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4"/>
                <w:szCs w:val="24"/>
              </w:rPr>
            </w:pPr>
            <w:r w:rsidRPr="0037398A">
              <w:rPr>
                <w:sz w:val="24"/>
                <w:szCs w:val="24"/>
              </w:rPr>
              <w:t xml:space="preserve">                           </w:t>
            </w:r>
            <w:r w:rsidR="00BB2AE3">
              <w:rPr>
                <w:sz w:val="24"/>
                <w:szCs w:val="24"/>
              </w:rPr>
              <w:t>Ф.И.О.</w:t>
            </w:r>
            <w:bookmarkStart w:id="0" w:name="_GoBack"/>
            <w:bookmarkEnd w:id="0"/>
          </w:p>
        </w:tc>
      </w:tr>
    </w:tbl>
    <w:p w:rsidR="009F4C9F" w:rsidRPr="0037398A" w:rsidRDefault="009F4C9F" w:rsidP="00DC340D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9F4C9F" w:rsidRPr="0037398A" w:rsidSect="00DC340D">
      <w:pgSz w:w="16838" w:h="11906" w:orient="landscape"/>
      <w:pgMar w:top="426" w:right="226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08519C"/>
    <w:rsid w:val="00093ED8"/>
    <w:rsid w:val="00111DB3"/>
    <w:rsid w:val="00190A0F"/>
    <w:rsid w:val="001D5B52"/>
    <w:rsid w:val="003577CC"/>
    <w:rsid w:val="003627C7"/>
    <w:rsid w:val="00367FF0"/>
    <w:rsid w:val="0037398A"/>
    <w:rsid w:val="005319FC"/>
    <w:rsid w:val="00596D63"/>
    <w:rsid w:val="005A375B"/>
    <w:rsid w:val="00625DDC"/>
    <w:rsid w:val="006D2DD9"/>
    <w:rsid w:val="00706D93"/>
    <w:rsid w:val="007078E6"/>
    <w:rsid w:val="00733739"/>
    <w:rsid w:val="008A4696"/>
    <w:rsid w:val="0095525F"/>
    <w:rsid w:val="0095562A"/>
    <w:rsid w:val="009F4C9F"/>
    <w:rsid w:val="00A56B65"/>
    <w:rsid w:val="00A9202F"/>
    <w:rsid w:val="00AC4703"/>
    <w:rsid w:val="00AD253C"/>
    <w:rsid w:val="00B93E3C"/>
    <w:rsid w:val="00BB2AE3"/>
    <w:rsid w:val="00BF2826"/>
    <w:rsid w:val="00C57D59"/>
    <w:rsid w:val="00CB05C9"/>
    <w:rsid w:val="00CD4B65"/>
    <w:rsid w:val="00CE3F0F"/>
    <w:rsid w:val="00D15807"/>
    <w:rsid w:val="00D61E12"/>
    <w:rsid w:val="00D61F2E"/>
    <w:rsid w:val="00DC340D"/>
    <w:rsid w:val="00E36FF0"/>
    <w:rsid w:val="00E85100"/>
    <w:rsid w:val="00EC114C"/>
    <w:rsid w:val="00FC70F1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E22E5F7C008FCC5777BA9A122F3DCCD1D811705FFA258DDE2A965B3A3Aw1s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22E5F7C008FCC5777BA9A122F3DCCD1D8117350FA218DDE2A965B3A3A1E403ED0F4A7553EwAs7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39</cp:revision>
  <cp:lastPrinted>2023-07-06T07:44:00Z</cp:lastPrinted>
  <dcterms:created xsi:type="dcterms:W3CDTF">2021-07-21T08:55:00Z</dcterms:created>
  <dcterms:modified xsi:type="dcterms:W3CDTF">2023-07-06T07:45:00Z</dcterms:modified>
</cp:coreProperties>
</file>