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EB" w:rsidRPr="00C86F47" w:rsidRDefault="00AA64EB" w:rsidP="00AA64EB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РОССИЙСКАЯ ФЕДЕРАЦИЯ</w:t>
      </w:r>
    </w:p>
    <w:p w:rsidR="00AA64EB" w:rsidRPr="00C86F47" w:rsidRDefault="00AA64EB" w:rsidP="00AA64EB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АДМИНИСТРАЦИЯ</w:t>
      </w:r>
    </w:p>
    <w:p w:rsidR="00AA64EB" w:rsidRPr="00C86F47" w:rsidRDefault="00AA64EB" w:rsidP="00AA64EB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ПОДГОРЕНСКОЕ СЕЛЬСКОГО ПОСЕЛЕНИЯ</w:t>
      </w:r>
    </w:p>
    <w:p w:rsidR="00AA64EB" w:rsidRPr="00C86F47" w:rsidRDefault="00AA64EB" w:rsidP="00AA64EB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КАЛАЧЕЕВСКОГО МУНИЦИПАЛЬНОГО РАЙОНА</w:t>
      </w:r>
    </w:p>
    <w:p w:rsidR="00AA64EB" w:rsidRPr="00C86F47" w:rsidRDefault="00AA64EB" w:rsidP="00AA64EB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ВОРОНЕЖСКОЙ ОБЛАСТИ</w:t>
      </w:r>
    </w:p>
    <w:p w:rsidR="00AA64EB" w:rsidRDefault="00AA64EB" w:rsidP="00AA64EB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ПОСТАНОВЛЕНИЕ</w:t>
      </w:r>
    </w:p>
    <w:p w:rsidR="00AA64EB" w:rsidRDefault="00AA64EB" w:rsidP="00AA64EB">
      <w:pPr>
        <w:ind w:firstLine="709"/>
        <w:rPr>
          <w:rFonts w:eastAsia="Calibri" w:cs="Arial"/>
        </w:rPr>
      </w:pPr>
    </w:p>
    <w:p w:rsidR="00AA64EB" w:rsidRDefault="00AA64EB" w:rsidP="00AA64EB">
      <w:pPr>
        <w:ind w:firstLine="709"/>
        <w:rPr>
          <w:rFonts w:eastAsia="Calibri" w:cs="Arial"/>
        </w:rPr>
      </w:pPr>
      <w:r>
        <w:rPr>
          <w:rFonts w:eastAsia="Calibri" w:cs="Arial"/>
        </w:rPr>
        <w:t>от 2</w:t>
      </w:r>
      <w:r w:rsidR="0079325E">
        <w:rPr>
          <w:rFonts w:eastAsia="Calibri" w:cs="Arial"/>
        </w:rPr>
        <w:t>8</w:t>
      </w:r>
      <w:r>
        <w:rPr>
          <w:rFonts w:eastAsia="Calibri" w:cs="Arial"/>
        </w:rPr>
        <w:t xml:space="preserve"> июня 2023 г. № 63</w:t>
      </w:r>
    </w:p>
    <w:p w:rsidR="00AA64EB" w:rsidRDefault="00AA64EB" w:rsidP="00AA64EB">
      <w:pPr>
        <w:ind w:firstLine="709"/>
        <w:rPr>
          <w:rFonts w:eastAsia="Calibri" w:cs="Arial"/>
        </w:rPr>
      </w:pPr>
      <w:r>
        <w:rPr>
          <w:rFonts w:eastAsia="Calibri" w:cs="Arial"/>
        </w:rPr>
        <w:t>с. Подгорное</w:t>
      </w:r>
    </w:p>
    <w:p w:rsidR="00AA64EB" w:rsidRDefault="00AA64EB" w:rsidP="00AA64EB">
      <w:pPr>
        <w:ind w:right="-1" w:firstLine="709"/>
        <w:jc w:val="center"/>
        <w:rPr>
          <w:rFonts w:cs="Arial"/>
          <w:b/>
        </w:rPr>
      </w:pPr>
    </w:p>
    <w:p w:rsidR="00AA64EB" w:rsidRDefault="00AA64EB" w:rsidP="00AA64EB">
      <w:pPr>
        <w:ind w:right="-1" w:firstLine="709"/>
        <w:jc w:val="center"/>
        <w:rPr>
          <w:rFonts w:cs="Arial"/>
          <w:b/>
        </w:rPr>
      </w:pPr>
      <w:r>
        <w:rPr>
          <w:rFonts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</w:t>
      </w:r>
      <w:bookmarkStart w:id="0" w:name="_GoBack"/>
      <w:bookmarkEnd w:id="0"/>
      <w:r>
        <w:rPr>
          <w:rFonts w:cs="Arial"/>
          <w:b/>
        </w:rPr>
        <w:t xml:space="preserve">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:rsidR="00AA64EB" w:rsidRDefault="00AA64EB" w:rsidP="00AA64EB">
      <w:pPr>
        <w:ind w:right="-1" w:firstLine="709"/>
        <w:jc w:val="center"/>
        <w:rPr>
          <w:rFonts w:cs="Arial"/>
          <w:b/>
        </w:rPr>
      </w:pPr>
      <w:r>
        <w:rPr>
          <w:rFonts w:cs="Arial"/>
          <w:b/>
        </w:rPr>
        <w:t>(в ред. постановлений от 26.04.2016 г. № 46, от 14.06.2018 г. № 30, от 19.04.2019 г. № 47, от 26.02.2021 г. № 13, от 29.09.2022г. №36, от 15.11.2022г. №40, от 20.12.2022 г. №52, от 29.05.2023 г. №54)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</w:t>
      </w:r>
      <w:r w:rsidR="00F7754F">
        <w:t xml:space="preserve">льным законом от 06.10.2003 г. </w:t>
      </w:r>
      <w:r>
        <w:t>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</w:t>
      </w:r>
      <w:proofErr w:type="gramStart"/>
      <w:r>
        <w:rPr>
          <w:rFonts w:cs="Arial"/>
          <w:color w:val="000000"/>
        </w:rPr>
        <w:t>п</w:t>
      </w:r>
      <w:proofErr w:type="gramEnd"/>
      <w:r>
        <w:rPr>
          <w:rFonts w:cs="Arial"/>
          <w:color w:val="000000"/>
        </w:rPr>
        <w:t xml:space="preserve"> о с т а н о в л я е </w:t>
      </w:r>
      <w:proofErr w:type="gramStart"/>
      <w:r>
        <w:rPr>
          <w:rFonts w:cs="Arial"/>
          <w:color w:val="000000"/>
        </w:rPr>
        <w:t>т</w:t>
      </w:r>
      <w:proofErr w:type="gramEnd"/>
      <w:r>
        <w:rPr>
          <w:rFonts w:cs="Arial"/>
          <w:color w:val="000000"/>
        </w:rPr>
        <w:t>:</w:t>
      </w:r>
    </w:p>
    <w:p w:rsidR="00AA64EB" w:rsidRDefault="00AA64EB" w:rsidP="00AA64EB">
      <w:pPr>
        <w:ind w:right="-1"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 </w:t>
      </w:r>
      <w:proofErr w:type="gramStart"/>
      <w:r>
        <w:rPr>
          <w:rFonts w:cs="Arial"/>
          <w:lang w:eastAsia="ar-SA"/>
        </w:rPr>
        <w:t>Внести в постановление администрации Подгоренского сельского</w:t>
      </w:r>
      <w:r>
        <w:rPr>
          <w:rFonts w:cs="Arial"/>
        </w:rPr>
        <w:t xml:space="preserve"> поселения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26.04.2016 г. № 46, от 14.06.2018 г. № 30, от 19.04.2019 г. № 47, от 26.02.2021 г. № 13, от 29.09.2022г. №36</w:t>
      </w:r>
      <w:proofErr w:type="gramEnd"/>
      <w:r>
        <w:rPr>
          <w:rFonts w:cs="Arial"/>
        </w:rPr>
        <w:t xml:space="preserve">, от 15.11.2022г. №40, от 20.12.2022г. №52, </w:t>
      </w:r>
      <w:r w:rsidRPr="009B62D6">
        <w:rPr>
          <w:rFonts w:cs="Arial"/>
        </w:rPr>
        <w:t>от 29.05.2023 г. №54</w:t>
      </w:r>
      <w:r>
        <w:rPr>
          <w:rFonts w:cs="Arial"/>
        </w:rPr>
        <w:t>)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lang w:eastAsia="ar-SA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>В административном регламенте:</w:t>
      </w:r>
    </w:p>
    <w:p w:rsidR="00C80EBD" w:rsidRDefault="006607D4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1.1.1.</w:t>
      </w:r>
      <w:r w:rsidR="001257AA">
        <w:rPr>
          <w:rFonts w:cs="Arial"/>
          <w:color w:val="000000"/>
        </w:rPr>
        <w:t xml:space="preserve"> В п</w:t>
      </w:r>
      <w:r w:rsidR="00C80EBD" w:rsidRPr="00C80EBD">
        <w:rPr>
          <w:rFonts w:cs="Arial"/>
          <w:color w:val="000000"/>
        </w:rPr>
        <w:t>ункт</w:t>
      </w:r>
      <w:r w:rsidR="001257AA">
        <w:rPr>
          <w:rFonts w:cs="Arial"/>
          <w:color w:val="000000"/>
        </w:rPr>
        <w:t>е</w:t>
      </w:r>
      <w:r w:rsidR="00C80EBD" w:rsidRPr="00C80EBD">
        <w:rPr>
          <w:rFonts w:cs="Arial"/>
          <w:color w:val="000000"/>
        </w:rPr>
        <w:t xml:space="preserve"> 2.4.</w:t>
      </w:r>
      <w:r w:rsidR="001257AA">
        <w:rPr>
          <w:rFonts w:cs="Arial"/>
          <w:color w:val="000000"/>
        </w:rPr>
        <w:t>1.</w:t>
      </w:r>
      <w:r w:rsidR="00C80EBD" w:rsidRPr="00C80EBD">
        <w:rPr>
          <w:rFonts w:cs="Arial"/>
          <w:color w:val="000000"/>
        </w:rPr>
        <w:t> раздела 2</w:t>
      </w:r>
      <w:r w:rsidR="001257AA">
        <w:rPr>
          <w:rFonts w:cs="Arial"/>
          <w:color w:val="000000"/>
        </w:rPr>
        <w:t xml:space="preserve"> слова «тридцать дней»</w:t>
      </w:r>
      <w:r w:rsidR="00F52371">
        <w:rPr>
          <w:rFonts w:cs="Arial"/>
          <w:color w:val="000000"/>
        </w:rPr>
        <w:t xml:space="preserve"> з</w:t>
      </w:r>
      <w:r w:rsidR="001257AA">
        <w:rPr>
          <w:rFonts w:cs="Arial"/>
          <w:color w:val="000000"/>
        </w:rPr>
        <w:t>аменить словами «двадцать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1.1.2. В п</w:t>
      </w:r>
      <w:r w:rsidRPr="00C80EBD">
        <w:rPr>
          <w:rFonts w:cs="Arial"/>
          <w:color w:val="000000"/>
        </w:rPr>
        <w:t>ункт</w:t>
      </w:r>
      <w:r>
        <w:rPr>
          <w:rFonts w:cs="Arial"/>
          <w:color w:val="000000"/>
        </w:rPr>
        <w:t>е</w:t>
      </w:r>
      <w:r w:rsidRPr="00C80EBD">
        <w:rPr>
          <w:rFonts w:cs="Arial"/>
          <w:color w:val="000000"/>
        </w:rPr>
        <w:t xml:space="preserve"> 2.4.</w:t>
      </w:r>
      <w:r>
        <w:rPr>
          <w:rFonts w:cs="Arial"/>
          <w:color w:val="000000"/>
        </w:rPr>
        <w:t>2.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>слова «десяти дней»</w:t>
      </w:r>
      <w:r w:rsidR="00F5237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заменить словами «</w:t>
      </w:r>
      <w:r w:rsidR="00B14E27">
        <w:rPr>
          <w:rFonts w:cs="Arial"/>
          <w:color w:val="000000"/>
        </w:rPr>
        <w:t>пяти</w:t>
      </w:r>
      <w:r>
        <w:rPr>
          <w:rFonts w:cs="Arial"/>
          <w:color w:val="000000"/>
        </w:rPr>
        <w:t xml:space="preserve">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1.1.3. В п</w:t>
      </w:r>
      <w:r w:rsidRPr="00C80EBD">
        <w:rPr>
          <w:rFonts w:cs="Arial"/>
          <w:color w:val="000000"/>
        </w:rPr>
        <w:t>ункт</w:t>
      </w:r>
      <w:r>
        <w:rPr>
          <w:rFonts w:cs="Arial"/>
          <w:color w:val="000000"/>
        </w:rPr>
        <w:t>е</w:t>
      </w:r>
      <w:r w:rsidRPr="00C80EBD">
        <w:rPr>
          <w:rFonts w:cs="Arial"/>
          <w:color w:val="000000"/>
        </w:rPr>
        <w:t xml:space="preserve"> 2.4.</w:t>
      </w:r>
      <w:r>
        <w:rPr>
          <w:rFonts w:cs="Arial"/>
          <w:color w:val="000000"/>
        </w:rPr>
        <w:t>4.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 xml:space="preserve"> слова «восьми рабочих дней»</w:t>
      </w:r>
      <w:r w:rsidR="00F5237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заменить словами «двух рабочих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1.1.4. </w:t>
      </w:r>
      <w:r w:rsidR="00F7754F">
        <w:rPr>
          <w:rFonts w:cs="Arial"/>
          <w:color w:val="000000"/>
        </w:rPr>
        <w:t>П</w:t>
      </w:r>
      <w:r w:rsidRPr="00C80EBD">
        <w:rPr>
          <w:rFonts w:cs="Arial"/>
          <w:color w:val="000000"/>
        </w:rPr>
        <w:t>ункт 2.4.</w:t>
      </w:r>
      <w:r>
        <w:rPr>
          <w:rFonts w:cs="Arial"/>
          <w:color w:val="000000"/>
        </w:rPr>
        <w:t>5.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 xml:space="preserve"> изложить в следующей редакции:</w:t>
      </w:r>
    </w:p>
    <w:p w:rsidR="001257AA" w:rsidRDefault="001257AA" w:rsidP="001257A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23852">
        <w:rPr>
          <w:rFonts w:ascii="Arial" w:hAnsi="Arial" w:cs="Arial"/>
          <w:color w:val="000000"/>
        </w:rPr>
        <w:t>«2.4.5.</w:t>
      </w:r>
      <w:r w:rsidRPr="001257AA">
        <w:rPr>
          <w:rFonts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После получения информации на межведомственные запросы специалист, ответственный за рассмотрение заявления, в течение 2 рабочих дней со дня поступления ответов на межведомственные запросы, проводит экспертизу документов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</w:t>
      </w:r>
      <w:r>
        <w:rPr>
          <w:rFonts w:ascii="Arial" w:hAnsi="Arial" w:cs="Arial"/>
          <w:color w:val="000000"/>
        </w:rPr>
        <w:lastRenderedPageBreak/>
        <w:t>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1257AA" w:rsidRDefault="001257AA" w:rsidP="001257A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 проведения торгов.»;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1.1.5. В п</w:t>
      </w:r>
      <w:r w:rsidRPr="00C80EBD">
        <w:rPr>
          <w:rFonts w:cs="Arial"/>
          <w:color w:val="000000"/>
        </w:rPr>
        <w:t>ункт</w:t>
      </w:r>
      <w:r>
        <w:rPr>
          <w:rFonts w:cs="Arial"/>
          <w:color w:val="000000"/>
        </w:rPr>
        <w:t>е</w:t>
      </w:r>
      <w:r w:rsidRPr="00C80EBD">
        <w:rPr>
          <w:rFonts w:cs="Arial"/>
          <w:color w:val="000000"/>
        </w:rPr>
        <w:t xml:space="preserve"> 2.4.</w:t>
      </w:r>
      <w:r>
        <w:rPr>
          <w:rFonts w:cs="Arial"/>
          <w:color w:val="000000"/>
        </w:rPr>
        <w:t>6.</w:t>
      </w:r>
      <w:r w:rsidRPr="00C80EBD">
        <w:rPr>
          <w:rFonts w:cs="Arial"/>
          <w:color w:val="000000"/>
        </w:rPr>
        <w:t> раздела 2 </w:t>
      </w:r>
      <w:r>
        <w:rPr>
          <w:rFonts w:cs="Arial"/>
          <w:color w:val="000000"/>
        </w:rPr>
        <w:t xml:space="preserve"> слова «пяти рабочих дней</w:t>
      </w:r>
      <w:r w:rsidR="005266FE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заменить словами «двух рабочих дней»;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1.1.6. В пункте 2.7.</w:t>
      </w:r>
      <w:r w:rsidR="00023852">
        <w:rPr>
          <w:rFonts w:cs="Arial"/>
          <w:color w:val="000000"/>
        </w:rPr>
        <w:t xml:space="preserve"> раздела 2</w:t>
      </w:r>
      <w:r>
        <w:rPr>
          <w:rFonts w:cs="Arial"/>
          <w:color w:val="000000"/>
        </w:rPr>
        <w:t>:</w:t>
      </w:r>
    </w:p>
    <w:p w:rsidR="001257AA" w:rsidRDefault="001257AA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1.1.6.1. </w:t>
      </w:r>
      <w:r w:rsidR="005266FE">
        <w:rPr>
          <w:rFonts w:cs="Arial"/>
          <w:color w:val="000000"/>
        </w:rPr>
        <w:t>в абзаце 2 слова «десяти дней» заменить словами «пяти дней»;</w:t>
      </w:r>
    </w:p>
    <w:p w:rsidR="005266FE" w:rsidRDefault="005266FE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1.1.6.2. абзац 3 изложить в следующей редакции:</w:t>
      </w:r>
    </w:p>
    <w:p w:rsidR="005266FE" w:rsidRPr="00C80EBD" w:rsidRDefault="005266FE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«Заявителю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торгов.»;</w:t>
      </w:r>
    </w:p>
    <w:p w:rsidR="003A4702" w:rsidRPr="003A4702" w:rsidRDefault="003A4702" w:rsidP="003A4702">
      <w:pPr>
        <w:ind w:firstLine="709"/>
        <w:rPr>
          <w:rFonts w:cs="Arial"/>
          <w:color w:val="000000"/>
        </w:rPr>
      </w:pPr>
      <w:r w:rsidRPr="003A4702">
        <w:rPr>
          <w:rFonts w:cs="Arial"/>
          <w:color w:val="000000"/>
        </w:rPr>
        <w:t>1.1.</w:t>
      </w:r>
      <w:r w:rsidR="005266FE">
        <w:rPr>
          <w:rFonts w:cs="Arial"/>
          <w:color w:val="000000"/>
        </w:rPr>
        <w:t>7</w:t>
      </w:r>
      <w:r w:rsidRPr="003A4702">
        <w:rPr>
          <w:rFonts w:cs="Arial"/>
          <w:color w:val="000000"/>
        </w:rPr>
        <w:t xml:space="preserve">. </w:t>
      </w:r>
      <w:r w:rsidR="005266FE">
        <w:rPr>
          <w:rFonts w:cs="Arial"/>
          <w:color w:val="000000"/>
        </w:rPr>
        <w:t>В</w:t>
      </w:r>
      <w:r w:rsidRPr="003A4702">
        <w:rPr>
          <w:rFonts w:cs="Arial"/>
          <w:color w:val="000000"/>
        </w:rPr>
        <w:t xml:space="preserve"> пункте 3.</w:t>
      </w:r>
      <w:r w:rsidR="005266FE">
        <w:rPr>
          <w:rFonts w:cs="Arial"/>
          <w:color w:val="000000"/>
        </w:rPr>
        <w:t>5</w:t>
      </w:r>
      <w:r w:rsidRPr="003A4702">
        <w:rPr>
          <w:rFonts w:cs="Arial"/>
          <w:color w:val="000000"/>
        </w:rPr>
        <w:t>.</w:t>
      </w:r>
      <w:r w:rsidR="005266FE">
        <w:rPr>
          <w:rFonts w:cs="Arial"/>
          <w:color w:val="000000"/>
        </w:rPr>
        <w:t>1</w:t>
      </w:r>
      <w:r w:rsidRPr="003A4702">
        <w:rPr>
          <w:rFonts w:cs="Arial"/>
          <w:color w:val="000000"/>
        </w:rPr>
        <w:t xml:space="preserve">. </w:t>
      </w:r>
      <w:r w:rsidR="005266FE">
        <w:rPr>
          <w:rFonts w:cs="Arial"/>
          <w:color w:val="000000"/>
        </w:rPr>
        <w:t xml:space="preserve">раздела 3 </w:t>
      </w:r>
      <w:r w:rsidRPr="003A4702">
        <w:rPr>
          <w:rFonts w:cs="Arial"/>
          <w:color w:val="000000"/>
        </w:rPr>
        <w:t xml:space="preserve">слова </w:t>
      </w:r>
      <w:r w:rsidR="00EE51DD">
        <w:rPr>
          <w:rFonts w:cs="Arial"/>
          <w:color w:val="000000"/>
        </w:rPr>
        <w:t>«</w:t>
      </w:r>
      <w:r w:rsidR="000404AD">
        <w:rPr>
          <w:rFonts w:cs="Arial"/>
          <w:color w:val="000000"/>
        </w:rPr>
        <w:t>7</w:t>
      </w:r>
      <w:r w:rsidR="005266FE">
        <w:rPr>
          <w:rFonts w:cs="Arial"/>
          <w:color w:val="000000"/>
        </w:rPr>
        <w:t xml:space="preserve"> </w:t>
      </w:r>
      <w:r w:rsidR="006607D4">
        <w:rPr>
          <w:rFonts w:cs="Arial"/>
          <w:color w:val="000000"/>
        </w:rPr>
        <w:t>рабочих дней</w:t>
      </w:r>
      <w:r w:rsidRPr="003A4702">
        <w:rPr>
          <w:rFonts w:cs="Arial"/>
          <w:color w:val="000000"/>
        </w:rPr>
        <w:t>» заменить словами «</w:t>
      </w:r>
      <w:r w:rsidR="005266FE">
        <w:rPr>
          <w:rFonts w:cs="Arial"/>
          <w:color w:val="000000"/>
        </w:rPr>
        <w:t>2 рабочих дн</w:t>
      </w:r>
      <w:r w:rsidR="00F52371">
        <w:rPr>
          <w:rFonts w:cs="Arial"/>
          <w:color w:val="000000"/>
        </w:rPr>
        <w:t>ей</w:t>
      </w:r>
      <w:r w:rsidRPr="003A4702">
        <w:rPr>
          <w:rFonts w:cs="Arial"/>
          <w:color w:val="000000"/>
        </w:rPr>
        <w:t>»;</w:t>
      </w:r>
    </w:p>
    <w:p w:rsidR="005266FE" w:rsidRPr="003A4702" w:rsidRDefault="003A4702" w:rsidP="005266FE">
      <w:pPr>
        <w:ind w:firstLine="709"/>
        <w:rPr>
          <w:rFonts w:cs="Arial"/>
          <w:color w:val="000000"/>
        </w:rPr>
      </w:pPr>
      <w:r w:rsidRPr="003A4702">
        <w:rPr>
          <w:rFonts w:cs="Arial"/>
          <w:color w:val="000000"/>
        </w:rPr>
        <w:t>1.1.</w:t>
      </w:r>
      <w:r w:rsidR="005266FE">
        <w:rPr>
          <w:rFonts w:cs="Arial"/>
          <w:color w:val="000000"/>
        </w:rPr>
        <w:t>8</w:t>
      </w:r>
      <w:r w:rsidRPr="003A4702">
        <w:rPr>
          <w:rFonts w:cs="Arial"/>
          <w:color w:val="000000"/>
        </w:rPr>
        <w:t xml:space="preserve">. </w:t>
      </w:r>
      <w:r w:rsidR="00D11DA6">
        <w:rPr>
          <w:rFonts w:cs="Arial"/>
          <w:color w:val="000000"/>
        </w:rPr>
        <w:t>В</w:t>
      </w:r>
      <w:r w:rsidR="005266FE" w:rsidRPr="003A4702">
        <w:rPr>
          <w:rFonts w:cs="Arial"/>
          <w:color w:val="000000"/>
        </w:rPr>
        <w:t xml:space="preserve"> пункте 3.</w:t>
      </w:r>
      <w:r w:rsidR="005266FE">
        <w:rPr>
          <w:rFonts w:cs="Arial"/>
          <w:color w:val="000000"/>
        </w:rPr>
        <w:t>5</w:t>
      </w:r>
      <w:r w:rsidR="005266FE" w:rsidRPr="003A4702">
        <w:rPr>
          <w:rFonts w:cs="Arial"/>
          <w:color w:val="000000"/>
        </w:rPr>
        <w:t>.</w:t>
      </w:r>
      <w:r w:rsidR="005266FE">
        <w:rPr>
          <w:rFonts w:cs="Arial"/>
          <w:color w:val="000000"/>
        </w:rPr>
        <w:t>2</w:t>
      </w:r>
      <w:r w:rsidR="005266FE" w:rsidRPr="003A4702">
        <w:rPr>
          <w:rFonts w:cs="Arial"/>
          <w:color w:val="000000"/>
        </w:rPr>
        <w:t xml:space="preserve">. </w:t>
      </w:r>
      <w:r w:rsidR="005266FE">
        <w:rPr>
          <w:rFonts w:cs="Arial"/>
          <w:color w:val="000000"/>
        </w:rPr>
        <w:t xml:space="preserve">раздела 3 </w:t>
      </w:r>
      <w:r w:rsidR="005266FE" w:rsidRPr="003A4702">
        <w:rPr>
          <w:rFonts w:cs="Arial"/>
          <w:color w:val="000000"/>
        </w:rPr>
        <w:t xml:space="preserve">слова </w:t>
      </w:r>
      <w:r w:rsidR="005266FE">
        <w:rPr>
          <w:rFonts w:cs="Arial"/>
          <w:color w:val="000000"/>
        </w:rPr>
        <w:t>«3 рабочих дней</w:t>
      </w:r>
      <w:r w:rsidR="005266FE" w:rsidRPr="003A4702">
        <w:rPr>
          <w:rFonts w:cs="Arial"/>
          <w:color w:val="000000"/>
        </w:rPr>
        <w:t>» заменить словами «</w:t>
      </w:r>
      <w:r w:rsidR="005266FE">
        <w:rPr>
          <w:rFonts w:cs="Arial"/>
          <w:color w:val="000000"/>
        </w:rPr>
        <w:t>2 рабочих дней</w:t>
      </w:r>
      <w:r w:rsidR="005266FE" w:rsidRPr="003A4702">
        <w:rPr>
          <w:rFonts w:cs="Arial"/>
          <w:color w:val="000000"/>
        </w:rPr>
        <w:t>»;</w:t>
      </w:r>
    </w:p>
    <w:p w:rsidR="006607D4" w:rsidRDefault="006607D4" w:rsidP="006607D4">
      <w:pPr>
        <w:ind w:firstLine="709"/>
        <w:rPr>
          <w:rFonts w:cs="Arial"/>
          <w:color w:val="000000"/>
        </w:rPr>
      </w:pPr>
      <w:r w:rsidRPr="003A4702">
        <w:rPr>
          <w:rFonts w:cs="Arial"/>
          <w:color w:val="000000"/>
        </w:rPr>
        <w:t>1.1.</w:t>
      </w:r>
      <w:r w:rsidR="00F52371">
        <w:rPr>
          <w:rFonts w:cs="Arial"/>
          <w:color w:val="000000"/>
        </w:rPr>
        <w:t>9</w:t>
      </w:r>
      <w:r w:rsidRPr="003A4702">
        <w:rPr>
          <w:rFonts w:cs="Arial"/>
          <w:color w:val="000000"/>
        </w:rPr>
        <w:t xml:space="preserve">. </w:t>
      </w:r>
      <w:r w:rsidR="00D11DA6">
        <w:rPr>
          <w:rFonts w:cs="Arial"/>
          <w:color w:val="000000"/>
        </w:rPr>
        <w:t>В</w:t>
      </w:r>
      <w:r w:rsidR="00F52371">
        <w:rPr>
          <w:rFonts w:cs="Arial"/>
          <w:color w:val="000000"/>
        </w:rPr>
        <w:t xml:space="preserve"> </w:t>
      </w:r>
      <w:r w:rsidRPr="003A4702">
        <w:rPr>
          <w:rFonts w:cs="Arial"/>
          <w:color w:val="000000"/>
        </w:rPr>
        <w:t>пункте 3.</w:t>
      </w:r>
      <w:r>
        <w:rPr>
          <w:rFonts w:cs="Arial"/>
          <w:color w:val="000000"/>
        </w:rPr>
        <w:t>5</w:t>
      </w:r>
      <w:r w:rsidRPr="003A4702">
        <w:rPr>
          <w:rFonts w:cs="Arial"/>
          <w:color w:val="000000"/>
        </w:rPr>
        <w:t>.</w:t>
      </w:r>
      <w:r>
        <w:rPr>
          <w:rFonts w:cs="Arial"/>
          <w:color w:val="000000"/>
        </w:rPr>
        <w:t>4</w:t>
      </w:r>
      <w:r w:rsidRPr="003A4702">
        <w:rPr>
          <w:rFonts w:cs="Arial"/>
          <w:color w:val="000000"/>
        </w:rPr>
        <w:t xml:space="preserve">. </w:t>
      </w:r>
      <w:r w:rsidR="00F52371">
        <w:rPr>
          <w:rFonts w:cs="Arial"/>
          <w:color w:val="000000"/>
        </w:rPr>
        <w:t xml:space="preserve">раздела 3 </w:t>
      </w:r>
      <w:r w:rsidRPr="003A4702">
        <w:rPr>
          <w:rFonts w:cs="Arial"/>
          <w:color w:val="000000"/>
        </w:rPr>
        <w:t>слова «</w:t>
      </w:r>
      <w:r w:rsidR="00EE51DD">
        <w:rPr>
          <w:rFonts w:cs="Arial"/>
          <w:color w:val="000000"/>
        </w:rPr>
        <w:t>3</w:t>
      </w:r>
      <w:r w:rsidR="000326B2">
        <w:rPr>
          <w:rFonts w:cs="Arial"/>
          <w:color w:val="000000"/>
        </w:rPr>
        <w:t xml:space="preserve"> рабочих дня</w:t>
      </w:r>
      <w:r w:rsidRPr="003A4702">
        <w:rPr>
          <w:rFonts w:cs="Arial"/>
          <w:color w:val="000000"/>
        </w:rPr>
        <w:t>» заменить словами «</w:t>
      </w:r>
      <w:r w:rsidR="00F52371">
        <w:rPr>
          <w:rFonts w:cs="Arial"/>
          <w:color w:val="000000"/>
        </w:rPr>
        <w:t>2 рабочих</w:t>
      </w:r>
      <w:r>
        <w:rPr>
          <w:rFonts w:cs="Arial"/>
          <w:color w:val="000000"/>
        </w:rPr>
        <w:t xml:space="preserve"> дня</w:t>
      </w:r>
      <w:r w:rsidRPr="003A4702">
        <w:rPr>
          <w:rFonts w:cs="Arial"/>
          <w:color w:val="000000"/>
        </w:rPr>
        <w:t>».</w:t>
      </w:r>
    </w:p>
    <w:p w:rsidR="00023852" w:rsidRPr="00063FB3" w:rsidRDefault="00023852" w:rsidP="00023852">
      <w:pPr>
        <w:tabs>
          <w:tab w:val="left" w:pos="540"/>
          <w:tab w:val="left" w:pos="720"/>
          <w:tab w:val="left" w:pos="900"/>
        </w:tabs>
        <w:suppressAutoHyphens/>
        <w:ind w:firstLine="709"/>
        <w:rPr>
          <w:rFonts w:cs="Arial"/>
          <w:lang w:eastAsia="ar-SA"/>
        </w:rPr>
      </w:pPr>
      <w:r w:rsidRPr="00063FB3">
        <w:rPr>
          <w:rFonts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023852" w:rsidRPr="00063FB3" w:rsidRDefault="00023852" w:rsidP="00023852">
      <w:pPr>
        <w:tabs>
          <w:tab w:val="left" w:pos="540"/>
          <w:tab w:val="left" w:pos="720"/>
          <w:tab w:val="left" w:pos="900"/>
        </w:tabs>
        <w:suppressAutoHyphens/>
        <w:ind w:firstLine="709"/>
        <w:rPr>
          <w:rFonts w:cs="Arial"/>
          <w:lang w:eastAsia="ar-SA"/>
        </w:rPr>
      </w:pPr>
      <w:r w:rsidRPr="00063FB3">
        <w:rPr>
          <w:rFonts w:cs="Arial"/>
          <w:lang w:eastAsia="ar-SA"/>
        </w:rPr>
        <w:t xml:space="preserve">3. </w:t>
      </w:r>
      <w:proofErr w:type="gramStart"/>
      <w:r w:rsidRPr="00063FB3">
        <w:rPr>
          <w:rFonts w:cs="Arial"/>
          <w:lang w:eastAsia="ar-SA"/>
        </w:rPr>
        <w:t>Контроль за</w:t>
      </w:r>
      <w:proofErr w:type="gramEnd"/>
      <w:r w:rsidRPr="00063FB3">
        <w:rPr>
          <w:rFonts w:cs="Arial"/>
          <w:lang w:eastAsia="ar-SA"/>
        </w:rPr>
        <w:t xml:space="preserve"> исполнением настоящего постановления оставляю за собой.</w:t>
      </w:r>
    </w:p>
    <w:p w:rsidR="00023852" w:rsidRPr="00063FB3" w:rsidRDefault="00023852" w:rsidP="00023852">
      <w:pPr>
        <w:tabs>
          <w:tab w:val="left" w:pos="540"/>
          <w:tab w:val="left" w:pos="720"/>
          <w:tab w:val="left" w:pos="900"/>
        </w:tabs>
        <w:suppressAutoHyphens/>
        <w:rPr>
          <w:rFonts w:cs="Arial"/>
          <w:b/>
          <w:lang w:eastAsia="ar-SA"/>
        </w:rPr>
      </w:pPr>
    </w:p>
    <w:p w:rsidR="00023852" w:rsidRPr="00063FB3" w:rsidRDefault="00023852" w:rsidP="00023852">
      <w:pPr>
        <w:tabs>
          <w:tab w:val="left" w:pos="540"/>
          <w:tab w:val="left" w:pos="720"/>
          <w:tab w:val="left" w:pos="900"/>
        </w:tabs>
        <w:suppressAutoHyphens/>
        <w:rPr>
          <w:rFonts w:cs="Arial"/>
          <w:b/>
          <w:lang w:eastAsia="ar-SA"/>
        </w:rPr>
      </w:pPr>
    </w:p>
    <w:p w:rsidR="00023852" w:rsidRPr="00063FB3" w:rsidRDefault="00023852" w:rsidP="00023852">
      <w:pPr>
        <w:tabs>
          <w:tab w:val="left" w:pos="540"/>
          <w:tab w:val="left" w:pos="720"/>
          <w:tab w:val="left" w:pos="900"/>
        </w:tabs>
        <w:suppressAutoHyphens/>
        <w:rPr>
          <w:rFonts w:cs="Arial"/>
          <w:b/>
          <w:lang w:eastAsia="ar-SA"/>
        </w:rPr>
      </w:pPr>
      <w:r w:rsidRPr="00063FB3">
        <w:rPr>
          <w:rFonts w:cs="Arial"/>
          <w:b/>
          <w:lang w:eastAsia="ar-SA"/>
        </w:rPr>
        <w:t>Глава Подгоренского</w:t>
      </w:r>
    </w:p>
    <w:p w:rsidR="00023852" w:rsidRPr="00063FB3" w:rsidRDefault="00023852" w:rsidP="00023852">
      <w:pPr>
        <w:tabs>
          <w:tab w:val="left" w:pos="540"/>
          <w:tab w:val="left" w:pos="720"/>
          <w:tab w:val="left" w:pos="900"/>
          <w:tab w:val="left" w:pos="5910"/>
        </w:tabs>
        <w:suppressAutoHyphens/>
        <w:rPr>
          <w:rFonts w:cs="Arial"/>
        </w:rPr>
      </w:pPr>
      <w:r w:rsidRPr="00063FB3">
        <w:rPr>
          <w:rFonts w:cs="Arial"/>
          <w:b/>
          <w:lang w:eastAsia="ar-SA"/>
        </w:rPr>
        <w:t>сельского поселения</w:t>
      </w:r>
      <w:r w:rsidRPr="00063FB3">
        <w:rPr>
          <w:rFonts w:cs="Arial"/>
          <w:b/>
          <w:lang w:eastAsia="ar-SA"/>
        </w:rPr>
        <w:tab/>
      </w:r>
      <w:proofErr w:type="spellStart"/>
      <w:r w:rsidRPr="00063FB3">
        <w:rPr>
          <w:rFonts w:cs="Arial"/>
          <w:b/>
          <w:lang w:eastAsia="ar-SA"/>
        </w:rPr>
        <w:t>А.С.Разборский</w:t>
      </w:r>
      <w:proofErr w:type="spellEnd"/>
    </w:p>
    <w:p w:rsidR="00023852" w:rsidRPr="00063FB3" w:rsidRDefault="00023852" w:rsidP="00023852">
      <w:pPr>
        <w:rPr>
          <w:rFonts w:cs="Arial"/>
        </w:rPr>
      </w:pPr>
    </w:p>
    <w:sectPr w:rsidR="00023852" w:rsidRPr="00063FB3" w:rsidSect="00C86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A7" w:rsidRDefault="00683CA7">
      <w:r>
        <w:separator/>
      </w:r>
    </w:p>
  </w:endnote>
  <w:endnote w:type="continuationSeparator" w:id="0">
    <w:p w:rsidR="00683CA7" w:rsidRDefault="0068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A7" w:rsidRDefault="00683CA7">
      <w:r>
        <w:separator/>
      </w:r>
    </w:p>
  </w:footnote>
  <w:footnote w:type="continuationSeparator" w:id="0">
    <w:p w:rsidR="00683CA7" w:rsidRDefault="0068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3852"/>
    <w:rsid w:val="00027A4A"/>
    <w:rsid w:val="00031C88"/>
    <w:rsid w:val="000326B2"/>
    <w:rsid w:val="000404AD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57AA"/>
    <w:rsid w:val="00126813"/>
    <w:rsid w:val="00126B6A"/>
    <w:rsid w:val="0012746B"/>
    <w:rsid w:val="001274F9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07E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4702"/>
    <w:rsid w:val="003A6EF2"/>
    <w:rsid w:val="003B1FDF"/>
    <w:rsid w:val="003B20DB"/>
    <w:rsid w:val="003B2BC3"/>
    <w:rsid w:val="003B4255"/>
    <w:rsid w:val="003B5936"/>
    <w:rsid w:val="003C7DA1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231D8"/>
    <w:rsid w:val="004428F4"/>
    <w:rsid w:val="0044795D"/>
    <w:rsid w:val="0046273A"/>
    <w:rsid w:val="004641D0"/>
    <w:rsid w:val="004718F5"/>
    <w:rsid w:val="0047252E"/>
    <w:rsid w:val="00474429"/>
    <w:rsid w:val="00490BF1"/>
    <w:rsid w:val="00493837"/>
    <w:rsid w:val="00496714"/>
    <w:rsid w:val="004A46A1"/>
    <w:rsid w:val="004A5141"/>
    <w:rsid w:val="004B34B9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266FE"/>
    <w:rsid w:val="005307ED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07D4"/>
    <w:rsid w:val="00667021"/>
    <w:rsid w:val="00674293"/>
    <w:rsid w:val="0067627C"/>
    <w:rsid w:val="006805C1"/>
    <w:rsid w:val="00680C02"/>
    <w:rsid w:val="00683CA7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50A9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5F13"/>
    <w:rsid w:val="00757B02"/>
    <w:rsid w:val="00761388"/>
    <w:rsid w:val="00761D86"/>
    <w:rsid w:val="0076313F"/>
    <w:rsid w:val="00791E7E"/>
    <w:rsid w:val="0079325E"/>
    <w:rsid w:val="007A4A5B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2E6C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C78A6"/>
    <w:rsid w:val="008D1AB0"/>
    <w:rsid w:val="008D4C4F"/>
    <w:rsid w:val="008D507B"/>
    <w:rsid w:val="008D6E35"/>
    <w:rsid w:val="008E55EE"/>
    <w:rsid w:val="008F0E19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20F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64EB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4E27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3BFD"/>
    <w:rsid w:val="00C67D4A"/>
    <w:rsid w:val="00C80EBD"/>
    <w:rsid w:val="00C85C7E"/>
    <w:rsid w:val="00C8661F"/>
    <w:rsid w:val="00C86F47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1DA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36C76"/>
    <w:rsid w:val="00E548B4"/>
    <w:rsid w:val="00E624CE"/>
    <w:rsid w:val="00E74E68"/>
    <w:rsid w:val="00E849A3"/>
    <w:rsid w:val="00E85A83"/>
    <w:rsid w:val="00E92E05"/>
    <w:rsid w:val="00E930CB"/>
    <w:rsid w:val="00E9341D"/>
    <w:rsid w:val="00EA1049"/>
    <w:rsid w:val="00EA104F"/>
    <w:rsid w:val="00EA1220"/>
    <w:rsid w:val="00EB207E"/>
    <w:rsid w:val="00EB6544"/>
    <w:rsid w:val="00EC42DE"/>
    <w:rsid w:val="00EC57E6"/>
    <w:rsid w:val="00ED27CC"/>
    <w:rsid w:val="00EE26F2"/>
    <w:rsid w:val="00EE51DD"/>
    <w:rsid w:val="00EE7902"/>
    <w:rsid w:val="00EF288E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2371"/>
    <w:rsid w:val="00F53856"/>
    <w:rsid w:val="00F557C9"/>
    <w:rsid w:val="00F63A49"/>
    <w:rsid w:val="00F7688D"/>
    <w:rsid w:val="00F7754F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paragraph" w:customStyle="1" w:styleId="listparagraph">
    <w:name w:val="listparagraph"/>
    <w:basedOn w:val="a"/>
    <w:rsid w:val="001257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paragraph" w:customStyle="1" w:styleId="listparagraph">
    <w:name w:val="listparagraph"/>
    <w:basedOn w:val="a"/>
    <w:rsid w:val="001257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9563-AF62-4CFB-9979-018BE678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1618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4499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72</cp:revision>
  <cp:lastPrinted>2023-07-06T07:31:00Z</cp:lastPrinted>
  <dcterms:created xsi:type="dcterms:W3CDTF">2022-10-20T12:06:00Z</dcterms:created>
  <dcterms:modified xsi:type="dcterms:W3CDTF">2023-07-06T07:31:00Z</dcterms:modified>
</cp:coreProperties>
</file>