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B5B" w:rsidRPr="00701B5B" w:rsidRDefault="00701B5B" w:rsidP="00701B5B">
      <w:pPr>
        <w:pStyle w:val="ac"/>
        <w:ind w:right="-3"/>
        <w:jc w:val="center"/>
        <w:rPr>
          <w:rFonts w:ascii="Arial" w:hAnsi="Arial" w:cs="Arial"/>
          <w:b/>
          <w:bCs/>
          <w:sz w:val="26"/>
          <w:szCs w:val="26"/>
        </w:rPr>
      </w:pPr>
      <w:bookmarkStart w:id="0" w:name="_GoBack"/>
      <w:r w:rsidRPr="00701B5B">
        <w:rPr>
          <w:rFonts w:ascii="Arial" w:hAnsi="Arial" w:cs="Arial"/>
          <w:b/>
          <w:bCs/>
          <w:sz w:val="26"/>
          <w:szCs w:val="26"/>
        </w:rPr>
        <w:t>РОССИЙСКАЯ ФЕДЕРАЦИЯ</w:t>
      </w:r>
    </w:p>
    <w:p w:rsidR="00701B5B" w:rsidRPr="00701B5B" w:rsidRDefault="00701B5B" w:rsidP="00701B5B">
      <w:pPr>
        <w:pStyle w:val="ac"/>
        <w:ind w:right="-3"/>
        <w:jc w:val="center"/>
        <w:rPr>
          <w:rFonts w:ascii="Arial" w:hAnsi="Arial" w:cs="Arial"/>
          <w:b/>
          <w:bCs/>
          <w:sz w:val="26"/>
          <w:szCs w:val="26"/>
        </w:rPr>
      </w:pPr>
      <w:r w:rsidRPr="00701B5B">
        <w:rPr>
          <w:rFonts w:ascii="Arial" w:hAnsi="Arial" w:cs="Arial"/>
          <w:b/>
          <w:bCs/>
          <w:sz w:val="26"/>
          <w:szCs w:val="26"/>
        </w:rPr>
        <w:t>АДМИНИСТРАЦИЯ ПОДГОРЕНСКОГО СЕЛЬСКОГО ПОСЕЛЕНИЯ</w:t>
      </w:r>
    </w:p>
    <w:p w:rsidR="00701B5B" w:rsidRPr="00701B5B" w:rsidRDefault="00701B5B" w:rsidP="00701B5B">
      <w:pPr>
        <w:pStyle w:val="ac"/>
        <w:ind w:right="-3"/>
        <w:jc w:val="center"/>
        <w:rPr>
          <w:rFonts w:ascii="Arial" w:hAnsi="Arial" w:cs="Arial"/>
          <w:b/>
          <w:bCs/>
          <w:sz w:val="26"/>
          <w:szCs w:val="26"/>
        </w:rPr>
      </w:pPr>
      <w:r w:rsidRPr="00701B5B">
        <w:rPr>
          <w:rFonts w:ascii="Arial" w:hAnsi="Arial" w:cs="Arial"/>
          <w:b/>
          <w:bCs/>
          <w:sz w:val="26"/>
          <w:szCs w:val="26"/>
        </w:rPr>
        <w:t>КАЛАЧЕЕВСКОГО МУНИЦИПАЛЬНОГО РАЙОНА</w:t>
      </w:r>
    </w:p>
    <w:p w:rsidR="00701B5B" w:rsidRPr="00701B5B" w:rsidRDefault="00701B5B" w:rsidP="00701B5B">
      <w:pPr>
        <w:pStyle w:val="ac"/>
        <w:ind w:right="-3"/>
        <w:jc w:val="center"/>
        <w:rPr>
          <w:rFonts w:ascii="Arial" w:hAnsi="Arial" w:cs="Arial"/>
          <w:b/>
          <w:bCs/>
          <w:sz w:val="26"/>
          <w:szCs w:val="26"/>
        </w:rPr>
      </w:pPr>
      <w:r w:rsidRPr="00701B5B">
        <w:rPr>
          <w:rFonts w:ascii="Arial" w:hAnsi="Arial" w:cs="Arial"/>
          <w:b/>
          <w:bCs/>
          <w:sz w:val="26"/>
          <w:szCs w:val="26"/>
        </w:rPr>
        <w:t>ВОРОНЕЖСКОЙ ОБЛАСТИ</w:t>
      </w:r>
    </w:p>
    <w:p w:rsidR="00701B5B" w:rsidRPr="00701B5B" w:rsidRDefault="00701B5B" w:rsidP="00701B5B">
      <w:pPr>
        <w:pStyle w:val="ac"/>
        <w:rPr>
          <w:rFonts w:ascii="Arial" w:hAnsi="Arial" w:cs="Arial"/>
          <w:b/>
          <w:bCs/>
          <w:sz w:val="26"/>
          <w:szCs w:val="26"/>
        </w:rPr>
      </w:pPr>
    </w:p>
    <w:p w:rsidR="00701B5B" w:rsidRPr="00701B5B" w:rsidRDefault="00701B5B" w:rsidP="00701B5B">
      <w:pPr>
        <w:pStyle w:val="ac"/>
        <w:jc w:val="center"/>
        <w:rPr>
          <w:rFonts w:ascii="Arial" w:hAnsi="Arial" w:cs="Arial"/>
          <w:b/>
          <w:bCs/>
          <w:sz w:val="26"/>
          <w:szCs w:val="26"/>
        </w:rPr>
      </w:pPr>
    </w:p>
    <w:p w:rsidR="00701B5B" w:rsidRPr="00701B5B" w:rsidRDefault="00701B5B" w:rsidP="00701B5B">
      <w:pPr>
        <w:pStyle w:val="ac"/>
        <w:tabs>
          <w:tab w:val="left" w:pos="9920"/>
        </w:tabs>
        <w:ind w:right="-3"/>
        <w:jc w:val="center"/>
        <w:rPr>
          <w:rFonts w:ascii="Arial" w:hAnsi="Arial" w:cs="Arial"/>
          <w:b/>
          <w:bCs/>
          <w:sz w:val="26"/>
          <w:szCs w:val="26"/>
        </w:rPr>
      </w:pPr>
      <w:proofErr w:type="gramStart"/>
      <w:r w:rsidRPr="00701B5B">
        <w:rPr>
          <w:rFonts w:ascii="Arial" w:hAnsi="Arial" w:cs="Arial"/>
          <w:b/>
          <w:bCs/>
          <w:sz w:val="26"/>
          <w:szCs w:val="26"/>
        </w:rPr>
        <w:t>П</w:t>
      </w:r>
      <w:proofErr w:type="gramEnd"/>
      <w:r w:rsidRPr="00701B5B">
        <w:rPr>
          <w:rFonts w:ascii="Arial" w:hAnsi="Arial" w:cs="Arial"/>
          <w:b/>
          <w:bCs/>
          <w:sz w:val="26"/>
          <w:szCs w:val="26"/>
        </w:rPr>
        <w:t xml:space="preserve"> О С Т А Н О В Л Е Н И Е</w:t>
      </w:r>
    </w:p>
    <w:p w:rsidR="00701B5B" w:rsidRPr="00701B5B" w:rsidRDefault="00701B5B" w:rsidP="00701B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6"/>
          <w:szCs w:val="26"/>
          <w:highlight w:val="cyan"/>
        </w:rPr>
      </w:pPr>
    </w:p>
    <w:p w:rsidR="00701B5B" w:rsidRPr="00701B5B" w:rsidRDefault="00701B5B" w:rsidP="00701B5B">
      <w:pPr>
        <w:tabs>
          <w:tab w:val="left" w:pos="736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6"/>
          <w:szCs w:val="26"/>
        </w:rPr>
      </w:pPr>
      <w:r w:rsidRPr="00701B5B">
        <w:rPr>
          <w:rFonts w:ascii="Arial" w:hAnsi="Arial" w:cs="Arial"/>
          <w:bCs/>
          <w:sz w:val="26"/>
          <w:szCs w:val="26"/>
        </w:rPr>
        <w:t>от 28.12.2015 г.</w:t>
      </w:r>
      <w:r w:rsidRPr="00701B5B">
        <w:rPr>
          <w:rFonts w:ascii="Arial" w:hAnsi="Arial" w:cs="Arial"/>
          <w:bCs/>
          <w:sz w:val="26"/>
          <w:szCs w:val="26"/>
        </w:rPr>
        <w:tab/>
        <w:t>№72</w:t>
      </w:r>
    </w:p>
    <w:p w:rsidR="00701B5B" w:rsidRPr="00701B5B" w:rsidRDefault="00701B5B" w:rsidP="00701B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6"/>
          <w:szCs w:val="26"/>
        </w:rPr>
      </w:pPr>
      <w:r w:rsidRPr="00701B5B">
        <w:rPr>
          <w:rFonts w:ascii="Arial" w:hAnsi="Arial" w:cs="Arial"/>
          <w:bCs/>
          <w:sz w:val="26"/>
          <w:szCs w:val="26"/>
        </w:rPr>
        <w:t>с. Подгорное</w:t>
      </w:r>
    </w:p>
    <w:p w:rsidR="00701B5B" w:rsidRPr="00701B5B" w:rsidRDefault="00701B5B" w:rsidP="00701B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</w:p>
    <w:p w:rsidR="00722474" w:rsidRPr="00701B5B" w:rsidRDefault="00722474" w:rsidP="00203A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</w:p>
    <w:p w:rsidR="005663B5" w:rsidRPr="00701B5B" w:rsidRDefault="00984E55" w:rsidP="005663B5">
      <w:pPr>
        <w:tabs>
          <w:tab w:val="left" w:pos="4962"/>
          <w:tab w:val="left" w:pos="5245"/>
          <w:tab w:val="left" w:pos="8080"/>
        </w:tabs>
        <w:autoSpaceDE w:val="0"/>
        <w:autoSpaceDN w:val="0"/>
        <w:adjustRightInd w:val="0"/>
        <w:spacing w:after="0" w:line="240" w:lineRule="auto"/>
        <w:ind w:right="2125"/>
        <w:jc w:val="both"/>
        <w:rPr>
          <w:rFonts w:ascii="Arial" w:hAnsi="Arial" w:cs="Arial"/>
          <w:b/>
          <w:bCs/>
          <w:sz w:val="26"/>
          <w:szCs w:val="26"/>
        </w:rPr>
      </w:pPr>
      <w:r w:rsidRPr="00701B5B">
        <w:rPr>
          <w:rFonts w:ascii="Arial" w:hAnsi="Arial" w:cs="Arial"/>
          <w:b/>
          <w:bCs/>
          <w:sz w:val="26"/>
          <w:szCs w:val="26"/>
        </w:rPr>
        <w:t>О внесении изменений в постановление</w:t>
      </w:r>
    </w:p>
    <w:p w:rsidR="005663B5" w:rsidRPr="00701B5B" w:rsidRDefault="0058230A" w:rsidP="005663B5">
      <w:pPr>
        <w:tabs>
          <w:tab w:val="left" w:pos="4962"/>
          <w:tab w:val="left" w:pos="5245"/>
          <w:tab w:val="left" w:pos="8080"/>
        </w:tabs>
        <w:autoSpaceDE w:val="0"/>
        <w:autoSpaceDN w:val="0"/>
        <w:adjustRightInd w:val="0"/>
        <w:spacing w:after="0" w:line="240" w:lineRule="auto"/>
        <w:ind w:right="2125"/>
        <w:jc w:val="both"/>
        <w:rPr>
          <w:rFonts w:ascii="Arial" w:hAnsi="Arial" w:cs="Arial"/>
          <w:b/>
          <w:bCs/>
          <w:sz w:val="26"/>
          <w:szCs w:val="26"/>
        </w:rPr>
      </w:pPr>
      <w:r w:rsidRPr="00701B5B">
        <w:rPr>
          <w:rFonts w:ascii="Arial" w:hAnsi="Arial" w:cs="Arial"/>
          <w:b/>
          <w:bCs/>
          <w:sz w:val="26"/>
          <w:szCs w:val="26"/>
        </w:rPr>
        <w:t xml:space="preserve">администрации </w:t>
      </w:r>
      <w:r w:rsidR="00ED3996" w:rsidRPr="00701B5B">
        <w:rPr>
          <w:rFonts w:ascii="Arial" w:hAnsi="Arial" w:cs="Arial"/>
          <w:b/>
          <w:bCs/>
          <w:sz w:val="26"/>
          <w:szCs w:val="26"/>
        </w:rPr>
        <w:t>Подгоренского</w:t>
      </w:r>
      <w:r w:rsidR="00984E55" w:rsidRPr="00701B5B">
        <w:rPr>
          <w:rFonts w:ascii="Arial" w:hAnsi="Arial" w:cs="Arial"/>
          <w:b/>
          <w:bCs/>
          <w:sz w:val="26"/>
          <w:szCs w:val="26"/>
        </w:rPr>
        <w:t xml:space="preserve"> сельского</w:t>
      </w:r>
    </w:p>
    <w:p w:rsidR="005663B5" w:rsidRPr="00701B5B" w:rsidRDefault="00ED3996" w:rsidP="005663B5">
      <w:pPr>
        <w:tabs>
          <w:tab w:val="left" w:pos="4962"/>
          <w:tab w:val="left" w:pos="5245"/>
          <w:tab w:val="left" w:pos="8080"/>
        </w:tabs>
        <w:autoSpaceDE w:val="0"/>
        <w:autoSpaceDN w:val="0"/>
        <w:adjustRightInd w:val="0"/>
        <w:spacing w:after="0" w:line="240" w:lineRule="auto"/>
        <w:ind w:right="2125"/>
        <w:jc w:val="both"/>
        <w:rPr>
          <w:rFonts w:ascii="Arial" w:hAnsi="Arial" w:cs="Arial"/>
          <w:b/>
          <w:bCs/>
          <w:sz w:val="26"/>
          <w:szCs w:val="26"/>
        </w:rPr>
      </w:pPr>
      <w:r w:rsidRPr="00701B5B">
        <w:rPr>
          <w:rFonts w:ascii="Arial" w:hAnsi="Arial" w:cs="Arial"/>
          <w:b/>
          <w:bCs/>
          <w:sz w:val="26"/>
          <w:szCs w:val="26"/>
        </w:rPr>
        <w:t>поселения № 87 от 24</w:t>
      </w:r>
      <w:r w:rsidR="00984E55" w:rsidRPr="00701B5B">
        <w:rPr>
          <w:rFonts w:ascii="Arial" w:hAnsi="Arial" w:cs="Arial"/>
          <w:b/>
          <w:bCs/>
          <w:sz w:val="26"/>
          <w:szCs w:val="26"/>
        </w:rPr>
        <w:t>.12.2013 г.</w:t>
      </w:r>
    </w:p>
    <w:p w:rsidR="005663B5" w:rsidRPr="00701B5B" w:rsidRDefault="007E4920" w:rsidP="005663B5">
      <w:pPr>
        <w:tabs>
          <w:tab w:val="left" w:pos="4962"/>
          <w:tab w:val="left" w:pos="5245"/>
          <w:tab w:val="left" w:pos="8080"/>
        </w:tabs>
        <w:autoSpaceDE w:val="0"/>
        <w:autoSpaceDN w:val="0"/>
        <w:adjustRightInd w:val="0"/>
        <w:spacing w:after="0" w:line="240" w:lineRule="auto"/>
        <w:ind w:right="2125"/>
        <w:jc w:val="both"/>
        <w:rPr>
          <w:rFonts w:ascii="Arial" w:hAnsi="Arial" w:cs="Arial"/>
          <w:b/>
          <w:bCs/>
          <w:sz w:val="26"/>
          <w:szCs w:val="26"/>
        </w:rPr>
      </w:pPr>
      <w:r w:rsidRPr="00701B5B">
        <w:rPr>
          <w:rFonts w:ascii="Arial" w:hAnsi="Arial" w:cs="Arial"/>
          <w:b/>
          <w:bCs/>
          <w:sz w:val="26"/>
          <w:szCs w:val="26"/>
        </w:rPr>
        <w:t>«</w:t>
      </w:r>
      <w:r w:rsidR="00203A5B" w:rsidRPr="00701B5B">
        <w:rPr>
          <w:rFonts w:ascii="Arial" w:hAnsi="Arial" w:cs="Arial"/>
          <w:b/>
          <w:bCs/>
          <w:sz w:val="26"/>
          <w:szCs w:val="26"/>
        </w:rPr>
        <w:t xml:space="preserve">Об утверждении </w:t>
      </w:r>
      <w:proofErr w:type="gramStart"/>
      <w:r w:rsidR="00A17EBF" w:rsidRPr="00701B5B">
        <w:rPr>
          <w:rFonts w:ascii="Arial" w:hAnsi="Arial" w:cs="Arial"/>
          <w:b/>
          <w:bCs/>
          <w:sz w:val="26"/>
          <w:szCs w:val="26"/>
        </w:rPr>
        <w:t>муниципальной</w:t>
      </w:r>
      <w:proofErr w:type="gramEnd"/>
      <w:r w:rsidR="00A17EBF" w:rsidRPr="00701B5B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5663B5" w:rsidRPr="00701B5B" w:rsidRDefault="00A17EBF" w:rsidP="005663B5">
      <w:pPr>
        <w:tabs>
          <w:tab w:val="left" w:pos="4962"/>
          <w:tab w:val="left" w:pos="5245"/>
          <w:tab w:val="left" w:pos="8080"/>
        </w:tabs>
        <w:autoSpaceDE w:val="0"/>
        <w:autoSpaceDN w:val="0"/>
        <w:adjustRightInd w:val="0"/>
        <w:spacing w:after="0" w:line="240" w:lineRule="auto"/>
        <w:ind w:right="2125"/>
        <w:jc w:val="both"/>
        <w:rPr>
          <w:rFonts w:ascii="Arial" w:hAnsi="Arial" w:cs="Arial"/>
          <w:b/>
          <w:bCs/>
          <w:sz w:val="26"/>
          <w:szCs w:val="26"/>
        </w:rPr>
      </w:pPr>
      <w:r w:rsidRPr="00701B5B">
        <w:rPr>
          <w:rFonts w:ascii="Arial" w:hAnsi="Arial" w:cs="Arial"/>
          <w:b/>
          <w:bCs/>
          <w:sz w:val="26"/>
          <w:szCs w:val="26"/>
        </w:rPr>
        <w:t xml:space="preserve">программы </w:t>
      </w:r>
      <w:r w:rsidR="002654A5" w:rsidRPr="00701B5B">
        <w:rPr>
          <w:rFonts w:ascii="Arial" w:hAnsi="Arial" w:cs="Arial"/>
          <w:b/>
          <w:bCs/>
          <w:sz w:val="26"/>
          <w:szCs w:val="26"/>
        </w:rPr>
        <w:t xml:space="preserve">«Управление </w:t>
      </w:r>
      <w:proofErr w:type="gramStart"/>
      <w:r w:rsidR="002654A5" w:rsidRPr="00701B5B">
        <w:rPr>
          <w:rFonts w:ascii="Arial" w:hAnsi="Arial" w:cs="Arial"/>
          <w:b/>
          <w:bCs/>
          <w:sz w:val="26"/>
          <w:szCs w:val="26"/>
        </w:rPr>
        <w:t>муниципальными</w:t>
      </w:r>
      <w:proofErr w:type="gramEnd"/>
      <w:r w:rsidR="002654A5" w:rsidRPr="00701B5B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5663B5" w:rsidRPr="00701B5B" w:rsidRDefault="002654A5" w:rsidP="005663B5">
      <w:pPr>
        <w:tabs>
          <w:tab w:val="left" w:pos="4962"/>
          <w:tab w:val="left" w:pos="5245"/>
          <w:tab w:val="left" w:pos="8080"/>
        </w:tabs>
        <w:autoSpaceDE w:val="0"/>
        <w:autoSpaceDN w:val="0"/>
        <w:adjustRightInd w:val="0"/>
        <w:spacing w:after="0" w:line="240" w:lineRule="auto"/>
        <w:ind w:right="2125"/>
        <w:jc w:val="both"/>
        <w:rPr>
          <w:rFonts w:ascii="Arial" w:hAnsi="Arial" w:cs="Arial"/>
          <w:b/>
          <w:bCs/>
          <w:sz w:val="26"/>
          <w:szCs w:val="26"/>
        </w:rPr>
      </w:pPr>
      <w:r w:rsidRPr="00701B5B">
        <w:rPr>
          <w:rFonts w:ascii="Arial" w:hAnsi="Arial" w:cs="Arial"/>
          <w:b/>
          <w:bCs/>
          <w:sz w:val="26"/>
          <w:szCs w:val="26"/>
        </w:rPr>
        <w:t xml:space="preserve">финансами и муниципальное управление </w:t>
      </w:r>
    </w:p>
    <w:p w:rsidR="009773C3" w:rsidRPr="00701B5B" w:rsidRDefault="00A17EBF" w:rsidP="00701B5B">
      <w:pPr>
        <w:tabs>
          <w:tab w:val="left" w:pos="4962"/>
          <w:tab w:val="left" w:pos="5245"/>
          <w:tab w:val="left" w:pos="8080"/>
        </w:tabs>
        <w:autoSpaceDE w:val="0"/>
        <w:autoSpaceDN w:val="0"/>
        <w:adjustRightInd w:val="0"/>
        <w:spacing w:after="0" w:line="240" w:lineRule="auto"/>
        <w:ind w:right="2125"/>
        <w:jc w:val="both"/>
        <w:rPr>
          <w:rFonts w:ascii="Arial" w:hAnsi="Arial" w:cs="Arial"/>
          <w:b/>
          <w:bCs/>
          <w:sz w:val="26"/>
          <w:szCs w:val="26"/>
        </w:rPr>
      </w:pPr>
      <w:r w:rsidRPr="00701B5B">
        <w:rPr>
          <w:rFonts w:ascii="Arial" w:hAnsi="Arial" w:cs="Arial"/>
          <w:b/>
          <w:bCs/>
          <w:sz w:val="26"/>
          <w:szCs w:val="26"/>
        </w:rPr>
        <w:t>на 2014-2020 годы»</w:t>
      </w:r>
      <w:r w:rsidR="00203A5B" w:rsidRPr="00701B5B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gramStart"/>
      <w:r w:rsidR="00264A25" w:rsidRPr="00701B5B">
        <w:rPr>
          <w:rFonts w:ascii="Arial" w:hAnsi="Arial" w:cs="Arial"/>
          <w:b/>
          <w:bCs/>
          <w:sz w:val="26"/>
          <w:szCs w:val="26"/>
        </w:rPr>
        <w:t xml:space="preserve">( </w:t>
      </w:r>
      <w:proofErr w:type="gramEnd"/>
      <w:r w:rsidR="00264A25" w:rsidRPr="00701B5B">
        <w:rPr>
          <w:rFonts w:ascii="Arial" w:hAnsi="Arial" w:cs="Arial"/>
          <w:b/>
          <w:bCs/>
          <w:sz w:val="26"/>
          <w:szCs w:val="26"/>
        </w:rPr>
        <w:t>в редакции № 57 от 24.10.2014 г.</w:t>
      </w:r>
    </w:p>
    <w:p w:rsidR="00264A25" w:rsidRPr="00701B5B" w:rsidRDefault="009773C3" w:rsidP="00264A25">
      <w:pPr>
        <w:tabs>
          <w:tab w:val="left" w:pos="8222"/>
          <w:tab w:val="left" w:pos="8364"/>
        </w:tabs>
        <w:autoSpaceDE w:val="0"/>
        <w:autoSpaceDN w:val="0"/>
        <w:adjustRightInd w:val="0"/>
        <w:spacing w:after="0" w:line="240" w:lineRule="auto"/>
        <w:ind w:right="1276"/>
        <w:jc w:val="both"/>
        <w:rPr>
          <w:rFonts w:ascii="Arial" w:hAnsi="Arial" w:cs="Arial"/>
          <w:b/>
          <w:bCs/>
          <w:sz w:val="26"/>
          <w:szCs w:val="26"/>
        </w:rPr>
      </w:pPr>
      <w:proofErr w:type="gramStart"/>
      <w:r w:rsidRPr="00701B5B">
        <w:rPr>
          <w:rFonts w:ascii="Arial" w:hAnsi="Arial" w:cs="Arial"/>
          <w:b/>
          <w:bCs/>
          <w:sz w:val="26"/>
          <w:szCs w:val="26"/>
        </w:rPr>
        <w:t>№ 11 от 16.02.2015г</w:t>
      </w:r>
      <w:r w:rsidR="00BC6C24" w:rsidRPr="00701B5B">
        <w:rPr>
          <w:rFonts w:ascii="Arial" w:hAnsi="Arial" w:cs="Arial"/>
          <w:b/>
          <w:bCs/>
          <w:sz w:val="26"/>
          <w:szCs w:val="26"/>
        </w:rPr>
        <w:t>,№41 от 07.07.2015</w:t>
      </w:r>
      <w:r w:rsidR="00264A25" w:rsidRPr="00701B5B">
        <w:rPr>
          <w:rFonts w:ascii="Arial" w:hAnsi="Arial" w:cs="Arial"/>
          <w:b/>
          <w:bCs/>
          <w:sz w:val="26"/>
          <w:szCs w:val="26"/>
        </w:rPr>
        <w:t>)</w:t>
      </w:r>
      <w:proofErr w:type="gramEnd"/>
    </w:p>
    <w:p w:rsidR="00264A25" w:rsidRPr="00701B5B" w:rsidRDefault="00264A25" w:rsidP="00264A25">
      <w:pPr>
        <w:tabs>
          <w:tab w:val="left" w:pos="4253"/>
          <w:tab w:val="left" w:pos="4395"/>
        </w:tabs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Arial" w:hAnsi="Arial" w:cs="Arial"/>
          <w:bCs/>
          <w:sz w:val="26"/>
          <w:szCs w:val="26"/>
        </w:rPr>
      </w:pPr>
    </w:p>
    <w:p w:rsidR="00203A5B" w:rsidRPr="00701B5B" w:rsidRDefault="00203A5B" w:rsidP="00B608D9">
      <w:pPr>
        <w:tabs>
          <w:tab w:val="left" w:pos="4395"/>
          <w:tab w:val="left" w:pos="4536"/>
        </w:tabs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Arial" w:hAnsi="Arial" w:cs="Arial"/>
          <w:b/>
          <w:bCs/>
          <w:sz w:val="26"/>
          <w:szCs w:val="26"/>
        </w:rPr>
      </w:pPr>
    </w:p>
    <w:p w:rsidR="00984E55" w:rsidRPr="00701B5B" w:rsidRDefault="00DD1210" w:rsidP="00984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701B5B">
        <w:rPr>
          <w:rFonts w:ascii="Arial" w:hAnsi="Arial" w:cs="Arial"/>
          <w:bCs/>
          <w:sz w:val="26"/>
          <w:szCs w:val="26"/>
        </w:rPr>
        <w:t>В соответствии с постановлением администра</w:t>
      </w:r>
      <w:r w:rsidR="00ED3996" w:rsidRPr="00701B5B">
        <w:rPr>
          <w:rFonts w:ascii="Arial" w:hAnsi="Arial" w:cs="Arial"/>
          <w:bCs/>
          <w:sz w:val="26"/>
          <w:szCs w:val="26"/>
        </w:rPr>
        <w:t>ции Подгоренского сельского поселения №59</w:t>
      </w:r>
      <w:r w:rsidRPr="00701B5B">
        <w:rPr>
          <w:rFonts w:ascii="Arial" w:hAnsi="Arial" w:cs="Arial"/>
          <w:bCs/>
          <w:sz w:val="26"/>
          <w:szCs w:val="26"/>
        </w:rPr>
        <w:t xml:space="preserve"> от 11.10.2013 г. «Об утверждении Порядка разработки, реализации и оценки эффективности муни</w:t>
      </w:r>
      <w:r w:rsidR="00ED3996" w:rsidRPr="00701B5B">
        <w:rPr>
          <w:rFonts w:ascii="Arial" w:hAnsi="Arial" w:cs="Arial"/>
          <w:bCs/>
          <w:sz w:val="26"/>
          <w:szCs w:val="26"/>
        </w:rPr>
        <w:t>ципальных программ Подгоренского</w:t>
      </w:r>
      <w:r w:rsidRPr="00701B5B">
        <w:rPr>
          <w:rFonts w:ascii="Arial" w:hAnsi="Arial" w:cs="Arial"/>
          <w:bCs/>
          <w:sz w:val="26"/>
          <w:szCs w:val="26"/>
        </w:rPr>
        <w:t xml:space="preserve"> сельского поселения Калачеевского муниципального района Воронежской области», распоряже</w:t>
      </w:r>
      <w:r w:rsidR="00ED3996" w:rsidRPr="00701B5B">
        <w:rPr>
          <w:rFonts w:ascii="Arial" w:hAnsi="Arial" w:cs="Arial"/>
          <w:bCs/>
          <w:sz w:val="26"/>
          <w:szCs w:val="26"/>
        </w:rPr>
        <w:t>нием администрации Подгоренского сельского поселения №54 от 11.10</w:t>
      </w:r>
      <w:r w:rsidRPr="00701B5B">
        <w:rPr>
          <w:rFonts w:ascii="Arial" w:hAnsi="Arial" w:cs="Arial"/>
          <w:bCs/>
          <w:sz w:val="26"/>
          <w:szCs w:val="26"/>
        </w:rPr>
        <w:t>.2013 г. «Об утверждении перечня муни</w:t>
      </w:r>
      <w:r w:rsidR="00ED3996" w:rsidRPr="00701B5B">
        <w:rPr>
          <w:rFonts w:ascii="Arial" w:hAnsi="Arial" w:cs="Arial"/>
          <w:bCs/>
          <w:sz w:val="26"/>
          <w:szCs w:val="26"/>
        </w:rPr>
        <w:t xml:space="preserve">ципальных программ </w:t>
      </w:r>
      <w:r w:rsidRPr="00701B5B">
        <w:rPr>
          <w:rFonts w:ascii="Arial" w:hAnsi="Arial" w:cs="Arial"/>
          <w:bCs/>
          <w:sz w:val="26"/>
          <w:szCs w:val="26"/>
        </w:rPr>
        <w:t xml:space="preserve"> сельского поселения Калачеевского муниципального района»</w:t>
      </w:r>
      <w:r w:rsidR="00791AB3" w:rsidRPr="00701B5B">
        <w:rPr>
          <w:rFonts w:ascii="Arial" w:hAnsi="Arial" w:cs="Arial"/>
          <w:bCs/>
          <w:sz w:val="26"/>
          <w:szCs w:val="26"/>
        </w:rPr>
        <w:t>, администрация Подгоренского</w:t>
      </w:r>
      <w:r w:rsidR="00984E55" w:rsidRPr="00701B5B">
        <w:rPr>
          <w:rFonts w:ascii="Arial" w:hAnsi="Arial" w:cs="Arial"/>
          <w:bCs/>
          <w:sz w:val="26"/>
          <w:szCs w:val="26"/>
        </w:rPr>
        <w:t xml:space="preserve"> сельского поселения Калачеевского муниципального района </w:t>
      </w:r>
      <w:proofErr w:type="gramStart"/>
      <w:r w:rsidR="00984E55" w:rsidRPr="00701B5B">
        <w:rPr>
          <w:rFonts w:ascii="Arial" w:hAnsi="Arial" w:cs="Arial"/>
          <w:b/>
          <w:bCs/>
          <w:sz w:val="26"/>
          <w:szCs w:val="26"/>
        </w:rPr>
        <w:t>п</w:t>
      </w:r>
      <w:proofErr w:type="gramEnd"/>
      <w:r w:rsidR="00984E55" w:rsidRPr="00701B5B">
        <w:rPr>
          <w:rFonts w:ascii="Arial" w:hAnsi="Arial" w:cs="Arial"/>
          <w:b/>
          <w:bCs/>
          <w:sz w:val="26"/>
          <w:szCs w:val="26"/>
        </w:rPr>
        <w:t xml:space="preserve"> о с т а н </w:t>
      </w:r>
      <w:proofErr w:type="gramStart"/>
      <w:r w:rsidR="00984E55" w:rsidRPr="00701B5B">
        <w:rPr>
          <w:rFonts w:ascii="Arial" w:hAnsi="Arial" w:cs="Arial"/>
          <w:b/>
          <w:bCs/>
          <w:sz w:val="26"/>
          <w:szCs w:val="26"/>
        </w:rPr>
        <w:t>о</w:t>
      </w:r>
      <w:proofErr w:type="gramEnd"/>
      <w:r w:rsidR="00984E55" w:rsidRPr="00701B5B">
        <w:rPr>
          <w:rFonts w:ascii="Arial" w:hAnsi="Arial" w:cs="Arial"/>
          <w:b/>
          <w:bCs/>
          <w:sz w:val="26"/>
          <w:szCs w:val="26"/>
        </w:rPr>
        <w:t xml:space="preserve"> в л я е т:</w:t>
      </w:r>
    </w:p>
    <w:p w:rsidR="00984E55" w:rsidRPr="00701B5B" w:rsidRDefault="00984E55" w:rsidP="00984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</w:p>
    <w:p w:rsidR="00984E55" w:rsidRPr="00701B5B" w:rsidRDefault="00984E55" w:rsidP="00984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701B5B">
        <w:rPr>
          <w:rFonts w:ascii="Arial" w:hAnsi="Arial" w:cs="Arial"/>
          <w:bCs/>
          <w:sz w:val="26"/>
          <w:szCs w:val="26"/>
        </w:rPr>
        <w:t>1. Внести изменение в постановл</w:t>
      </w:r>
      <w:r w:rsidR="007A5CFC" w:rsidRPr="00701B5B">
        <w:rPr>
          <w:rFonts w:ascii="Arial" w:hAnsi="Arial" w:cs="Arial"/>
          <w:bCs/>
          <w:sz w:val="26"/>
          <w:szCs w:val="26"/>
        </w:rPr>
        <w:t xml:space="preserve">ение администрации Подгоренского сельского поселении № </w:t>
      </w:r>
      <w:r w:rsidRPr="00701B5B">
        <w:rPr>
          <w:rFonts w:ascii="Arial" w:hAnsi="Arial" w:cs="Arial"/>
          <w:bCs/>
          <w:sz w:val="26"/>
          <w:szCs w:val="26"/>
        </w:rPr>
        <w:t>8</w:t>
      </w:r>
      <w:r w:rsidR="00CC1A6E" w:rsidRPr="00701B5B">
        <w:rPr>
          <w:rFonts w:ascii="Arial" w:hAnsi="Arial" w:cs="Arial"/>
          <w:bCs/>
          <w:sz w:val="26"/>
          <w:szCs w:val="26"/>
        </w:rPr>
        <w:t>7</w:t>
      </w:r>
      <w:r w:rsidR="007A5CFC" w:rsidRPr="00701B5B">
        <w:rPr>
          <w:rFonts w:ascii="Arial" w:hAnsi="Arial" w:cs="Arial"/>
          <w:bCs/>
          <w:sz w:val="26"/>
          <w:szCs w:val="26"/>
        </w:rPr>
        <w:t xml:space="preserve"> от 24</w:t>
      </w:r>
      <w:r w:rsidRPr="00701B5B">
        <w:rPr>
          <w:rFonts w:ascii="Arial" w:hAnsi="Arial" w:cs="Arial"/>
          <w:bCs/>
          <w:sz w:val="26"/>
          <w:szCs w:val="26"/>
        </w:rPr>
        <w:t xml:space="preserve">.12.2013 г. </w:t>
      </w:r>
      <w:r w:rsidR="00CC1A6E" w:rsidRPr="00701B5B">
        <w:rPr>
          <w:rFonts w:ascii="Arial" w:hAnsi="Arial" w:cs="Arial"/>
          <w:bCs/>
          <w:sz w:val="26"/>
          <w:szCs w:val="26"/>
        </w:rPr>
        <w:t xml:space="preserve">«Об утверждении муниципальной программы «Управление муниципальными финансами и муниципальное управление на 2014-2020 годы» </w:t>
      </w:r>
      <w:r w:rsidR="00DD1210" w:rsidRPr="00701B5B">
        <w:rPr>
          <w:rFonts w:ascii="Arial" w:hAnsi="Arial" w:cs="Arial"/>
          <w:bCs/>
          <w:sz w:val="26"/>
          <w:szCs w:val="26"/>
        </w:rPr>
        <w:t xml:space="preserve"> изложив в следующей редакции:</w:t>
      </w:r>
    </w:p>
    <w:p w:rsidR="00B23D29" w:rsidRPr="00701B5B" w:rsidRDefault="00EC02C9" w:rsidP="009A26CA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ar-SA"/>
        </w:rPr>
      </w:pPr>
      <w:r w:rsidRPr="00701B5B">
        <w:rPr>
          <w:rFonts w:ascii="Arial" w:hAnsi="Arial" w:cs="Arial"/>
          <w:bCs/>
          <w:sz w:val="26"/>
          <w:szCs w:val="26"/>
        </w:rPr>
        <w:t xml:space="preserve">1.1. </w:t>
      </w:r>
      <w:proofErr w:type="gramStart"/>
      <w:r w:rsidRPr="00701B5B">
        <w:rPr>
          <w:rFonts w:ascii="Arial" w:eastAsia="Calibri" w:hAnsi="Arial" w:cs="Arial"/>
          <w:sz w:val="26"/>
          <w:szCs w:val="26"/>
          <w:lang w:eastAsia="ar-SA"/>
        </w:rPr>
        <w:t>В паспорте муниц</w:t>
      </w:r>
      <w:r w:rsidR="007A5CFC" w:rsidRPr="00701B5B">
        <w:rPr>
          <w:rFonts w:ascii="Arial" w:eastAsia="Calibri" w:hAnsi="Arial" w:cs="Arial"/>
          <w:sz w:val="26"/>
          <w:szCs w:val="26"/>
          <w:lang w:eastAsia="ar-SA"/>
        </w:rPr>
        <w:t>ипальной программы Подгоренского</w:t>
      </w:r>
      <w:r w:rsidR="00BA6F02" w:rsidRPr="00701B5B">
        <w:rPr>
          <w:rFonts w:ascii="Arial" w:eastAsia="Calibri" w:hAnsi="Arial" w:cs="Arial"/>
          <w:sz w:val="26"/>
          <w:szCs w:val="26"/>
          <w:lang w:eastAsia="ar-SA"/>
        </w:rPr>
        <w:t xml:space="preserve"> </w:t>
      </w:r>
      <w:r w:rsidRPr="00701B5B">
        <w:rPr>
          <w:rFonts w:ascii="Arial" w:eastAsia="Calibri" w:hAnsi="Arial" w:cs="Arial"/>
          <w:sz w:val="26"/>
          <w:szCs w:val="26"/>
          <w:lang w:eastAsia="ar-SA"/>
        </w:rPr>
        <w:t>сельского поселения «Управление муниципальными финансами и муниципальное управление на 2014-2020 годы» в строке «Объемы и источники финансирования Программы (в действующих ценах каждого года реализации Программы)» слова «Объем бюджетных ассигнований на реализацию муниципаль</w:t>
      </w:r>
      <w:r w:rsidR="00A45194" w:rsidRPr="00701B5B">
        <w:rPr>
          <w:rFonts w:ascii="Arial" w:eastAsia="Calibri" w:hAnsi="Arial" w:cs="Arial"/>
          <w:sz w:val="26"/>
          <w:szCs w:val="26"/>
          <w:lang w:eastAsia="ar-SA"/>
        </w:rPr>
        <w:t>ной программы составляет 14545,6</w:t>
      </w:r>
      <w:r w:rsidRPr="00701B5B">
        <w:rPr>
          <w:rFonts w:ascii="Arial" w:eastAsia="Calibri" w:hAnsi="Arial" w:cs="Arial"/>
          <w:sz w:val="26"/>
          <w:szCs w:val="26"/>
          <w:lang w:eastAsia="ar-SA"/>
        </w:rPr>
        <w:t xml:space="preserve"> тыс. рублей, </w:t>
      </w:r>
      <w:r w:rsidR="00CE2CC2" w:rsidRPr="00CE2CC2">
        <w:rPr>
          <w:rFonts w:ascii="Arial" w:eastAsia="Calibri" w:hAnsi="Arial" w:cs="Arial"/>
          <w:sz w:val="24"/>
          <w:szCs w:val="24"/>
          <w:lang w:eastAsia="ar-SA"/>
        </w:rPr>
        <w:t>в том числе средства федерального бюджета – 1068,1 тыс. рублей, средства областного бюджета-300,0 тыс. руб.,  средства бюджета Подгоренского</w:t>
      </w:r>
      <w:proofErr w:type="gramEnd"/>
      <w:r w:rsidR="00CE2CC2" w:rsidRPr="00CE2CC2">
        <w:rPr>
          <w:rFonts w:ascii="Arial" w:eastAsia="Calibri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– 13177,5 тыс. рублей</w:t>
      </w:r>
      <w:r w:rsidR="00CE2CC2" w:rsidRPr="00B4083B">
        <w:rPr>
          <w:rFonts w:ascii="Arial" w:eastAsia="Calibri" w:hAnsi="Arial" w:cs="Arial"/>
          <w:sz w:val="24"/>
          <w:szCs w:val="24"/>
          <w:lang w:eastAsia="ar-SA"/>
        </w:rPr>
        <w:t xml:space="preserve">, </w:t>
      </w:r>
      <w:r w:rsidR="00B4083B" w:rsidRPr="00B4083B">
        <w:rPr>
          <w:rFonts w:ascii="Arial" w:eastAsia="Calibri" w:hAnsi="Arial" w:cs="Arial"/>
          <w:sz w:val="24"/>
          <w:szCs w:val="24"/>
          <w:lang w:eastAsia="ar-SA"/>
        </w:rPr>
        <w:t>в таблице год  реализации 2015 цифры «2927,6», «150,2», «2777,4»</w:t>
      </w:r>
      <w:r w:rsidR="00B4083B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701B5B">
        <w:rPr>
          <w:rFonts w:ascii="Arial" w:eastAsia="Calibri" w:hAnsi="Arial" w:cs="Arial"/>
          <w:sz w:val="26"/>
          <w:szCs w:val="26"/>
          <w:lang w:eastAsia="ar-SA"/>
        </w:rPr>
        <w:t xml:space="preserve">заменить словами «Объем бюджетных ассигнований на реализацию муниципальной программы составляет </w:t>
      </w:r>
      <w:r w:rsidR="00A45194" w:rsidRPr="00701B5B">
        <w:rPr>
          <w:rFonts w:ascii="Arial" w:eastAsia="Calibri" w:hAnsi="Arial" w:cs="Arial"/>
          <w:sz w:val="26"/>
          <w:szCs w:val="26"/>
          <w:lang w:eastAsia="ar-SA"/>
        </w:rPr>
        <w:t>15676,3 тыс. рублей,</w:t>
      </w:r>
      <w:r w:rsidRPr="00701B5B">
        <w:rPr>
          <w:rFonts w:ascii="Arial" w:eastAsia="Calibri" w:hAnsi="Arial" w:cs="Arial"/>
          <w:sz w:val="26"/>
          <w:szCs w:val="26"/>
          <w:lang w:eastAsia="ar-SA"/>
        </w:rPr>
        <w:t xml:space="preserve"> в таблице</w:t>
      </w:r>
      <w:r w:rsidR="00BA6F02" w:rsidRPr="00701B5B">
        <w:rPr>
          <w:rFonts w:ascii="Arial" w:eastAsia="Calibri" w:hAnsi="Arial" w:cs="Arial"/>
          <w:sz w:val="26"/>
          <w:szCs w:val="26"/>
          <w:lang w:eastAsia="ar-SA"/>
        </w:rPr>
        <w:t xml:space="preserve"> год </w:t>
      </w:r>
      <w:r w:rsidRPr="00701B5B">
        <w:rPr>
          <w:rFonts w:ascii="Arial" w:eastAsia="Calibri" w:hAnsi="Arial" w:cs="Arial"/>
          <w:sz w:val="26"/>
          <w:szCs w:val="26"/>
          <w:lang w:eastAsia="ar-SA"/>
        </w:rPr>
        <w:lastRenderedPageBreak/>
        <w:t>реализации 2015 цифры «</w:t>
      </w:r>
      <w:r w:rsidR="00A45194" w:rsidRPr="00701B5B">
        <w:rPr>
          <w:rFonts w:ascii="Arial" w:eastAsia="Calibri" w:hAnsi="Arial" w:cs="Arial"/>
          <w:sz w:val="26"/>
          <w:szCs w:val="26"/>
          <w:lang w:eastAsia="ar-SA"/>
        </w:rPr>
        <w:t>2927,6</w:t>
      </w:r>
      <w:r w:rsidRPr="00701B5B">
        <w:rPr>
          <w:rFonts w:ascii="Arial" w:eastAsia="Calibri" w:hAnsi="Arial" w:cs="Arial"/>
          <w:sz w:val="26"/>
          <w:szCs w:val="26"/>
          <w:lang w:eastAsia="ar-SA"/>
        </w:rPr>
        <w:t>»</w:t>
      </w:r>
      <w:r w:rsidR="00A45194" w:rsidRPr="00701B5B">
        <w:rPr>
          <w:rFonts w:ascii="Arial" w:eastAsia="Calibri" w:hAnsi="Arial" w:cs="Arial"/>
          <w:sz w:val="26"/>
          <w:szCs w:val="26"/>
          <w:lang w:eastAsia="ar-SA"/>
        </w:rPr>
        <w:t xml:space="preserve"> </w:t>
      </w:r>
      <w:r w:rsidRPr="00701B5B">
        <w:rPr>
          <w:rFonts w:ascii="Arial" w:eastAsia="Calibri" w:hAnsi="Arial" w:cs="Arial"/>
          <w:sz w:val="26"/>
          <w:szCs w:val="26"/>
          <w:lang w:eastAsia="ar-SA"/>
        </w:rPr>
        <w:t>заменить цифрами «</w:t>
      </w:r>
      <w:r w:rsidR="00A45194" w:rsidRPr="00701B5B">
        <w:rPr>
          <w:rFonts w:ascii="Arial" w:eastAsia="Calibri" w:hAnsi="Arial" w:cs="Arial"/>
          <w:sz w:val="26"/>
          <w:szCs w:val="26"/>
          <w:lang w:eastAsia="ar-SA"/>
        </w:rPr>
        <w:t>2949,7», год реализации 2016 цифры «1294,3» заменить цифрами</w:t>
      </w:r>
      <w:r w:rsidR="00B4083B">
        <w:rPr>
          <w:rFonts w:ascii="Arial" w:eastAsia="Calibri" w:hAnsi="Arial" w:cs="Arial"/>
          <w:sz w:val="26"/>
          <w:szCs w:val="26"/>
          <w:lang w:eastAsia="ar-SA"/>
        </w:rPr>
        <w:t xml:space="preserve"> </w:t>
      </w:r>
      <w:r w:rsidR="00A45194" w:rsidRPr="00701B5B">
        <w:rPr>
          <w:rFonts w:ascii="Arial" w:eastAsia="Calibri" w:hAnsi="Arial" w:cs="Arial"/>
          <w:sz w:val="26"/>
          <w:szCs w:val="26"/>
          <w:lang w:eastAsia="ar-SA"/>
        </w:rPr>
        <w:t>«2402,9»,</w:t>
      </w:r>
    </w:p>
    <w:p w:rsidR="00D07ABB" w:rsidRPr="00701B5B" w:rsidRDefault="00EC02C9" w:rsidP="00EC02C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ar-SA"/>
        </w:rPr>
      </w:pPr>
      <w:r w:rsidRPr="00701B5B">
        <w:rPr>
          <w:rFonts w:ascii="Arial" w:eastAsia="Calibri" w:hAnsi="Arial" w:cs="Arial"/>
          <w:sz w:val="26"/>
          <w:szCs w:val="26"/>
          <w:lang w:eastAsia="ar-SA"/>
        </w:rPr>
        <w:t>1.</w:t>
      </w:r>
      <w:r w:rsidR="00F1673B" w:rsidRPr="00701B5B">
        <w:rPr>
          <w:rFonts w:ascii="Arial" w:eastAsia="Calibri" w:hAnsi="Arial" w:cs="Arial"/>
          <w:sz w:val="26"/>
          <w:szCs w:val="26"/>
          <w:lang w:eastAsia="ar-SA"/>
        </w:rPr>
        <w:t>2</w:t>
      </w:r>
      <w:r w:rsidRPr="00701B5B">
        <w:rPr>
          <w:rFonts w:ascii="Arial" w:eastAsia="Calibri" w:hAnsi="Arial" w:cs="Arial"/>
          <w:sz w:val="26"/>
          <w:szCs w:val="26"/>
          <w:lang w:eastAsia="ar-SA"/>
        </w:rPr>
        <w:t>. В паспорте подпрограммы 2 «</w:t>
      </w:r>
      <w:r w:rsidR="00C06497" w:rsidRPr="00701B5B">
        <w:rPr>
          <w:rFonts w:ascii="Arial" w:eastAsia="Calibri" w:hAnsi="Arial" w:cs="Arial"/>
          <w:sz w:val="26"/>
          <w:szCs w:val="26"/>
          <w:lang w:eastAsia="ar-SA"/>
        </w:rPr>
        <w:t>Обеспечение реализации муниципальной программы</w:t>
      </w:r>
      <w:r w:rsidR="00967404" w:rsidRPr="00701B5B">
        <w:rPr>
          <w:rFonts w:ascii="Arial" w:eastAsia="Calibri" w:hAnsi="Arial" w:cs="Arial"/>
          <w:sz w:val="26"/>
          <w:szCs w:val="26"/>
          <w:lang w:eastAsia="ar-SA"/>
        </w:rPr>
        <w:t xml:space="preserve"> Подгоренского</w:t>
      </w:r>
      <w:r w:rsidRPr="00701B5B">
        <w:rPr>
          <w:rFonts w:ascii="Arial" w:eastAsia="Calibri" w:hAnsi="Arial" w:cs="Arial"/>
          <w:sz w:val="26"/>
          <w:szCs w:val="26"/>
          <w:lang w:eastAsia="ar-SA"/>
        </w:rPr>
        <w:t xml:space="preserve"> сельского поселения Калачеевского муниципального района на 2014-2020 годы» в строке «Объемы и источники финансирования подпрограммы» слова «Объем бюджетных ассигнований на реализацию подпрограммы </w:t>
      </w:r>
      <w:r w:rsidR="00967404" w:rsidRPr="00701B5B">
        <w:rPr>
          <w:rFonts w:ascii="Arial" w:eastAsia="Calibri" w:hAnsi="Arial" w:cs="Arial"/>
          <w:sz w:val="26"/>
          <w:szCs w:val="26"/>
          <w:lang w:eastAsia="ar-SA"/>
        </w:rPr>
        <w:t>из бюджета Подгоренского</w:t>
      </w:r>
      <w:r w:rsidR="006273B4" w:rsidRPr="00701B5B">
        <w:rPr>
          <w:rFonts w:ascii="Arial" w:eastAsia="Calibri" w:hAnsi="Arial" w:cs="Arial"/>
          <w:sz w:val="26"/>
          <w:szCs w:val="26"/>
          <w:lang w:eastAsia="ar-SA"/>
        </w:rPr>
        <w:t xml:space="preserve"> сельского поселения </w:t>
      </w:r>
      <w:r w:rsidRPr="00701B5B">
        <w:rPr>
          <w:rFonts w:ascii="Arial" w:eastAsia="Calibri" w:hAnsi="Arial" w:cs="Arial"/>
          <w:sz w:val="26"/>
          <w:szCs w:val="26"/>
          <w:lang w:eastAsia="ar-SA"/>
        </w:rPr>
        <w:t xml:space="preserve">составляет </w:t>
      </w:r>
      <w:r w:rsidR="00F1673B" w:rsidRPr="00701B5B">
        <w:rPr>
          <w:rFonts w:ascii="Arial" w:eastAsia="Calibri" w:hAnsi="Arial" w:cs="Arial"/>
          <w:sz w:val="26"/>
          <w:szCs w:val="26"/>
          <w:lang w:eastAsia="ar-SA"/>
        </w:rPr>
        <w:t>14553,6</w:t>
      </w:r>
      <w:r w:rsidRPr="00701B5B">
        <w:rPr>
          <w:rFonts w:ascii="Arial" w:eastAsia="Calibri" w:hAnsi="Arial" w:cs="Arial"/>
          <w:sz w:val="26"/>
          <w:szCs w:val="26"/>
          <w:lang w:eastAsia="ar-SA"/>
        </w:rPr>
        <w:t xml:space="preserve"> тыс. рублей» заменить словами «</w:t>
      </w:r>
      <w:r w:rsidR="006273B4" w:rsidRPr="00701B5B">
        <w:rPr>
          <w:rFonts w:ascii="Arial" w:eastAsia="Calibri" w:hAnsi="Arial" w:cs="Arial"/>
          <w:sz w:val="26"/>
          <w:szCs w:val="26"/>
          <w:lang w:eastAsia="ar-SA"/>
        </w:rPr>
        <w:t>Объем бюджетных ассигнований на реализацию подпр</w:t>
      </w:r>
      <w:r w:rsidR="00967404" w:rsidRPr="00701B5B">
        <w:rPr>
          <w:rFonts w:ascii="Arial" w:eastAsia="Calibri" w:hAnsi="Arial" w:cs="Arial"/>
          <w:sz w:val="26"/>
          <w:szCs w:val="26"/>
          <w:lang w:eastAsia="ar-SA"/>
        </w:rPr>
        <w:t>ограммы из бюджета Подгоренского</w:t>
      </w:r>
      <w:r w:rsidR="006273B4" w:rsidRPr="00701B5B">
        <w:rPr>
          <w:rFonts w:ascii="Arial" w:eastAsia="Calibri" w:hAnsi="Arial" w:cs="Arial"/>
          <w:sz w:val="26"/>
          <w:szCs w:val="26"/>
          <w:lang w:eastAsia="ar-SA"/>
        </w:rPr>
        <w:t xml:space="preserve"> сельского п</w:t>
      </w:r>
      <w:r w:rsidR="00F1673B" w:rsidRPr="00701B5B">
        <w:rPr>
          <w:rFonts w:ascii="Arial" w:eastAsia="Calibri" w:hAnsi="Arial" w:cs="Arial"/>
          <w:sz w:val="26"/>
          <w:szCs w:val="26"/>
          <w:lang w:eastAsia="ar-SA"/>
        </w:rPr>
        <w:t>оселения составляет 15684,3</w:t>
      </w:r>
      <w:r w:rsidR="006273B4" w:rsidRPr="00701B5B">
        <w:rPr>
          <w:rFonts w:ascii="Arial" w:eastAsia="Calibri" w:hAnsi="Arial" w:cs="Arial"/>
          <w:sz w:val="26"/>
          <w:szCs w:val="26"/>
          <w:lang w:eastAsia="ar-SA"/>
        </w:rPr>
        <w:t xml:space="preserve"> тыс. рублей</w:t>
      </w:r>
      <w:r w:rsidRPr="00701B5B">
        <w:rPr>
          <w:rFonts w:ascii="Arial" w:eastAsia="Calibri" w:hAnsi="Arial" w:cs="Arial"/>
          <w:sz w:val="26"/>
          <w:szCs w:val="26"/>
          <w:lang w:eastAsia="ar-SA"/>
        </w:rPr>
        <w:t>», в таблице</w:t>
      </w:r>
      <w:r w:rsidR="00967404" w:rsidRPr="00701B5B">
        <w:rPr>
          <w:rFonts w:ascii="Arial" w:eastAsia="Calibri" w:hAnsi="Arial" w:cs="Arial"/>
          <w:sz w:val="26"/>
          <w:szCs w:val="26"/>
          <w:lang w:eastAsia="ar-SA"/>
        </w:rPr>
        <w:t xml:space="preserve"> </w:t>
      </w:r>
      <w:r w:rsidRPr="00701B5B">
        <w:rPr>
          <w:rFonts w:ascii="Arial" w:eastAsia="Calibri" w:hAnsi="Arial" w:cs="Arial"/>
          <w:sz w:val="26"/>
          <w:szCs w:val="26"/>
          <w:lang w:eastAsia="ar-SA"/>
        </w:rPr>
        <w:t xml:space="preserve">год реализации 2015 </w:t>
      </w:r>
      <w:r w:rsidR="00F1673B" w:rsidRPr="00701B5B">
        <w:rPr>
          <w:rFonts w:ascii="Arial" w:eastAsia="Calibri" w:hAnsi="Arial" w:cs="Arial"/>
          <w:sz w:val="26"/>
          <w:szCs w:val="26"/>
          <w:lang w:eastAsia="ar-SA"/>
        </w:rPr>
        <w:t>цифры «2927,6» заменить цифрами «2949,7», год реализации 2016 цифры «1294,3» заменить цифрами«2402,9»,</w:t>
      </w:r>
    </w:p>
    <w:p w:rsidR="00EC02C9" w:rsidRPr="00701B5B" w:rsidRDefault="00EC02C9" w:rsidP="00EC02C9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701B5B">
        <w:rPr>
          <w:rFonts w:ascii="Arial" w:eastAsia="Calibri" w:hAnsi="Arial" w:cs="Arial"/>
          <w:sz w:val="26"/>
          <w:szCs w:val="26"/>
          <w:lang w:eastAsia="ar-SA"/>
        </w:rPr>
        <w:t>1.</w:t>
      </w:r>
      <w:r w:rsidR="009A26CA" w:rsidRPr="00701B5B">
        <w:rPr>
          <w:rFonts w:ascii="Arial" w:eastAsia="Calibri" w:hAnsi="Arial" w:cs="Arial"/>
          <w:sz w:val="26"/>
          <w:szCs w:val="26"/>
          <w:lang w:eastAsia="ar-SA"/>
        </w:rPr>
        <w:t>5</w:t>
      </w:r>
      <w:r w:rsidRPr="00701B5B">
        <w:rPr>
          <w:rFonts w:ascii="Arial" w:eastAsia="Calibri" w:hAnsi="Arial" w:cs="Arial"/>
          <w:sz w:val="26"/>
          <w:szCs w:val="26"/>
          <w:lang w:eastAsia="ar-SA"/>
        </w:rPr>
        <w:t xml:space="preserve">.Приложения </w:t>
      </w:r>
      <w:r w:rsidR="001229D8" w:rsidRPr="00701B5B">
        <w:rPr>
          <w:rFonts w:ascii="Arial" w:eastAsia="Calibri" w:hAnsi="Arial" w:cs="Arial"/>
          <w:sz w:val="26"/>
          <w:szCs w:val="26"/>
          <w:lang w:eastAsia="ar-SA"/>
        </w:rPr>
        <w:t>2,4,5</w:t>
      </w:r>
      <w:r w:rsidRPr="00701B5B">
        <w:rPr>
          <w:rFonts w:ascii="Arial" w:eastAsia="Calibri" w:hAnsi="Arial" w:cs="Arial"/>
          <w:sz w:val="26"/>
          <w:szCs w:val="26"/>
          <w:lang w:eastAsia="ar-SA"/>
        </w:rPr>
        <w:t xml:space="preserve"> к муниципальной программе изложить в следующей редакции, </w:t>
      </w:r>
      <w:proofErr w:type="gramStart"/>
      <w:r w:rsidRPr="00701B5B">
        <w:rPr>
          <w:rFonts w:ascii="Arial" w:eastAsia="Calibri" w:hAnsi="Arial" w:cs="Arial"/>
          <w:sz w:val="26"/>
          <w:szCs w:val="26"/>
          <w:lang w:eastAsia="ar-SA"/>
        </w:rPr>
        <w:t>согласно приложений</w:t>
      </w:r>
      <w:proofErr w:type="gramEnd"/>
      <w:r w:rsidRPr="00701B5B">
        <w:rPr>
          <w:rFonts w:ascii="Arial" w:eastAsia="Calibri" w:hAnsi="Arial" w:cs="Arial"/>
          <w:sz w:val="26"/>
          <w:szCs w:val="26"/>
          <w:lang w:eastAsia="ar-SA"/>
        </w:rPr>
        <w:t xml:space="preserve"> 1,2</w:t>
      </w:r>
      <w:r w:rsidR="00973A5C" w:rsidRPr="00701B5B">
        <w:rPr>
          <w:rFonts w:ascii="Arial" w:eastAsia="Calibri" w:hAnsi="Arial" w:cs="Arial"/>
          <w:sz w:val="26"/>
          <w:szCs w:val="26"/>
          <w:lang w:eastAsia="ar-SA"/>
        </w:rPr>
        <w:t>,3</w:t>
      </w:r>
      <w:r w:rsidR="00F1673B" w:rsidRPr="00701B5B">
        <w:rPr>
          <w:rFonts w:ascii="Arial" w:eastAsia="Calibri" w:hAnsi="Arial" w:cs="Arial"/>
          <w:sz w:val="26"/>
          <w:szCs w:val="26"/>
          <w:lang w:eastAsia="ar-SA"/>
        </w:rPr>
        <w:t xml:space="preserve"> </w:t>
      </w:r>
      <w:r w:rsidRPr="00701B5B">
        <w:rPr>
          <w:rFonts w:ascii="Arial" w:eastAsia="Calibri" w:hAnsi="Arial" w:cs="Arial"/>
          <w:sz w:val="26"/>
          <w:szCs w:val="26"/>
          <w:lang w:eastAsia="ar-SA"/>
        </w:rPr>
        <w:t>к настоящему постановлению.</w:t>
      </w:r>
    </w:p>
    <w:p w:rsidR="00984E55" w:rsidRPr="00701B5B" w:rsidRDefault="00984E55" w:rsidP="00984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701B5B">
        <w:rPr>
          <w:rFonts w:ascii="Arial" w:hAnsi="Arial" w:cs="Arial"/>
          <w:bCs/>
          <w:sz w:val="26"/>
          <w:szCs w:val="26"/>
        </w:rPr>
        <w:t>2. Опубликовать настоящее постановление в Вестнике муниципаль</w:t>
      </w:r>
      <w:r w:rsidR="00967404" w:rsidRPr="00701B5B">
        <w:rPr>
          <w:rFonts w:ascii="Arial" w:hAnsi="Arial" w:cs="Arial"/>
          <w:bCs/>
          <w:sz w:val="26"/>
          <w:szCs w:val="26"/>
        </w:rPr>
        <w:t>ных правовых актов Подгоренского</w:t>
      </w:r>
      <w:r w:rsidRPr="00701B5B">
        <w:rPr>
          <w:rFonts w:ascii="Arial" w:hAnsi="Arial" w:cs="Arial"/>
          <w:bCs/>
          <w:sz w:val="26"/>
          <w:szCs w:val="26"/>
        </w:rPr>
        <w:t xml:space="preserve"> сельского поселения Калачеевского муниципального района Воронежской области, разместить на официальном с</w:t>
      </w:r>
      <w:r w:rsidR="00967404" w:rsidRPr="00701B5B">
        <w:rPr>
          <w:rFonts w:ascii="Arial" w:hAnsi="Arial" w:cs="Arial"/>
          <w:bCs/>
          <w:sz w:val="26"/>
          <w:szCs w:val="26"/>
        </w:rPr>
        <w:t>айте администрации Подгоренского</w:t>
      </w:r>
      <w:r w:rsidRPr="00701B5B">
        <w:rPr>
          <w:rFonts w:ascii="Arial" w:hAnsi="Arial" w:cs="Arial"/>
          <w:bCs/>
          <w:sz w:val="26"/>
          <w:szCs w:val="26"/>
        </w:rPr>
        <w:t xml:space="preserve"> сельского поселения.</w:t>
      </w:r>
    </w:p>
    <w:p w:rsidR="00984E55" w:rsidRPr="00701B5B" w:rsidRDefault="00984E55" w:rsidP="00984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701B5B">
        <w:rPr>
          <w:rFonts w:ascii="Arial" w:hAnsi="Arial" w:cs="Arial"/>
          <w:bCs/>
          <w:sz w:val="26"/>
          <w:szCs w:val="26"/>
        </w:rPr>
        <w:t xml:space="preserve">3. </w:t>
      </w:r>
      <w:proofErr w:type="gramStart"/>
      <w:r w:rsidRPr="00701B5B">
        <w:rPr>
          <w:rFonts w:ascii="Arial" w:hAnsi="Arial" w:cs="Arial"/>
          <w:bCs/>
          <w:sz w:val="26"/>
          <w:szCs w:val="26"/>
        </w:rPr>
        <w:t>Контроль за</w:t>
      </w:r>
      <w:proofErr w:type="gramEnd"/>
      <w:r w:rsidRPr="00701B5B">
        <w:rPr>
          <w:rFonts w:ascii="Arial" w:hAnsi="Arial" w:cs="Arial"/>
          <w:bCs/>
          <w:sz w:val="26"/>
          <w:szCs w:val="26"/>
        </w:rPr>
        <w:t xml:space="preserve"> исполнением настоящего постановления оставляю за собой.</w:t>
      </w:r>
    </w:p>
    <w:p w:rsidR="00984E55" w:rsidRPr="00701B5B" w:rsidRDefault="00984E55" w:rsidP="00984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</w:p>
    <w:p w:rsidR="00984E55" w:rsidRDefault="00984E55" w:rsidP="00984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</w:p>
    <w:p w:rsidR="00701B5B" w:rsidRDefault="00701B5B" w:rsidP="00984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</w:p>
    <w:p w:rsidR="00701B5B" w:rsidRDefault="00701B5B" w:rsidP="00984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</w:p>
    <w:p w:rsidR="00701B5B" w:rsidRDefault="00701B5B" w:rsidP="00984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</w:p>
    <w:p w:rsidR="00701B5B" w:rsidRDefault="00701B5B" w:rsidP="00984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</w:p>
    <w:p w:rsidR="00701B5B" w:rsidRPr="00701B5B" w:rsidRDefault="00701B5B" w:rsidP="00984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</w:p>
    <w:p w:rsidR="00701B5B" w:rsidRDefault="00984E55" w:rsidP="00984E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01B5B">
        <w:rPr>
          <w:rFonts w:ascii="Arial" w:hAnsi="Arial" w:cs="Arial"/>
          <w:b/>
          <w:bCs/>
          <w:sz w:val="26"/>
          <w:szCs w:val="26"/>
        </w:rPr>
        <w:t xml:space="preserve">Глава </w:t>
      </w:r>
      <w:r w:rsidR="00967404" w:rsidRPr="00701B5B">
        <w:rPr>
          <w:rFonts w:ascii="Arial" w:hAnsi="Arial" w:cs="Arial"/>
          <w:b/>
          <w:bCs/>
          <w:sz w:val="26"/>
          <w:szCs w:val="26"/>
        </w:rPr>
        <w:t>Подгоренского</w:t>
      </w:r>
    </w:p>
    <w:p w:rsidR="00984E55" w:rsidRPr="00701B5B" w:rsidRDefault="00984E55" w:rsidP="00701B5B">
      <w:pPr>
        <w:tabs>
          <w:tab w:val="left" w:pos="7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01B5B">
        <w:rPr>
          <w:rFonts w:ascii="Arial" w:hAnsi="Arial" w:cs="Arial"/>
          <w:b/>
          <w:bCs/>
          <w:sz w:val="26"/>
          <w:szCs w:val="26"/>
        </w:rPr>
        <w:t>сельского поселения</w:t>
      </w:r>
      <w:r w:rsidR="00701B5B">
        <w:rPr>
          <w:rFonts w:ascii="Arial" w:hAnsi="Arial" w:cs="Arial"/>
          <w:b/>
          <w:bCs/>
          <w:sz w:val="26"/>
          <w:szCs w:val="26"/>
        </w:rPr>
        <w:tab/>
      </w:r>
      <w:proofErr w:type="spellStart"/>
      <w:r w:rsidR="00701B5B">
        <w:rPr>
          <w:rFonts w:ascii="Arial" w:hAnsi="Arial" w:cs="Arial"/>
          <w:b/>
          <w:bCs/>
          <w:sz w:val="26"/>
          <w:szCs w:val="26"/>
        </w:rPr>
        <w:t>А.С.Разборский</w:t>
      </w:r>
      <w:proofErr w:type="spellEnd"/>
    </w:p>
    <w:p w:rsidR="00B46D26" w:rsidRPr="00701B5B" w:rsidRDefault="00B46D26" w:rsidP="00B46D26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FF"/>
          <w:kern w:val="2"/>
          <w:sz w:val="26"/>
          <w:szCs w:val="26"/>
          <w:lang w:eastAsia="ru-RU"/>
        </w:rPr>
      </w:pPr>
    </w:p>
    <w:bookmarkEnd w:id="0"/>
    <w:p w:rsidR="00933577" w:rsidRPr="00873C80" w:rsidRDefault="00933577" w:rsidP="006F02CF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sectPr w:rsidR="00933577" w:rsidRPr="00873C80" w:rsidSect="001C60A5">
          <w:footerReference w:type="default" r:id="rId9"/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tbl>
      <w:tblPr>
        <w:tblW w:w="3806" w:type="dxa"/>
        <w:tblInd w:w="11328" w:type="dxa"/>
        <w:tblLook w:val="01E0" w:firstRow="1" w:lastRow="1" w:firstColumn="1" w:lastColumn="1" w:noHBand="0" w:noVBand="0"/>
      </w:tblPr>
      <w:tblGrid>
        <w:gridCol w:w="3806"/>
      </w:tblGrid>
      <w:tr w:rsidR="007A5CFC" w:rsidRPr="00701B5B" w:rsidTr="007A5CFC">
        <w:tc>
          <w:tcPr>
            <w:tcW w:w="3806" w:type="dxa"/>
          </w:tcPr>
          <w:p w:rsidR="007A5CFC" w:rsidRPr="00701B5B" w:rsidRDefault="00F1673B" w:rsidP="00701B5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lastRenderedPageBreak/>
              <w:t>Приложение 1</w:t>
            </w:r>
          </w:p>
          <w:p w:rsidR="007A5CFC" w:rsidRPr="00701B5B" w:rsidRDefault="007A5CFC" w:rsidP="00701B5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к постановлению администрации Подгоренского сельского</w:t>
            </w:r>
            <w:r w:rsidR="00A45194" w:rsidRPr="00701B5B">
              <w:rPr>
                <w:rFonts w:ascii="Arial" w:eastAsia="Times New Roman" w:hAnsi="Arial" w:cs="Arial"/>
                <w:kern w:val="2"/>
                <w:lang w:eastAsia="ru-RU"/>
              </w:rPr>
              <w:t xml:space="preserve"> поселения от 28.12</w:t>
            </w:r>
            <w:r w:rsidR="006D6828" w:rsidRPr="00701B5B">
              <w:rPr>
                <w:rFonts w:ascii="Arial" w:eastAsia="Times New Roman" w:hAnsi="Arial" w:cs="Arial"/>
                <w:kern w:val="2"/>
                <w:lang w:eastAsia="ru-RU"/>
              </w:rPr>
              <w:t xml:space="preserve">.2015 г. № </w:t>
            </w:r>
            <w:r w:rsidR="00A45194" w:rsidRPr="00701B5B">
              <w:rPr>
                <w:rFonts w:ascii="Arial" w:eastAsia="Times New Roman" w:hAnsi="Arial" w:cs="Arial"/>
                <w:kern w:val="2"/>
                <w:lang w:eastAsia="ru-RU"/>
              </w:rPr>
              <w:t>72</w:t>
            </w:r>
          </w:p>
        </w:tc>
      </w:tr>
    </w:tbl>
    <w:p w:rsidR="009C2A62" w:rsidRPr="00701B5B" w:rsidRDefault="009C2A62" w:rsidP="00701B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lang w:eastAsia="ru-RU"/>
        </w:rPr>
      </w:pPr>
    </w:p>
    <w:p w:rsidR="009C2A62" w:rsidRPr="00701B5B" w:rsidRDefault="009C2A62" w:rsidP="009C2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lang w:eastAsia="ru-RU"/>
        </w:rPr>
      </w:pPr>
    </w:p>
    <w:p w:rsidR="009C2A62" w:rsidRPr="00701B5B" w:rsidRDefault="009C2A62" w:rsidP="007A5CFC">
      <w:pPr>
        <w:suppressAutoHyphens/>
        <w:spacing w:after="0" w:line="240" w:lineRule="auto"/>
        <w:rPr>
          <w:rFonts w:ascii="Arial" w:eastAsia="Times New Roman" w:hAnsi="Arial" w:cs="Arial"/>
          <w:kern w:val="2"/>
          <w:lang w:eastAsia="ru-RU"/>
        </w:rPr>
      </w:pPr>
    </w:p>
    <w:p w:rsidR="007A5CFC" w:rsidRPr="00701B5B" w:rsidRDefault="007A5CFC" w:rsidP="007A5C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  <w:r w:rsidRPr="00701B5B">
        <w:rPr>
          <w:rFonts w:ascii="Arial" w:eastAsia="Times New Roman" w:hAnsi="Arial" w:cs="Arial"/>
          <w:kern w:val="2"/>
          <w:lang w:eastAsia="ru-RU"/>
        </w:rPr>
        <w:t>РАСХОДЫ</w:t>
      </w:r>
    </w:p>
    <w:p w:rsidR="007A5CFC" w:rsidRPr="00701B5B" w:rsidRDefault="007A5CFC" w:rsidP="007A5C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  <w:r w:rsidRPr="00701B5B">
        <w:rPr>
          <w:rFonts w:ascii="Arial" w:eastAsia="Times New Roman" w:hAnsi="Arial" w:cs="Arial"/>
          <w:kern w:val="2"/>
          <w:lang w:eastAsia="ru-RU"/>
        </w:rPr>
        <w:t>местного бюджета на реализацию муниципальной программы Подгоренского сельского поселения «Управление муниципальными финансами и муниципальное управление на 2014-2020 годы»</w:t>
      </w:r>
    </w:p>
    <w:p w:rsidR="007A5CFC" w:rsidRPr="00701B5B" w:rsidRDefault="007A5CFC" w:rsidP="007A5C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</w:p>
    <w:tbl>
      <w:tblPr>
        <w:tblW w:w="516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64"/>
        <w:gridCol w:w="4054"/>
        <w:gridCol w:w="3202"/>
        <w:gridCol w:w="964"/>
        <w:gridCol w:w="964"/>
        <w:gridCol w:w="717"/>
        <w:gridCol w:w="247"/>
        <w:gridCol w:w="964"/>
        <w:gridCol w:w="1070"/>
        <w:gridCol w:w="866"/>
        <w:gridCol w:w="421"/>
        <w:gridCol w:w="444"/>
      </w:tblGrid>
      <w:tr w:rsidR="007A5CFC" w:rsidRPr="00701B5B" w:rsidTr="007A5CFC">
        <w:trPr>
          <w:tblCellSpacing w:w="5" w:type="nil"/>
          <w:jc w:val="center"/>
        </w:trPr>
        <w:tc>
          <w:tcPr>
            <w:tcW w:w="1264" w:type="dxa"/>
            <w:vMerge w:val="restart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Статус</w:t>
            </w:r>
          </w:p>
        </w:tc>
        <w:tc>
          <w:tcPr>
            <w:tcW w:w="4054" w:type="dxa"/>
            <w:vMerge w:val="restart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 xml:space="preserve">Наименование </w:t>
            </w: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br/>
              <w:t>муниципаль</w:t>
            </w: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softHyphen/>
              <w:t>ной программы, подпрограммы, основного ме</w:t>
            </w: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softHyphen/>
              <w:t>роприятия</w:t>
            </w:r>
          </w:p>
        </w:tc>
        <w:tc>
          <w:tcPr>
            <w:tcW w:w="3202" w:type="dxa"/>
            <w:vMerge w:val="restart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657" w:type="dxa"/>
            <w:gridSpan w:val="9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Расходы местного бюджета по годам реализации муниципальной программы</w:t>
            </w:r>
            <w:proofErr w:type="gramStart"/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 xml:space="preserve"> ,</w:t>
            </w:r>
            <w:proofErr w:type="gramEnd"/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 xml:space="preserve"> тыс. руб.</w:t>
            </w:r>
          </w:p>
        </w:tc>
      </w:tr>
      <w:tr w:rsidR="007A5CFC" w:rsidRPr="00701B5B" w:rsidTr="007A5CFC">
        <w:trPr>
          <w:trHeight w:val="606"/>
          <w:tblCellSpacing w:w="5" w:type="nil"/>
          <w:jc w:val="center"/>
        </w:trPr>
        <w:tc>
          <w:tcPr>
            <w:tcW w:w="1264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4054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202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2014</w:t>
            </w:r>
          </w:p>
        </w:tc>
        <w:tc>
          <w:tcPr>
            <w:tcW w:w="964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 xml:space="preserve">2015 </w:t>
            </w:r>
          </w:p>
        </w:tc>
        <w:tc>
          <w:tcPr>
            <w:tcW w:w="964" w:type="dxa"/>
            <w:gridSpan w:val="2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 xml:space="preserve">2016 </w:t>
            </w:r>
          </w:p>
        </w:tc>
        <w:tc>
          <w:tcPr>
            <w:tcW w:w="964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 xml:space="preserve">2017 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 xml:space="preserve">2018 </w:t>
            </w:r>
          </w:p>
        </w:tc>
        <w:tc>
          <w:tcPr>
            <w:tcW w:w="866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 xml:space="preserve">2019 </w:t>
            </w:r>
          </w:p>
        </w:tc>
        <w:tc>
          <w:tcPr>
            <w:tcW w:w="865" w:type="dxa"/>
            <w:gridSpan w:val="2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2020</w:t>
            </w:r>
          </w:p>
        </w:tc>
      </w:tr>
      <w:tr w:rsidR="007A5CFC" w:rsidRPr="00701B5B" w:rsidTr="007A5CFC">
        <w:trPr>
          <w:tblHeader/>
          <w:tblCellSpacing w:w="5" w:type="nil"/>
          <w:jc w:val="center"/>
        </w:trPr>
        <w:tc>
          <w:tcPr>
            <w:tcW w:w="1264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  <w:tc>
          <w:tcPr>
            <w:tcW w:w="4054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2</w:t>
            </w:r>
          </w:p>
        </w:tc>
        <w:tc>
          <w:tcPr>
            <w:tcW w:w="3202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3</w:t>
            </w:r>
          </w:p>
        </w:tc>
        <w:tc>
          <w:tcPr>
            <w:tcW w:w="964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8</w:t>
            </w:r>
          </w:p>
        </w:tc>
        <w:tc>
          <w:tcPr>
            <w:tcW w:w="964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9</w:t>
            </w:r>
          </w:p>
        </w:tc>
        <w:tc>
          <w:tcPr>
            <w:tcW w:w="964" w:type="dxa"/>
            <w:gridSpan w:val="2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10</w:t>
            </w:r>
          </w:p>
        </w:tc>
        <w:tc>
          <w:tcPr>
            <w:tcW w:w="964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11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12</w:t>
            </w:r>
          </w:p>
        </w:tc>
        <w:tc>
          <w:tcPr>
            <w:tcW w:w="866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13</w:t>
            </w:r>
          </w:p>
        </w:tc>
        <w:tc>
          <w:tcPr>
            <w:tcW w:w="865" w:type="dxa"/>
            <w:gridSpan w:val="2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14</w:t>
            </w:r>
          </w:p>
        </w:tc>
      </w:tr>
      <w:tr w:rsidR="007A5CFC" w:rsidRPr="00701B5B" w:rsidTr="007A5CFC">
        <w:trPr>
          <w:trHeight w:val="441"/>
          <w:tblCellSpacing w:w="5" w:type="nil"/>
          <w:jc w:val="center"/>
        </w:trPr>
        <w:tc>
          <w:tcPr>
            <w:tcW w:w="1264" w:type="dxa"/>
            <w:vMerge w:val="restart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 xml:space="preserve">Муниципальная  </w:t>
            </w: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br/>
              <w:t xml:space="preserve">программа </w:t>
            </w:r>
          </w:p>
        </w:tc>
        <w:tc>
          <w:tcPr>
            <w:tcW w:w="4054" w:type="dxa"/>
            <w:vMerge w:val="restart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Управление муниципальными финансами и муниципальное управление на 2014-2020 годы</w:t>
            </w:r>
          </w:p>
        </w:tc>
        <w:tc>
          <w:tcPr>
            <w:tcW w:w="3202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 xml:space="preserve">Всего </w:t>
            </w:r>
          </w:p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01B5B" w:rsidRDefault="00791AB3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2802,0</w:t>
            </w:r>
          </w:p>
        </w:tc>
        <w:tc>
          <w:tcPr>
            <w:tcW w:w="964" w:type="dxa"/>
          </w:tcPr>
          <w:p w:rsidR="007A5CFC" w:rsidRPr="00701B5B" w:rsidRDefault="00F0368D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2949,7</w:t>
            </w:r>
          </w:p>
        </w:tc>
        <w:tc>
          <w:tcPr>
            <w:tcW w:w="964" w:type="dxa"/>
            <w:gridSpan w:val="2"/>
          </w:tcPr>
          <w:p w:rsidR="007A5CFC" w:rsidRPr="00701B5B" w:rsidRDefault="00BC6C24" w:rsidP="007A5CF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2402,9</w:t>
            </w:r>
          </w:p>
        </w:tc>
        <w:tc>
          <w:tcPr>
            <w:tcW w:w="964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1236,7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1990,0</w:t>
            </w:r>
          </w:p>
        </w:tc>
        <w:tc>
          <w:tcPr>
            <w:tcW w:w="866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2095,0</w:t>
            </w:r>
          </w:p>
        </w:tc>
        <w:tc>
          <w:tcPr>
            <w:tcW w:w="865" w:type="dxa"/>
            <w:gridSpan w:val="2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2200,0</w:t>
            </w:r>
          </w:p>
        </w:tc>
      </w:tr>
      <w:tr w:rsidR="007A5CFC" w:rsidRPr="00701B5B" w:rsidTr="007A5CFC">
        <w:trPr>
          <w:trHeight w:val="441"/>
          <w:tblCellSpacing w:w="5" w:type="nil"/>
          <w:jc w:val="center"/>
        </w:trPr>
        <w:tc>
          <w:tcPr>
            <w:tcW w:w="1264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4054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202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в том числе по ГРБС:</w:t>
            </w:r>
          </w:p>
        </w:tc>
        <w:tc>
          <w:tcPr>
            <w:tcW w:w="964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964" w:type="dxa"/>
            <w:gridSpan w:val="2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070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866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865" w:type="dxa"/>
            <w:gridSpan w:val="2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7A5CFC" w:rsidRPr="00701B5B" w:rsidTr="007A5CFC">
        <w:trPr>
          <w:trHeight w:val="441"/>
          <w:tblCellSpacing w:w="5" w:type="nil"/>
          <w:jc w:val="center"/>
        </w:trPr>
        <w:tc>
          <w:tcPr>
            <w:tcW w:w="1264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4054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202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64" w:type="dxa"/>
          </w:tcPr>
          <w:p w:rsidR="007A5CFC" w:rsidRPr="00701B5B" w:rsidRDefault="00791AB3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2802,0</w:t>
            </w:r>
          </w:p>
        </w:tc>
        <w:tc>
          <w:tcPr>
            <w:tcW w:w="964" w:type="dxa"/>
          </w:tcPr>
          <w:p w:rsidR="007A5CFC" w:rsidRPr="00701B5B" w:rsidRDefault="00F0368D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2949,7</w:t>
            </w:r>
          </w:p>
        </w:tc>
        <w:tc>
          <w:tcPr>
            <w:tcW w:w="964" w:type="dxa"/>
            <w:gridSpan w:val="2"/>
          </w:tcPr>
          <w:p w:rsidR="007A5CFC" w:rsidRPr="00701B5B" w:rsidRDefault="00BC6C24" w:rsidP="007A5CF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2402,9</w:t>
            </w:r>
          </w:p>
        </w:tc>
        <w:tc>
          <w:tcPr>
            <w:tcW w:w="964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1236,7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1990,0</w:t>
            </w:r>
          </w:p>
        </w:tc>
        <w:tc>
          <w:tcPr>
            <w:tcW w:w="866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2095,0</w:t>
            </w:r>
          </w:p>
        </w:tc>
        <w:tc>
          <w:tcPr>
            <w:tcW w:w="865" w:type="dxa"/>
            <w:gridSpan w:val="2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2200,0</w:t>
            </w:r>
          </w:p>
        </w:tc>
      </w:tr>
      <w:tr w:rsidR="007A5CFC" w:rsidRPr="00701B5B" w:rsidTr="007A5CFC">
        <w:trPr>
          <w:trHeight w:val="460"/>
          <w:tblCellSpacing w:w="5" w:type="nil"/>
          <w:jc w:val="center"/>
        </w:trPr>
        <w:tc>
          <w:tcPr>
            <w:tcW w:w="1264" w:type="dxa"/>
            <w:vMerge w:val="restart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 xml:space="preserve">Подпрограмма 1 </w:t>
            </w:r>
          </w:p>
        </w:tc>
        <w:tc>
          <w:tcPr>
            <w:tcW w:w="4054" w:type="dxa"/>
            <w:vMerge w:val="restart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Социальная политика по оказанию помощи населению</w:t>
            </w:r>
          </w:p>
        </w:tc>
        <w:tc>
          <w:tcPr>
            <w:tcW w:w="3202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 xml:space="preserve">Всего </w:t>
            </w:r>
          </w:p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12,0</w:t>
            </w:r>
          </w:p>
        </w:tc>
        <w:tc>
          <w:tcPr>
            <w:tcW w:w="964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4" w:type="dxa"/>
            <w:gridSpan w:val="2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4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0" w:type="dxa"/>
          </w:tcPr>
          <w:p w:rsidR="007A5CFC" w:rsidRPr="00701B5B" w:rsidRDefault="00AC0489" w:rsidP="00AC0489">
            <w:pPr>
              <w:tabs>
                <w:tab w:val="left" w:pos="240"/>
                <w:tab w:val="center" w:pos="478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ab/>
            </w:r>
          </w:p>
        </w:tc>
        <w:tc>
          <w:tcPr>
            <w:tcW w:w="866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65" w:type="dxa"/>
            <w:gridSpan w:val="2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A5CFC" w:rsidRPr="00701B5B" w:rsidTr="007A5CFC">
        <w:trPr>
          <w:trHeight w:val="460"/>
          <w:tblCellSpacing w:w="5" w:type="nil"/>
          <w:jc w:val="center"/>
        </w:trPr>
        <w:tc>
          <w:tcPr>
            <w:tcW w:w="1264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4054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202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в том числе по ГРБС:</w:t>
            </w:r>
          </w:p>
        </w:tc>
        <w:tc>
          <w:tcPr>
            <w:tcW w:w="964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964" w:type="dxa"/>
            <w:gridSpan w:val="2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866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865" w:type="dxa"/>
            <w:gridSpan w:val="2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7A5CFC" w:rsidRPr="00701B5B" w:rsidTr="007A5CFC">
        <w:trPr>
          <w:trHeight w:val="460"/>
          <w:tblCellSpacing w:w="5" w:type="nil"/>
          <w:jc w:val="center"/>
        </w:trPr>
        <w:tc>
          <w:tcPr>
            <w:tcW w:w="1264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4054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202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64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12,0</w:t>
            </w:r>
          </w:p>
        </w:tc>
        <w:tc>
          <w:tcPr>
            <w:tcW w:w="964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4" w:type="dxa"/>
            <w:gridSpan w:val="2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4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66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65" w:type="dxa"/>
            <w:gridSpan w:val="2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A5CFC" w:rsidRPr="00701B5B" w:rsidTr="007A5CFC">
        <w:trPr>
          <w:trHeight w:val="550"/>
          <w:tblCellSpacing w:w="5" w:type="nil"/>
          <w:jc w:val="center"/>
        </w:trPr>
        <w:tc>
          <w:tcPr>
            <w:tcW w:w="1264" w:type="dxa"/>
            <w:vMerge w:val="restart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 xml:space="preserve">Основное </w:t>
            </w: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br/>
              <w:t>мероприя</w:t>
            </w: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softHyphen/>
            </w: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lastRenderedPageBreak/>
              <w:t xml:space="preserve">тие 1.1 </w:t>
            </w:r>
          </w:p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4054" w:type="dxa"/>
            <w:vMerge w:val="restart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lastRenderedPageBreak/>
              <w:t xml:space="preserve">Деятельность по укреплению социальной защищенности пожилых </w:t>
            </w:r>
            <w:r w:rsidRPr="00701B5B">
              <w:rPr>
                <w:rFonts w:ascii="Arial" w:eastAsia="Times New Roman" w:hAnsi="Arial" w:cs="Arial"/>
                <w:lang w:eastAsia="ru-RU"/>
              </w:rPr>
              <w:lastRenderedPageBreak/>
              <w:t>людей и людей, оказавшихся в трудной жизненной ситуации</w:t>
            </w:r>
          </w:p>
        </w:tc>
        <w:tc>
          <w:tcPr>
            <w:tcW w:w="3202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lastRenderedPageBreak/>
              <w:t xml:space="preserve">Всего </w:t>
            </w:r>
          </w:p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4" w:type="dxa"/>
            <w:gridSpan w:val="2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4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66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65" w:type="dxa"/>
            <w:gridSpan w:val="2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A5CFC" w:rsidRPr="00701B5B" w:rsidTr="007A5CFC">
        <w:trPr>
          <w:trHeight w:val="573"/>
          <w:tblCellSpacing w:w="5" w:type="nil"/>
          <w:jc w:val="center"/>
        </w:trPr>
        <w:tc>
          <w:tcPr>
            <w:tcW w:w="1264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4054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2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в том числе по ГРБС:</w:t>
            </w:r>
          </w:p>
        </w:tc>
        <w:tc>
          <w:tcPr>
            <w:tcW w:w="964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964" w:type="dxa"/>
            <w:gridSpan w:val="2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866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865" w:type="dxa"/>
            <w:gridSpan w:val="2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7A5CFC" w:rsidRPr="00701B5B" w:rsidTr="007A5CFC">
        <w:trPr>
          <w:trHeight w:val="550"/>
          <w:tblCellSpacing w:w="5" w:type="nil"/>
          <w:jc w:val="center"/>
        </w:trPr>
        <w:tc>
          <w:tcPr>
            <w:tcW w:w="1264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4054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2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64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4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4" w:type="dxa"/>
            <w:gridSpan w:val="2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4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66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65" w:type="dxa"/>
            <w:gridSpan w:val="2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A5CFC" w:rsidRPr="00701B5B" w:rsidTr="007A5CFC">
        <w:trPr>
          <w:trHeight w:val="599"/>
          <w:tblCellSpacing w:w="5" w:type="nil"/>
          <w:jc w:val="center"/>
        </w:trPr>
        <w:tc>
          <w:tcPr>
            <w:tcW w:w="1264" w:type="dxa"/>
            <w:vMerge w:val="restart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 xml:space="preserve">Основное </w:t>
            </w: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br/>
              <w:t>мероприя</w:t>
            </w: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softHyphen/>
              <w:t>тие 1.2</w:t>
            </w:r>
          </w:p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4054" w:type="dxa"/>
            <w:vMerge w:val="restart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Деятельность по повышению социальной активности граждан</w:t>
            </w:r>
          </w:p>
        </w:tc>
        <w:tc>
          <w:tcPr>
            <w:tcW w:w="3202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 xml:space="preserve">Всего </w:t>
            </w:r>
          </w:p>
        </w:tc>
        <w:tc>
          <w:tcPr>
            <w:tcW w:w="964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4" w:type="dxa"/>
            <w:gridSpan w:val="2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4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66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65" w:type="dxa"/>
            <w:gridSpan w:val="2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A5CFC" w:rsidRPr="00701B5B" w:rsidTr="007A5CFC">
        <w:trPr>
          <w:trHeight w:val="357"/>
          <w:tblCellSpacing w:w="5" w:type="nil"/>
          <w:jc w:val="center"/>
        </w:trPr>
        <w:tc>
          <w:tcPr>
            <w:tcW w:w="1264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4054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2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в том числе по ГРБС:</w:t>
            </w:r>
          </w:p>
        </w:tc>
        <w:tc>
          <w:tcPr>
            <w:tcW w:w="964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964" w:type="dxa"/>
            <w:gridSpan w:val="2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866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865" w:type="dxa"/>
            <w:gridSpan w:val="2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7A5CFC" w:rsidRPr="00701B5B" w:rsidTr="007A5CFC">
        <w:trPr>
          <w:trHeight w:val="675"/>
          <w:tblCellSpacing w:w="5" w:type="nil"/>
          <w:jc w:val="center"/>
        </w:trPr>
        <w:tc>
          <w:tcPr>
            <w:tcW w:w="1264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4054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2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64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4" w:type="dxa"/>
            <w:gridSpan w:val="2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4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66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65" w:type="dxa"/>
            <w:gridSpan w:val="2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A5CFC" w:rsidRPr="00701B5B" w:rsidTr="007A5CFC">
        <w:trPr>
          <w:trHeight w:val="550"/>
          <w:tblCellSpacing w:w="5" w:type="nil"/>
          <w:jc w:val="center"/>
        </w:trPr>
        <w:tc>
          <w:tcPr>
            <w:tcW w:w="1264" w:type="dxa"/>
            <w:vMerge w:val="restart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 xml:space="preserve">Основное </w:t>
            </w: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br/>
              <w:t>мероприя</w:t>
            </w: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softHyphen/>
              <w:t>тие 1.3</w:t>
            </w:r>
          </w:p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4054" w:type="dxa"/>
            <w:vMerge w:val="restart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 xml:space="preserve">Содействие в организации доступа людей с ограниченными физическими </w:t>
            </w:r>
            <w:proofErr w:type="gramStart"/>
            <w:r w:rsidRPr="00701B5B">
              <w:rPr>
                <w:rFonts w:ascii="Arial" w:eastAsia="Times New Roman" w:hAnsi="Arial" w:cs="Arial"/>
                <w:lang w:eastAsia="ru-RU"/>
              </w:rPr>
              <w:t>возможностями к произведениям</w:t>
            </w:r>
            <w:proofErr w:type="gramEnd"/>
            <w:r w:rsidRPr="00701B5B">
              <w:rPr>
                <w:rFonts w:ascii="Arial" w:eastAsia="Times New Roman" w:hAnsi="Arial" w:cs="Arial"/>
                <w:lang w:eastAsia="ru-RU"/>
              </w:rPr>
              <w:t xml:space="preserve">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3202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 xml:space="preserve">Всего </w:t>
            </w:r>
          </w:p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4" w:type="dxa"/>
            <w:gridSpan w:val="2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4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66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65" w:type="dxa"/>
            <w:gridSpan w:val="2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A5CFC" w:rsidRPr="00701B5B" w:rsidTr="007A5CFC">
        <w:trPr>
          <w:trHeight w:val="550"/>
          <w:tblCellSpacing w:w="5" w:type="nil"/>
          <w:jc w:val="center"/>
        </w:trPr>
        <w:tc>
          <w:tcPr>
            <w:tcW w:w="1264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4054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2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в том числе по ГРБС:</w:t>
            </w:r>
          </w:p>
        </w:tc>
        <w:tc>
          <w:tcPr>
            <w:tcW w:w="964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964" w:type="dxa"/>
            <w:gridSpan w:val="2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866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865" w:type="dxa"/>
            <w:gridSpan w:val="2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7A5CFC" w:rsidRPr="00701B5B" w:rsidTr="007A5CFC">
        <w:trPr>
          <w:trHeight w:val="550"/>
          <w:tblCellSpacing w:w="5" w:type="nil"/>
          <w:jc w:val="center"/>
        </w:trPr>
        <w:tc>
          <w:tcPr>
            <w:tcW w:w="1264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4054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2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64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4" w:type="dxa"/>
            <w:gridSpan w:val="2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4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66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65" w:type="dxa"/>
            <w:gridSpan w:val="2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A5CFC" w:rsidRPr="00701B5B" w:rsidTr="007A5CFC">
        <w:trPr>
          <w:trHeight w:val="405"/>
          <w:tblCellSpacing w:w="5" w:type="nil"/>
          <w:jc w:val="center"/>
        </w:trPr>
        <w:tc>
          <w:tcPr>
            <w:tcW w:w="1264" w:type="dxa"/>
            <w:vMerge w:val="restart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 xml:space="preserve">Основное </w:t>
            </w: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br/>
              <w:t>мероприя</w:t>
            </w: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softHyphen/>
              <w:t xml:space="preserve">тие 1.4 </w:t>
            </w:r>
          </w:p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4054" w:type="dxa"/>
            <w:vMerge w:val="restart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3202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 xml:space="preserve">Всего </w:t>
            </w:r>
          </w:p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4" w:type="dxa"/>
            <w:gridSpan w:val="2"/>
          </w:tcPr>
          <w:p w:rsidR="007A5CFC" w:rsidRPr="00701B5B" w:rsidRDefault="007A5CFC" w:rsidP="007A5CF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4" w:type="dxa"/>
          </w:tcPr>
          <w:p w:rsidR="007A5CFC" w:rsidRPr="00701B5B" w:rsidRDefault="007A5CFC" w:rsidP="007A5CF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66" w:type="dxa"/>
          </w:tcPr>
          <w:p w:rsidR="007A5CFC" w:rsidRPr="00701B5B" w:rsidRDefault="007A5CFC" w:rsidP="007A5CF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65" w:type="dxa"/>
            <w:gridSpan w:val="2"/>
          </w:tcPr>
          <w:p w:rsidR="007A5CFC" w:rsidRPr="00701B5B" w:rsidRDefault="007A5CFC" w:rsidP="007A5CF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A5CFC" w:rsidRPr="00701B5B" w:rsidTr="007A5CFC">
        <w:trPr>
          <w:trHeight w:val="427"/>
          <w:tblCellSpacing w:w="5" w:type="nil"/>
          <w:jc w:val="center"/>
        </w:trPr>
        <w:tc>
          <w:tcPr>
            <w:tcW w:w="1264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4054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2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в том числе по ГРБС:</w:t>
            </w:r>
          </w:p>
        </w:tc>
        <w:tc>
          <w:tcPr>
            <w:tcW w:w="964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964" w:type="dxa"/>
            <w:gridSpan w:val="2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866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865" w:type="dxa"/>
            <w:gridSpan w:val="2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7A5CFC" w:rsidRPr="00701B5B" w:rsidTr="007A5CFC">
        <w:trPr>
          <w:trHeight w:val="280"/>
          <w:tblCellSpacing w:w="5" w:type="nil"/>
          <w:jc w:val="center"/>
        </w:trPr>
        <w:tc>
          <w:tcPr>
            <w:tcW w:w="1264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4054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2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64" w:type="dxa"/>
          </w:tcPr>
          <w:p w:rsidR="007A5CFC" w:rsidRPr="00701B5B" w:rsidRDefault="007A5CFC" w:rsidP="007A5CFC">
            <w:pPr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4" w:type="dxa"/>
            <w:gridSpan w:val="2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4" w:type="dxa"/>
          </w:tcPr>
          <w:p w:rsidR="007A5CFC" w:rsidRPr="00701B5B" w:rsidRDefault="007A5CFC" w:rsidP="007A5CF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66" w:type="dxa"/>
          </w:tcPr>
          <w:p w:rsidR="007A5CFC" w:rsidRPr="00701B5B" w:rsidRDefault="007A5CFC" w:rsidP="007A5CF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65" w:type="dxa"/>
            <w:gridSpan w:val="2"/>
          </w:tcPr>
          <w:p w:rsidR="007A5CFC" w:rsidRPr="00701B5B" w:rsidRDefault="007A5CFC" w:rsidP="007A5CF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A5CFC" w:rsidRPr="00701B5B" w:rsidTr="007A5CFC">
        <w:trPr>
          <w:tblCellSpacing w:w="5" w:type="nil"/>
          <w:jc w:val="center"/>
        </w:trPr>
        <w:tc>
          <w:tcPr>
            <w:tcW w:w="1264" w:type="dxa"/>
            <w:vMerge w:val="restart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Подпро</w:t>
            </w: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softHyphen/>
              <w:t xml:space="preserve">грамма 2 </w:t>
            </w:r>
          </w:p>
        </w:tc>
        <w:tc>
          <w:tcPr>
            <w:tcW w:w="4054" w:type="dxa"/>
            <w:vMerge w:val="restart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3202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 xml:space="preserve">Всего </w:t>
            </w:r>
          </w:p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01B5B" w:rsidRDefault="00791AB3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2790,0</w:t>
            </w:r>
          </w:p>
        </w:tc>
        <w:tc>
          <w:tcPr>
            <w:tcW w:w="964" w:type="dxa"/>
          </w:tcPr>
          <w:p w:rsidR="007A5CFC" w:rsidRPr="00701B5B" w:rsidRDefault="00F0368D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2949,7</w:t>
            </w:r>
          </w:p>
        </w:tc>
        <w:tc>
          <w:tcPr>
            <w:tcW w:w="964" w:type="dxa"/>
            <w:gridSpan w:val="2"/>
          </w:tcPr>
          <w:p w:rsidR="007A5CFC" w:rsidRPr="00701B5B" w:rsidRDefault="00BC6C24" w:rsidP="007A5CF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2402,9</w:t>
            </w:r>
          </w:p>
        </w:tc>
        <w:tc>
          <w:tcPr>
            <w:tcW w:w="964" w:type="dxa"/>
          </w:tcPr>
          <w:p w:rsidR="007A5CFC" w:rsidRPr="00701B5B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1236,7</w:t>
            </w:r>
          </w:p>
        </w:tc>
        <w:tc>
          <w:tcPr>
            <w:tcW w:w="1070" w:type="dxa"/>
          </w:tcPr>
          <w:p w:rsidR="007A5CFC" w:rsidRPr="00701B5B" w:rsidRDefault="00AC0489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199</w:t>
            </w:r>
            <w:r w:rsidR="007A5CFC" w:rsidRPr="00701B5B">
              <w:rPr>
                <w:rFonts w:ascii="Arial" w:eastAsia="Times New Roman" w:hAnsi="Arial" w:cs="Arial"/>
                <w:kern w:val="2"/>
                <w:lang w:eastAsia="ru-RU"/>
              </w:rPr>
              <w:t>0,0</w:t>
            </w:r>
          </w:p>
        </w:tc>
        <w:tc>
          <w:tcPr>
            <w:tcW w:w="866" w:type="dxa"/>
          </w:tcPr>
          <w:p w:rsidR="007A5CFC" w:rsidRPr="00701B5B" w:rsidRDefault="00AC0489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209</w:t>
            </w:r>
            <w:r w:rsidR="007A5CFC" w:rsidRPr="00701B5B">
              <w:rPr>
                <w:rFonts w:ascii="Arial" w:eastAsia="Times New Roman" w:hAnsi="Arial" w:cs="Arial"/>
                <w:kern w:val="2"/>
                <w:lang w:eastAsia="ru-RU"/>
              </w:rPr>
              <w:t>5,0</w:t>
            </w:r>
          </w:p>
        </w:tc>
        <w:tc>
          <w:tcPr>
            <w:tcW w:w="865" w:type="dxa"/>
            <w:gridSpan w:val="2"/>
          </w:tcPr>
          <w:p w:rsidR="007A5CFC" w:rsidRPr="00701B5B" w:rsidRDefault="00AC0489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222</w:t>
            </w:r>
            <w:r w:rsidR="007A5CFC" w:rsidRPr="00701B5B">
              <w:rPr>
                <w:rFonts w:ascii="Arial" w:eastAsia="Times New Roman" w:hAnsi="Arial" w:cs="Arial"/>
                <w:kern w:val="2"/>
                <w:lang w:eastAsia="ru-RU"/>
              </w:rPr>
              <w:t>0,0</w:t>
            </w:r>
          </w:p>
        </w:tc>
      </w:tr>
      <w:tr w:rsidR="007A5CFC" w:rsidRPr="00701B5B" w:rsidTr="007A5CFC">
        <w:trPr>
          <w:tblCellSpacing w:w="5" w:type="nil"/>
          <w:jc w:val="center"/>
        </w:trPr>
        <w:tc>
          <w:tcPr>
            <w:tcW w:w="1264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4054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2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в том числе по ГРБС:</w:t>
            </w:r>
          </w:p>
        </w:tc>
        <w:tc>
          <w:tcPr>
            <w:tcW w:w="964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964" w:type="dxa"/>
            <w:gridSpan w:val="2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01B5B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866" w:type="dxa"/>
          </w:tcPr>
          <w:p w:rsidR="007A5CFC" w:rsidRPr="00701B5B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865" w:type="dxa"/>
            <w:gridSpan w:val="2"/>
          </w:tcPr>
          <w:p w:rsidR="007A5CFC" w:rsidRPr="00701B5B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7A5CFC" w:rsidRPr="00701B5B" w:rsidTr="007A5CFC">
        <w:trPr>
          <w:tblCellSpacing w:w="5" w:type="nil"/>
          <w:jc w:val="center"/>
        </w:trPr>
        <w:tc>
          <w:tcPr>
            <w:tcW w:w="1264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4054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2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 xml:space="preserve">Ответственный исполнитель Администрация Подгоренского сельского </w:t>
            </w: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lastRenderedPageBreak/>
              <w:t>поселения</w:t>
            </w:r>
          </w:p>
        </w:tc>
        <w:tc>
          <w:tcPr>
            <w:tcW w:w="964" w:type="dxa"/>
          </w:tcPr>
          <w:p w:rsidR="007A5CFC" w:rsidRPr="00701B5B" w:rsidRDefault="00791AB3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lastRenderedPageBreak/>
              <w:t>2790,0</w:t>
            </w:r>
          </w:p>
        </w:tc>
        <w:tc>
          <w:tcPr>
            <w:tcW w:w="964" w:type="dxa"/>
          </w:tcPr>
          <w:p w:rsidR="007A5CFC" w:rsidRPr="00701B5B" w:rsidRDefault="00F0368D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2949,7</w:t>
            </w:r>
          </w:p>
        </w:tc>
        <w:tc>
          <w:tcPr>
            <w:tcW w:w="964" w:type="dxa"/>
            <w:gridSpan w:val="2"/>
          </w:tcPr>
          <w:p w:rsidR="007A5CFC" w:rsidRPr="00701B5B" w:rsidRDefault="00BC6C24" w:rsidP="007A5CF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2402,9</w:t>
            </w:r>
          </w:p>
        </w:tc>
        <w:tc>
          <w:tcPr>
            <w:tcW w:w="964" w:type="dxa"/>
          </w:tcPr>
          <w:p w:rsidR="007A5CFC" w:rsidRPr="00701B5B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1236,7</w:t>
            </w:r>
          </w:p>
        </w:tc>
        <w:tc>
          <w:tcPr>
            <w:tcW w:w="1070" w:type="dxa"/>
          </w:tcPr>
          <w:p w:rsidR="007A5CFC" w:rsidRPr="00701B5B" w:rsidRDefault="00AC0489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199</w:t>
            </w:r>
            <w:r w:rsidR="007A5CFC" w:rsidRPr="00701B5B">
              <w:rPr>
                <w:rFonts w:ascii="Arial" w:eastAsia="Times New Roman" w:hAnsi="Arial" w:cs="Arial"/>
                <w:kern w:val="2"/>
                <w:lang w:eastAsia="ru-RU"/>
              </w:rPr>
              <w:t>0,0</w:t>
            </w:r>
          </w:p>
        </w:tc>
        <w:tc>
          <w:tcPr>
            <w:tcW w:w="866" w:type="dxa"/>
          </w:tcPr>
          <w:p w:rsidR="007A5CFC" w:rsidRPr="00701B5B" w:rsidRDefault="00AC0489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209</w:t>
            </w:r>
            <w:r w:rsidR="007A5CFC" w:rsidRPr="00701B5B">
              <w:rPr>
                <w:rFonts w:ascii="Arial" w:eastAsia="Times New Roman" w:hAnsi="Arial" w:cs="Arial"/>
                <w:kern w:val="2"/>
                <w:lang w:eastAsia="ru-RU"/>
              </w:rPr>
              <w:t>5,0</w:t>
            </w:r>
          </w:p>
        </w:tc>
        <w:tc>
          <w:tcPr>
            <w:tcW w:w="865" w:type="dxa"/>
            <w:gridSpan w:val="2"/>
          </w:tcPr>
          <w:p w:rsidR="007A5CFC" w:rsidRPr="00701B5B" w:rsidRDefault="00AC0489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222</w:t>
            </w:r>
            <w:r w:rsidR="007A5CFC" w:rsidRPr="00701B5B">
              <w:rPr>
                <w:rFonts w:ascii="Arial" w:eastAsia="Times New Roman" w:hAnsi="Arial" w:cs="Arial"/>
                <w:kern w:val="2"/>
                <w:lang w:eastAsia="ru-RU"/>
              </w:rPr>
              <w:t>0,0</w:t>
            </w:r>
          </w:p>
        </w:tc>
      </w:tr>
      <w:tr w:rsidR="007A5CFC" w:rsidRPr="00701B5B" w:rsidTr="007A5CFC">
        <w:trPr>
          <w:tblCellSpacing w:w="5" w:type="nil"/>
          <w:jc w:val="center"/>
        </w:trPr>
        <w:tc>
          <w:tcPr>
            <w:tcW w:w="1264" w:type="dxa"/>
            <w:vMerge w:val="restart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lastRenderedPageBreak/>
              <w:t xml:space="preserve">Основное </w:t>
            </w:r>
          </w:p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мероприятие 2.1</w:t>
            </w:r>
          </w:p>
        </w:tc>
        <w:tc>
          <w:tcPr>
            <w:tcW w:w="4054" w:type="dxa"/>
            <w:vMerge w:val="restart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программы.</w:t>
            </w:r>
          </w:p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2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 xml:space="preserve">Всего </w:t>
            </w:r>
          </w:p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01B5B" w:rsidRDefault="00791AB3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2263,1</w:t>
            </w:r>
          </w:p>
        </w:tc>
        <w:tc>
          <w:tcPr>
            <w:tcW w:w="964" w:type="dxa"/>
          </w:tcPr>
          <w:p w:rsidR="007A5CFC" w:rsidRPr="00701B5B" w:rsidRDefault="00F0368D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2699,9</w:t>
            </w:r>
          </w:p>
        </w:tc>
        <w:tc>
          <w:tcPr>
            <w:tcW w:w="964" w:type="dxa"/>
            <w:gridSpan w:val="2"/>
          </w:tcPr>
          <w:p w:rsidR="007A5CFC" w:rsidRPr="00701B5B" w:rsidRDefault="00BC6C24" w:rsidP="007A5CF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1044,5</w:t>
            </w:r>
          </w:p>
        </w:tc>
        <w:tc>
          <w:tcPr>
            <w:tcW w:w="964" w:type="dxa"/>
          </w:tcPr>
          <w:p w:rsidR="007A5CFC" w:rsidRPr="00701B5B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1044,5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1700,0</w:t>
            </w:r>
          </w:p>
        </w:tc>
        <w:tc>
          <w:tcPr>
            <w:tcW w:w="866" w:type="dxa"/>
          </w:tcPr>
          <w:p w:rsidR="007A5CFC" w:rsidRPr="00701B5B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1800,0</w:t>
            </w:r>
          </w:p>
        </w:tc>
        <w:tc>
          <w:tcPr>
            <w:tcW w:w="865" w:type="dxa"/>
            <w:gridSpan w:val="2"/>
          </w:tcPr>
          <w:p w:rsidR="007A5CFC" w:rsidRPr="00701B5B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1900,0</w:t>
            </w:r>
          </w:p>
        </w:tc>
      </w:tr>
      <w:tr w:rsidR="007A5CFC" w:rsidRPr="00701B5B" w:rsidTr="007A5CFC">
        <w:trPr>
          <w:tblCellSpacing w:w="5" w:type="nil"/>
          <w:jc w:val="center"/>
        </w:trPr>
        <w:tc>
          <w:tcPr>
            <w:tcW w:w="1264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4054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2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в том числе по ГРБС:</w:t>
            </w:r>
          </w:p>
        </w:tc>
        <w:tc>
          <w:tcPr>
            <w:tcW w:w="964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964" w:type="dxa"/>
            <w:gridSpan w:val="2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01B5B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866" w:type="dxa"/>
          </w:tcPr>
          <w:p w:rsidR="007A5CFC" w:rsidRPr="00701B5B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865" w:type="dxa"/>
            <w:gridSpan w:val="2"/>
          </w:tcPr>
          <w:p w:rsidR="007A5CFC" w:rsidRPr="00701B5B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7A5CFC" w:rsidRPr="00701B5B" w:rsidTr="007A5CFC">
        <w:trPr>
          <w:tblCellSpacing w:w="5" w:type="nil"/>
          <w:jc w:val="center"/>
        </w:trPr>
        <w:tc>
          <w:tcPr>
            <w:tcW w:w="1264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4054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2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64" w:type="dxa"/>
          </w:tcPr>
          <w:p w:rsidR="007A5CFC" w:rsidRPr="00701B5B" w:rsidRDefault="00791AB3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2263,1</w:t>
            </w:r>
          </w:p>
        </w:tc>
        <w:tc>
          <w:tcPr>
            <w:tcW w:w="964" w:type="dxa"/>
          </w:tcPr>
          <w:p w:rsidR="007A5CFC" w:rsidRPr="00701B5B" w:rsidRDefault="00F0368D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2699,9</w:t>
            </w:r>
          </w:p>
        </w:tc>
        <w:tc>
          <w:tcPr>
            <w:tcW w:w="964" w:type="dxa"/>
            <w:gridSpan w:val="2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1044,5</w:t>
            </w:r>
          </w:p>
        </w:tc>
        <w:tc>
          <w:tcPr>
            <w:tcW w:w="964" w:type="dxa"/>
          </w:tcPr>
          <w:p w:rsidR="007A5CFC" w:rsidRPr="00701B5B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1044,5</w:t>
            </w:r>
          </w:p>
        </w:tc>
        <w:tc>
          <w:tcPr>
            <w:tcW w:w="1070" w:type="dxa"/>
          </w:tcPr>
          <w:p w:rsidR="007A5CFC" w:rsidRPr="00701B5B" w:rsidRDefault="00AC0489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175</w:t>
            </w:r>
            <w:r w:rsidR="007A5CFC" w:rsidRPr="00701B5B">
              <w:rPr>
                <w:rFonts w:ascii="Arial" w:eastAsia="Times New Roman" w:hAnsi="Arial" w:cs="Arial"/>
                <w:kern w:val="2"/>
                <w:lang w:eastAsia="ru-RU"/>
              </w:rPr>
              <w:t>0,0</w:t>
            </w:r>
          </w:p>
        </w:tc>
        <w:tc>
          <w:tcPr>
            <w:tcW w:w="866" w:type="dxa"/>
          </w:tcPr>
          <w:p w:rsidR="007A5CFC" w:rsidRPr="00701B5B" w:rsidRDefault="00AC0489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185</w:t>
            </w:r>
            <w:r w:rsidR="007A5CFC" w:rsidRPr="00701B5B">
              <w:rPr>
                <w:rFonts w:ascii="Arial" w:eastAsia="Times New Roman" w:hAnsi="Arial" w:cs="Arial"/>
                <w:kern w:val="2"/>
                <w:lang w:eastAsia="ru-RU"/>
              </w:rPr>
              <w:t>0,0</w:t>
            </w:r>
          </w:p>
        </w:tc>
        <w:tc>
          <w:tcPr>
            <w:tcW w:w="865" w:type="dxa"/>
            <w:gridSpan w:val="2"/>
          </w:tcPr>
          <w:p w:rsidR="007A5CFC" w:rsidRPr="00701B5B" w:rsidRDefault="00AC0489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195</w:t>
            </w:r>
            <w:r w:rsidR="007A5CFC" w:rsidRPr="00701B5B">
              <w:rPr>
                <w:rFonts w:ascii="Arial" w:eastAsia="Times New Roman" w:hAnsi="Arial" w:cs="Arial"/>
                <w:kern w:val="2"/>
                <w:lang w:eastAsia="ru-RU"/>
              </w:rPr>
              <w:t>0,0</w:t>
            </w:r>
          </w:p>
        </w:tc>
      </w:tr>
      <w:tr w:rsidR="007A5CFC" w:rsidRPr="00701B5B" w:rsidTr="007A5CFC">
        <w:trPr>
          <w:tblCellSpacing w:w="5" w:type="nil"/>
          <w:jc w:val="center"/>
        </w:trPr>
        <w:tc>
          <w:tcPr>
            <w:tcW w:w="1264" w:type="dxa"/>
            <w:vMerge w:val="restart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 xml:space="preserve">Основное </w:t>
            </w: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br/>
              <w:t xml:space="preserve">мероприятие 2.2 </w:t>
            </w:r>
          </w:p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4054" w:type="dxa"/>
            <w:vMerge w:val="restart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3202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 xml:space="preserve">Всего </w:t>
            </w:r>
          </w:p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226,9</w:t>
            </w:r>
          </w:p>
        </w:tc>
        <w:tc>
          <w:tcPr>
            <w:tcW w:w="964" w:type="dxa"/>
          </w:tcPr>
          <w:p w:rsidR="007A5CFC" w:rsidRPr="00701B5B" w:rsidRDefault="00F0368D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249,8</w:t>
            </w:r>
          </w:p>
        </w:tc>
        <w:tc>
          <w:tcPr>
            <w:tcW w:w="964" w:type="dxa"/>
            <w:gridSpan w:val="2"/>
          </w:tcPr>
          <w:p w:rsidR="007A5CFC" w:rsidRPr="00701B5B" w:rsidRDefault="00BC6C24" w:rsidP="007A5CF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250,3</w:t>
            </w:r>
          </w:p>
        </w:tc>
        <w:tc>
          <w:tcPr>
            <w:tcW w:w="964" w:type="dxa"/>
          </w:tcPr>
          <w:p w:rsidR="007A5CFC" w:rsidRPr="00701B5B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192,2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240,0</w:t>
            </w:r>
          </w:p>
        </w:tc>
        <w:tc>
          <w:tcPr>
            <w:tcW w:w="866" w:type="dxa"/>
          </w:tcPr>
          <w:p w:rsidR="007A5CFC" w:rsidRPr="00701B5B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245,0</w:t>
            </w:r>
          </w:p>
        </w:tc>
        <w:tc>
          <w:tcPr>
            <w:tcW w:w="865" w:type="dxa"/>
            <w:gridSpan w:val="2"/>
          </w:tcPr>
          <w:p w:rsidR="007A5CFC" w:rsidRPr="00701B5B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250,0</w:t>
            </w:r>
          </w:p>
        </w:tc>
      </w:tr>
      <w:tr w:rsidR="007A5CFC" w:rsidRPr="00701B5B" w:rsidTr="007A5CFC">
        <w:trPr>
          <w:trHeight w:val="397"/>
          <w:tblCellSpacing w:w="5" w:type="nil"/>
          <w:jc w:val="center"/>
        </w:trPr>
        <w:tc>
          <w:tcPr>
            <w:tcW w:w="1264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4054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2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в том числе по ГРБС:</w:t>
            </w:r>
          </w:p>
        </w:tc>
        <w:tc>
          <w:tcPr>
            <w:tcW w:w="964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964" w:type="dxa"/>
            <w:gridSpan w:val="2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01B5B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866" w:type="dxa"/>
          </w:tcPr>
          <w:p w:rsidR="007A5CFC" w:rsidRPr="00701B5B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865" w:type="dxa"/>
            <w:gridSpan w:val="2"/>
          </w:tcPr>
          <w:p w:rsidR="007A5CFC" w:rsidRPr="00701B5B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7A5CFC" w:rsidRPr="00701B5B" w:rsidTr="007A5CFC">
        <w:trPr>
          <w:tblCellSpacing w:w="5" w:type="nil"/>
          <w:jc w:val="center"/>
        </w:trPr>
        <w:tc>
          <w:tcPr>
            <w:tcW w:w="1264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4054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02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64" w:type="dxa"/>
          </w:tcPr>
          <w:p w:rsidR="007A5CFC" w:rsidRPr="00701B5B" w:rsidRDefault="007A5CFC" w:rsidP="00701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226,9</w:t>
            </w:r>
          </w:p>
        </w:tc>
        <w:tc>
          <w:tcPr>
            <w:tcW w:w="964" w:type="dxa"/>
          </w:tcPr>
          <w:p w:rsidR="007A5CFC" w:rsidRPr="00701B5B" w:rsidRDefault="00F0368D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249,8</w:t>
            </w:r>
          </w:p>
        </w:tc>
        <w:tc>
          <w:tcPr>
            <w:tcW w:w="964" w:type="dxa"/>
            <w:gridSpan w:val="2"/>
          </w:tcPr>
          <w:p w:rsidR="007A5CFC" w:rsidRPr="00701B5B" w:rsidRDefault="00BC6C24" w:rsidP="007A5CF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250,3</w:t>
            </w:r>
          </w:p>
        </w:tc>
        <w:tc>
          <w:tcPr>
            <w:tcW w:w="964" w:type="dxa"/>
          </w:tcPr>
          <w:p w:rsidR="007A5CFC" w:rsidRPr="00701B5B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192,2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240,0</w:t>
            </w:r>
          </w:p>
        </w:tc>
        <w:tc>
          <w:tcPr>
            <w:tcW w:w="866" w:type="dxa"/>
          </w:tcPr>
          <w:p w:rsidR="007A5CFC" w:rsidRPr="00701B5B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245,0</w:t>
            </w:r>
          </w:p>
        </w:tc>
        <w:tc>
          <w:tcPr>
            <w:tcW w:w="865" w:type="dxa"/>
            <w:gridSpan w:val="2"/>
          </w:tcPr>
          <w:p w:rsidR="007A5CFC" w:rsidRPr="00701B5B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250,0</w:t>
            </w:r>
          </w:p>
        </w:tc>
      </w:tr>
      <w:tr w:rsidR="007A5CFC" w:rsidRPr="00701B5B" w:rsidTr="007A5CFC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6"/>
          <w:gridAfter w:val="1"/>
          <w:wBefore w:w="11165" w:type="dxa"/>
          <w:wAfter w:w="444" w:type="dxa"/>
        </w:trPr>
        <w:tc>
          <w:tcPr>
            <w:tcW w:w="3568" w:type="dxa"/>
            <w:gridSpan w:val="5"/>
          </w:tcPr>
          <w:p w:rsidR="007A5CFC" w:rsidRPr="00701B5B" w:rsidRDefault="007A5CFC" w:rsidP="007A5CF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  <w:p w:rsidR="007A5CFC" w:rsidRPr="00701B5B" w:rsidRDefault="007A5CFC" w:rsidP="007A5CF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  <w:p w:rsidR="007A5CFC" w:rsidRPr="00701B5B" w:rsidRDefault="007A5CFC" w:rsidP="007A5CF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  <w:p w:rsidR="007A5CFC" w:rsidRPr="00701B5B" w:rsidRDefault="007A5CFC" w:rsidP="007A5CF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  <w:p w:rsidR="007A5CFC" w:rsidRPr="00701B5B" w:rsidRDefault="007A5CFC" w:rsidP="007A5CF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  <w:p w:rsidR="007A5CFC" w:rsidRPr="00701B5B" w:rsidRDefault="007A5CFC" w:rsidP="007A5CF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  <w:p w:rsidR="007A5CFC" w:rsidRPr="00701B5B" w:rsidRDefault="007A5CFC" w:rsidP="007A5CF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  <w:p w:rsidR="007A5CFC" w:rsidRPr="00701B5B" w:rsidRDefault="007A5CFC" w:rsidP="007A5CF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  <w:p w:rsidR="007A5CFC" w:rsidRPr="00701B5B" w:rsidRDefault="007A5CFC" w:rsidP="007A5CF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  <w:p w:rsidR="007A5CFC" w:rsidRPr="00701B5B" w:rsidRDefault="007A5CFC" w:rsidP="007A5CF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  <w:p w:rsidR="007A5CFC" w:rsidRPr="00701B5B" w:rsidRDefault="007A5CFC" w:rsidP="007A5CF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  <w:p w:rsidR="00A73068" w:rsidRPr="00701B5B" w:rsidRDefault="00A73068" w:rsidP="007A5CF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  <w:p w:rsidR="00A73068" w:rsidRPr="00701B5B" w:rsidRDefault="00A73068" w:rsidP="007A5CF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  <w:p w:rsidR="00A73068" w:rsidRPr="00701B5B" w:rsidRDefault="00A73068" w:rsidP="007A5CF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  <w:p w:rsidR="00A73068" w:rsidRPr="00701B5B" w:rsidRDefault="00A73068" w:rsidP="007A5CF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  <w:p w:rsidR="00A73068" w:rsidRPr="00701B5B" w:rsidRDefault="00A73068" w:rsidP="007A5CF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  <w:p w:rsidR="00A73068" w:rsidRPr="00701B5B" w:rsidRDefault="00A73068" w:rsidP="007A5CF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  <w:p w:rsidR="00A73068" w:rsidRPr="00701B5B" w:rsidRDefault="00A73068" w:rsidP="007A5CF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  <w:p w:rsidR="00A73068" w:rsidRPr="00701B5B" w:rsidRDefault="00A73068" w:rsidP="007A5CF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  <w:p w:rsidR="00A73068" w:rsidRPr="00701B5B" w:rsidRDefault="00A73068" w:rsidP="007A5CF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  <w:p w:rsidR="00A73068" w:rsidRPr="00701B5B" w:rsidRDefault="00A73068" w:rsidP="007A5CF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  <w:p w:rsidR="007A5CFC" w:rsidRPr="00701B5B" w:rsidRDefault="00BC6C24" w:rsidP="00A930D5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lastRenderedPageBreak/>
              <w:t>Приложение 2</w:t>
            </w:r>
          </w:p>
          <w:p w:rsidR="00A930D5" w:rsidRDefault="007A5CFC" w:rsidP="00A930D5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к постановлению администрации Подгоренск</w:t>
            </w:r>
            <w:r w:rsidR="00BC6C24" w:rsidRPr="00701B5B">
              <w:rPr>
                <w:rFonts w:ascii="Arial" w:eastAsia="Times New Roman" w:hAnsi="Arial" w:cs="Arial"/>
                <w:kern w:val="2"/>
                <w:lang w:eastAsia="ru-RU"/>
              </w:rPr>
              <w:t xml:space="preserve">ого сельского поселения </w:t>
            </w:r>
          </w:p>
          <w:p w:rsidR="007A5CFC" w:rsidRPr="00701B5B" w:rsidRDefault="00BC6C24" w:rsidP="00A930D5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от 28.12</w:t>
            </w:r>
            <w:r w:rsidR="006D6828" w:rsidRPr="00701B5B">
              <w:rPr>
                <w:rFonts w:ascii="Arial" w:eastAsia="Times New Roman" w:hAnsi="Arial" w:cs="Arial"/>
                <w:kern w:val="2"/>
                <w:lang w:eastAsia="ru-RU"/>
              </w:rPr>
              <w:t xml:space="preserve">.2015 г. № </w:t>
            </w: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72</w:t>
            </w:r>
          </w:p>
        </w:tc>
      </w:tr>
      <w:tr w:rsidR="007A5CFC" w:rsidRPr="00701B5B" w:rsidTr="007A5CFC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6"/>
          <w:gridAfter w:val="1"/>
          <w:wBefore w:w="11165" w:type="dxa"/>
          <w:wAfter w:w="444" w:type="dxa"/>
        </w:trPr>
        <w:tc>
          <w:tcPr>
            <w:tcW w:w="3568" w:type="dxa"/>
            <w:gridSpan w:val="5"/>
          </w:tcPr>
          <w:p w:rsidR="007A5CFC" w:rsidRPr="00701B5B" w:rsidRDefault="007A5CFC" w:rsidP="007A5CF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</w:tbl>
    <w:p w:rsidR="009C2A62" w:rsidRPr="00701B5B" w:rsidRDefault="009C2A62" w:rsidP="00B46D26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kern w:val="2"/>
          <w:lang w:eastAsia="ru-RU"/>
        </w:rPr>
      </w:pPr>
    </w:p>
    <w:p w:rsidR="007A5CFC" w:rsidRPr="00701B5B" w:rsidRDefault="007A5CFC" w:rsidP="007A5C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  <w:r w:rsidRPr="00701B5B">
        <w:rPr>
          <w:rFonts w:ascii="Arial" w:eastAsia="Times New Roman" w:hAnsi="Arial" w:cs="Arial"/>
          <w:kern w:val="2"/>
          <w:lang w:eastAsia="ru-RU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701B5B">
        <w:rPr>
          <w:rFonts w:ascii="Arial" w:eastAsia="Times New Roman" w:hAnsi="Arial" w:cs="Arial"/>
          <w:kern w:val="2"/>
          <w:lang w:eastAsia="ru-RU"/>
        </w:rPr>
        <w:t xml:space="preserve"> </w:t>
      </w:r>
      <w:r w:rsidRPr="00701B5B">
        <w:rPr>
          <w:rFonts w:ascii="Arial" w:eastAsia="Times New Roman" w:hAnsi="Arial" w:cs="Arial"/>
          <w:kern w:val="2"/>
          <w:lang w:eastAsia="ru-RU"/>
        </w:rPr>
        <w:t>юридических и физических лиц на реализацию муниципальной программы Подгоренского сельского поселения «</w:t>
      </w:r>
      <w:r w:rsidRPr="00701B5B">
        <w:rPr>
          <w:rFonts w:ascii="Arial" w:eastAsia="Times New Roman" w:hAnsi="Arial" w:cs="Arial"/>
          <w:lang w:eastAsia="ru-RU"/>
        </w:rPr>
        <w:t>«Управление муниципальными финансами и муниципальное управление на 2014-2020 годы»</w:t>
      </w:r>
    </w:p>
    <w:p w:rsidR="007A5CFC" w:rsidRPr="00701B5B" w:rsidRDefault="007A5CFC" w:rsidP="007A5C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</w:p>
    <w:tbl>
      <w:tblPr>
        <w:tblW w:w="4952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76"/>
        <w:gridCol w:w="3308"/>
        <w:gridCol w:w="2349"/>
        <w:gridCol w:w="1070"/>
        <w:gridCol w:w="1070"/>
        <w:gridCol w:w="1070"/>
        <w:gridCol w:w="1070"/>
        <w:gridCol w:w="1070"/>
        <w:gridCol w:w="1070"/>
        <w:gridCol w:w="1090"/>
      </w:tblGrid>
      <w:tr w:rsidR="007A5CFC" w:rsidRPr="00701B5B" w:rsidTr="00AC0489">
        <w:trPr>
          <w:tblCellSpacing w:w="5" w:type="nil"/>
          <w:jc w:val="center"/>
        </w:trPr>
        <w:tc>
          <w:tcPr>
            <w:tcW w:w="1376" w:type="dxa"/>
            <w:vMerge w:val="restart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Статус</w:t>
            </w:r>
          </w:p>
        </w:tc>
        <w:tc>
          <w:tcPr>
            <w:tcW w:w="3308" w:type="dxa"/>
            <w:vMerge w:val="restart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 xml:space="preserve">Наименование </w:t>
            </w: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br/>
              <w:t xml:space="preserve">муниципальной </w:t>
            </w: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br/>
              <w:t>программы, подпро</w:t>
            </w: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softHyphen/>
              <w:t>граммы,</w:t>
            </w:r>
          </w:p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основного мероприятия</w:t>
            </w:r>
          </w:p>
        </w:tc>
        <w:tc>
          <w:tcPr>
            <w:tcW w:w="2349" w:type="dxa"/>
            <w:vMerge w:val="restart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Источники ресурсного обеспечения</w:t>
            </w:r>
          </w:p>
        </w:tc>
        <w:tc>
          <w:tcPr>
            <w:tcW w:w="7510" w:type="dxa"/>
            <w:gridSpan w:val="7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7A5CFC" w:rsidRPr="00701B5B" w:rsidTr="00AC0489">
        <w:trPr>
          <w:tblCellSpacing w:w="5" w:type="nil"/>
          <w:jc w:val="center"/>
        </w:trPr>
        <w:tc>
          <w:tcPr>
            <w:tcW w:w="1376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349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070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2014</w:t>
            </w:r>
          </w:p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 xml:space="preserve">(первый год </w:t>
            </w:r>
            <w:proofErr w:type="spellStart"/>
            <w:proofErr w:type="gramStart"/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реали-зации</w:t>
            </w:r>
            <w:proofErr w:type="spellEnd"/>
            <w:proofErr w:type="gramEnd"/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)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 xml:space="preserve">2015 (второй год </w:t>
            </w:r>
            <w:proofErr w:type="spellStart"/>
            <w:proofErr w:type="gramStart"/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реали-зации</w:t>
            </w:r>
            <w:proofErr w:type="spellEnd"/>
            <w:proofErr w:type="gramEnd"/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)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 xml:space="preserve">2016 </w:t>
            </w:r>
          </w:p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 xml:space="preserve">(третий год </w:t>
            </w:r>
            <w:proofErr w:type="spellStart"/>
            <w:proofErr w:type="gramStart"/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реали-зации</w:t>
            </w:r>
            <w:proofErr w:type="spellEnd"/>
            <w:proofErr w:type="gramEnd"/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)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 xml:space="preserve">2017 (четвертый год </w:t>
            </w:r>
            <w:proofErr w:type="spellStart"/>
            <w:proofErr w:type="gramStart"/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реали-зации</w:t>
            </w:r>
            <w:proofErr w:type="spellEnd"/>
            <w:proofErr w:type="gramEnd"/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)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 xml:space="preserve">2018 (пятый год </w:t>
            </w:r>
            <w:proofErr w:type="spellStart"/>
            <w:proofErr w:type="gramStart"/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реали-зации</w:t>
            </w:r>
            <w:proofErr w:type="spellEnd"/>
            <w:proofErr w:type="gramEnd"/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)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 xml:space="preserve">2019 (шестой год </w:t>
            </w:r>
            <w:proofErr w:type="spellStart"/>
            <w:proofErr w:type="gramStart"/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реали-зации</w:t>
            </w:r>
            <w:proofErr w:type="spellEnd"/>
            <w:proofErr w:type="gramEnd"/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)</w:t>
            </w:r>
          </w:p>
        </w:tc>
        <w:tc>
          <w:tcPr>
            <w:tcW w:w="1090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 xml:space="preserve">2020 (седьмой год </w:t>
            </w:r>
            <w:proofErr w:type="spellStart"/>
            <w:proofErr w:type="gramStart"/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реали-зации</w:t>
            </w:r>
            <w:proofErr w:type="spellEnd"/>
            <w:proofErr w:type="gramEnd"/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)</w:t>
            </w:r>
          </w:p>
        </w:tc>
      </w:tr>
      <w:tr w:rsidR="007A5CFC" w:rsidRPr="00701B5B" w:rsidTr="00AC0489">
        <w:trPr>
          <w:tblHeader/>
          <w:tblCellSpacing w:w="5" w:type="nil"/>
          <w:jc w:val="center"/>
        </w:trPr>
        <w:tc>
          <w:tcPr>
            <w:tcW w:w="1376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  <w:tc>
          <w:tcPr>
            <w:tcW w:w="3308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2</w:t>
            </w:r>
          </w:p>
        </w:tc>
        <w:tc>
          <w:tcPr>
            <w:tcW w:w="2349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3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4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5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6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7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8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9</w:t>
            </w:r>
          </w:p>
        </w:tc>
        <w:tc>
          <w:tcPr>
            <w:tcW w:w="1090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7A5CFC" w:rsidRPr="00701B5B" w:rsidTr="00AC0489">
        <w:trPr>
          <w:tblCellSpacing w:w="5" w:type="nil"/>
          <w:jc w:val="center"/>
        </w:trPr>
        <w:tc>
          <w:tcPr>
            <w:tcW w:w="1376" w:type="dxa"/>
            <w:vMerge w:val="restart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 xml:space="preserve">Муниципальная </w:t>
            </w: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br/>
              <w:t xml:space="preserve">программа </w:t>
            </w:r>
          </w:p>
        </w:tc>
        <w:tc>
          <w:tcPr>
            <w:tcW w:w="3308" w:type="dxa"/>
            <w:vMerge w:val="restart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Управление муниципальными финан</w:t>
            </w: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softHyphen/>
              <w:t>сами и муниципальное управление на 2014-2020 годы</w:t>
            </w:r>
          </w:p>
        </w:tc>
        <w:tc>
          <w:tcPr>
            <w:tcW w:w="2349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всего, в том числе:</w:t>
            </w:r>
          </w:p>
        </w:tc>
        <w:tc>
          <w:tcPr>
            <w:tcW w:w="1070" w:type="dxa"/>
          </w:tcPr>
          <w:p w:rsidR="007A5CFC" w:rsidRPr="00701B5B" w:rsidRDefault="007553D5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2802,0</w:t>
            </w:r>
          </w:p>
        </w:tc>
        <w:tc>
          <w:tcPr>
            <w:tcW w:w="1070" w:type="dxa"/>
          </w:tcPr>
          <w:p w:rsidR="007A5CFC" w:rsidRPr="00701B5B" w:rsidRDefault="00F0368D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2949,7</w:t>
            </w:r>
          </w:p>
        </w:tc>
        <w:tc>
          <w:tcPr>
            <w:tcW w:w="1070" w:type="dxa"/>
          </w:tcPr>
          <w:p w:rsidR="007A5CFC" w:rsidRPr="00701B5B" w:rsidRDefault="00BC6C24" w:rsidP="007A5CF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2402,9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1236,7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1990,0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2095,0</w:t>
            </w:r>
          </w:p>
        </w:tc>
        <w:tc>
          <w:tcPr>
            <w:tcW w:w="109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2200,0</w:t>
            </w:r>
          </w:p>
        </w:tc>
      </w:tr>
      <w:tr w:rsidR="007A5CFC" w:rsidRPr="00701B5B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федеральный бюджет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146,6</w:t>
            </w:r>
          </w:p>
        </w:tc>
        <w:tc>
          <w:tcPr>
            <w:tcW w:w="1070" w:type="dxa"/>
          </w:tcPr>
          <w:p w:rsidR="007A5CFC" w:rsidRPr="00701B5B" w:rsidRDefault="00F0368D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166,8</w:t>
            </w:r>
          </w:p>
        </w:tc>
        <w:tc>
          <w:tcPr>
            <w:tcW w:w="1070" w:type="dxa"/>
          </w:tcPr>
          <w:p w:rsidR="007A5CFC" w:rsidRPr="00701B5B" w:rsidRDefault="00BC6C24" w:rsidP="007A5CFC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172,3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161,2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147,1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147,1</w:t>
            </w:r>
          </w:p>
        </w:tc>
        <w:tc>
          <w:tcPr>
            <w:tcW w:w="1090" w:type="dxa"/>
          </w:tcPr>
          <w:p w:rsidR="007A5CFC" w:rsidRPr="00701B5B" w:rsidRDefault="007A5CFC" w:rsidP="007A5CFC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147,1</w:t>
            </w:r>
          </w:p>
        </w:tc>
      </w:tr>
      <w:tr w:rsidR="007A5CFC" w:rsidRPr="00701B5B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областной бюджет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300,0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</w:tr>
      <w:tr w:rsidR="007A5CFC" w:rsidRPr="00701B5B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местный бюджет</w:t>
            </w:r>
          </w:p>
        </w:tc>
        <w:tc>
          <w:tcPr>
            <w:tcW w:w="1070" w:type="dxa"/>
          </w:tcPr>
          <w:p w:rsidR="007A5CFC" w:rsidRPr="00701B5B" w:rsidRDefault="007553D5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2355,4</w:t>
            </w:r>
          </w:p>
        </w:tc>
        <w:tc>
          <w:tcPr>
            <w:tcW w:w="1070" w:type="dxa"/>
          </w:tcPr>
          <w:p w:rsidR="007A5CFC" w:rsidRPr="00701B5B" w:rsidRDefault="00F0368D" w:rsidP="006D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2782,9</w:t>
            </w:r>
          </w:p>
        </w:tc>
        <w:tc>
          <w:tcPr>
            <w:tcW w:w="1070" w:type="dxa"/>
          </w:tcPr>
          <w:p w:rsidR="007A5CFC" w:rsidRPr="00701B5B" w:rsidRDefault="00BC6C24" w:rsidP="007A5CF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2230,6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1075,5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1842,9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1947,9</w:t>
            </w:r>
          </w:p>
        </w:tc>
        <w:tc>
          <w:tcPr>
            <w:tcW w:w="1090" w:type="dxa"/>
          </w:tcPr>
          <w:p w:rsidR="007A5CFC" w:rsidRPr="00701B5B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2052,9</w:t>
            </w:r>
          </w:p>
        </w:tc>
      </w:tr>
      <w:tr w:rsidR="007A5CFC" w:rsidRPr="00701B5B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внебюджетные фонды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</w:tr>
      <w:tr w:rsidR="007A5CFC" w:rsidRPr="00701B5B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юридические лица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</w:tr>
      <w:tr w:rsidR="007A5CFC" w:rsidRPr="00701B5B" w:rsidTr="00AC0489">
        <w:trPr>
          <w:tblCellSpacing w:w="5" w:type="nil"/>
          <w:jc w:val="center"/>
        </w:trPr>
        <w:tc>
          <w:tcPr>
            <w:tcW w:w="1376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физические лица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</w:tr>
      <w:tr w:rsidR="007A5CFC" w:rsidRPr="00701B5B" w:rsidTr="00AC0489">
        <w:trPr>
          <w:tblCellSpacing w:w="5" w:type="nil"/>
          <w:jc w:val="center"/>
        </w:trPr>
        <w:tc>
          <w:tcPr>
            <w:tcW w:w="1376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в том числе:</w:t>
            </w:r>
          </w:p>
        </w:tc>
        <w:tc>
          <w:tcPr>
            <w:tcW w:w="3308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070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070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070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090" w:type="dxa"/>
          </w:tcPr>
          <w:p w:rsidR="007A5CFC" w:rsidRPr="00701B5B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AC0489" w:rsidRPr="00701B5B" w:rsidTr="00AC0489">
        <w:trPr>
          <w:tblCellSpacing w:w="5" w:type="nil"/>
          <w:jc w:val="center"/>
        </w:trPr>
        <w:tc>
          <w:tcPr>
            <w:tcW w:w="1376" w:type="dxa"/>
            <w:vMerge w:val="restart"/>
          </w:tcPr>
          <w:p w:rsidR="00AC0489" w:rsidRPr="00701B5B" w:rsidRDefault="00AC0489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Подпро</w:t>
            </w: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softHyphen/>
              <w:t xml:space="preserve">грамма 1 </w:t>
            </w:r>
          </w:p>
        </w:tc>
        <w:tc>
          <w:tcPr>
            <w:tcW w:w="3308" w:type="dxa"/>
            <w:vMerge w:val="restart"/>
          </w:tcPr>
          <w:p w:rsidR="00AC0489" w:rsidRPr="00701B5B" w:rsidRDefault="00AC0489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Социальная политика по оказанию помощи населению</w:t>
            </w:r>
          </w:p>
        </w:tc>
        <w:tc>
          <w:tcPr>
            <w:tcW w:w="2349" w:type="dxa"/>
          </w:tcPr>
          <w:p w:rsidR="00AC0489" w:rsidRPr="00701B5B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всего, в том числе:</w:t>
            </w:r>
          </w:p>
        </w:tc>
        <w:tc>
          <w:tcPr>
            <w:tcW w:w="1070" w:type="dxa"/>
          </w:tcPr>
          <w:p w:rsidR="00AC0489" w:rsidRPr="00701B5B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12,0</w:t>
            </w:r>
          </w:p>
        </w:tc>
        <w:tc>
          <w:tcPr>
            <w:tcW w:w="1070" w:type="dxa"/>
          </w:tcPr>
          <w:p w:rsidR="00AC0489" w:rsidRPr="00701B5B" w:rsidRDefault="00AC0489" w:rsidP="00701B5B">
            <w:pPr>
              <w:jc w:val="center"/>
              <w:rPr>
                <w:rFonts w:ascii="Arial" w:hAnsi="Arial" w:cs="Arial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01B5B" w:rsidRDefault="00AC0489" w:rsidP="00701B5B">
            <w:pPr>
              <w:jc w:val="center"/>
              <w:rPr>
                <w:rFonts w:ascii="Arial" w:hAnsi="Arial" w:cs="Arial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01B5B" w:rsidRDefault="00AC0489" w:rsidP="00701B5B">
            <w:pPr>
              <w:jc w:val="center"/>
              <w:rPr>
                <w:rFonts w:ascii="Arial" w:hAnsi="Arial" w:cs="Arial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01B5B" w:rsidRDefault="00AC0489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01B5B" w:rsidRDefault="00AC0489" w:rsidP="00701B5B">
            <w:pPr>
              <w:jc w:val="center"/>
              <w:rPr>
                <w:rFonts w:ascii="Arial" w:hAnsi="Arial" w:cs="Arial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090" w:type="dxa"/>
          </w:tcPr>
          <w:p w:rsidR="00AC0489" w:rsidRPr="00701B5B" w:rsidRDefault="00AC0489" w:rsidP="00701B5B">
            <w:pPr>
              <w:jc w:val="center"/>
              <w:rPr>
                <w:rFonts w:ascii="Arial" w:hAnsi="Arial" w:cs="Arial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AC0489" w:rsidRPr="00701B5B" w:rsidTr="00AC0489">
        <w:trPr>
          <w:trHeight w:val="132"/>
          <w:tblCellSpacing w:w="5" w:type="nil"/>
          <w:jc w:val="center"/>
        </w:trPr>
        <w:tc>
          <w:tcPr>
            <w:tcW w:w="1376" w:type="dxa"/>
            <w:vMerge/>
          </w:tcPr>
          <w:p w:rsidR="00AC0489" w:rsidRPr="00701B5B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AC0489" w:rsidRPr="00701B5B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AC0489" w:rsidRPr="00701B5B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федеральный бюджет</w:t>
            </w:r>
          </w:p>
        </w:tc>
        <w:tc>
          <w:tcPr>
            <w:tcW w:w="1070" w:type="dxa"/>
          </w:tcPr>
          <w:p w:rsidR="00AC0489" w:rsidRPr="00701B5B" w:rsidRDefault="00AC0489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01B5B" w:rsidRDefault="00AC0489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01B5B" w:rsidRDefault="00AC0489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01B5B" w:rsidRDefault="00AC0489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01B5B" w:rsidRDefault="00AC0489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01B5B" w:rsidRDefault="00AC0489">
            <w:pPr>
              <w:rPr>
                <w:rFonts w:ascii="Arial" w:hAnsi="Arial" w:cs="Arial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090" w:type="dxa"/>
          </w:tcPr>
          <w:p w:rsidR="00AC0489" w:rsidRPr="00701B5B" w:rsidRDefault="00AC0489">
            <w:pPr>
              <w:rPr>
                <w:rFonts w:ascii="Arial" w:hAnsi="Arial" w:cs="Arial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AC0489" w:rsidRPr="00701B5B" w:rsidTr="00AC0489">
        <w:trPr>
          <w:trHeight w:val="131"/>
          <w:tblCellSpacing w:w="5" w:type="nil"/>
          <w:jc w:val="center"/>
        </w:trPr>
        <w:tc>
          <w:tcPr>
            <w:tcW w:w="1376" w:type="dxa"/>
            <w:vMerge/>
          </w:tcPr>
          <w:p w:rsidR="00AC0489" w:rsidRPr="00701B5B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AC0489" w:rsidRPr="00701B5B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AC0489" w:rsidRPr="00701B5B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областной бюджет</w:t>
            </w:r>
          </w:p>
        </w:tc>
        <w:tc>
          <w:tcPr>
            <w:tcW w:w="1070" w:type="dxa"/>
          </w:tcPr>
          <w:p w:rsidR="00AC0489" w:rsidRPr="00701B5B" w:rsidRDefault="00AC0489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01B5B" w:rsidRDefault="00AC0489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01B5B" w:rsidRDefault="00AC0489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01B5B" w:rsidRDefault="00AC0489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01B5B" w:rsidRDefault="00AC0489" w:rsidP="00701B5B">
            <w:pPr>
              <w:jc w:val="center"/>
              <w:rPr>
                <w:rFonts w:ascii="Arial" w:hAnsi="Arial" w:cs="Arial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01B5B" w:rsidRDefault="00AC0489">
            <w:pPr>
              <w:rPr>
                <w:rFonts w:ascii="Arial" w:hAnsi="Arial" w:cs="Arial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090" w:type="dxa"/>
          </w:tcPr>
          <w:p w:rsidR="00AC0489" w:rsidRPr="00701B5B" w:rsidRDefault="00AC0489">
            <w:pPr>
              <w:rPr>
                <w:rFonts w:ascii="Arial" w:hAnsi="Arial" w:cs="Arial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AC0489" w:rsidRPr="00701B5B" w:rsidTr="00AC0489">
        <w:trPr>
          <w:trHeight w:val="131"/>
          <w:tblCellSpacing w:w="5" w:type="nil"/>
          <w:jc w:val="center"/>
        </w:trPr>
        <w:tc>
          <w:tcPr>
            <w:tcW w:w="1376" w:type="dxa"/>
            <w:vMerge/>
          </w:tcPr>
          <w:p w:rsidR="00AC0489" w:rsidRPr="00701B5B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AC0489" w:rsidRPr="00701B5B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AC0489" w:rsidRPr="00701B5B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местный бюджет</w:t>
            </w:r>
          </w:p>
        </w:tc>
        <w:tc>
          <w:tcPr>
            <w:tcW w:w="1070" w:type="dxa"/>
          </w:tcPr>
          <w:p w:rsidR="00AC0489" w:rsidRPr="00701B5B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12,0</w:t>
            </w:r>
          </w:p>
        </w:tc>
        <w:tc>
          <w:tcPr>
            <w:tcW w:w="1070" w:type="dxa"/>
          </w:tcPr>
          <w:p w:rsidR="00AC0489" w:rsidRPr="00701B5B" w:rsidRDefault="00AC0489">
            <w:pPr>
              <w:rPr>
                <w:rFonts w:ascii="Arial" w:hAnsi="Arial" w:cs="Arial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01B5B" w:rsidRDefault="00AC0489">
            <w:pPr>
              <w:rPr>
                <w:rFonts w:ascii="Arial" w:hAnsi="Arial" w:cs="Arial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01B5B" w:rsidRDefault="00AC0489" w:rsidP="00701B5B">
            <w:pPr>
              <w:jc w:val="center"/>
              <w:rPr>
                <w:rFonts w:ascii="Arial" w:hAnsi="Arial" w:cs="Arial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01B5B" w:rsidRDefault="00AC0489" w:rsidP="00701B5B">
            <w:pPr>
              <w:jc w:val="center"/>
              <w:rPr>
                <w:rFonts w:ascii="Arial" w:hAnsi="Arial" w:cs="Arial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01B5B" w:rsidRDefault="00AC0489">
            <w:pPr>
              <w:rPr>
                <w:rFonts w:ascii="Arial" w:hAnsi="Arial" w:cs="Arial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090" w:type="dxa"/>
          </w:tcPr>
          <w:p w:rsidR="00AC0489" w:rsidRPr="00701B5B" w:rsidRDefault="00AC0489">
            <w:pPr>
              <w:rPr>
                <w:rFonts w:ascii="Arial" w:hAnsi="Arial" w:cs="Arial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AC0489" w:rsidRPr="00701B5B" w:rsidTr="00AC0489">
        <w:trPr>
          <w:trHeight w:val="131"/>
          <w:tblCellSpacing w:w="5" w:type="nil"/>
          <w:jc w:val="center"/>
        </w:trPr>
        <w:tc>
          <w:tcPr>
            <w:tcW w:w="1376" w:type="dxa"/>
            <w:vMerge/>
          </w:tcPr>
          <w:p w:rsidR="00AC0489" w:rsidRPr="00701B5B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AC0489" w:rsidRPr="00701B5B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AC0489" w:rsidRPr="00701B5B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внебюджетные фонды</w:t>
            </w:r>
          </w:p>
        </w:tc>
        <w:tc>
          <w:tcPr>
            <w:tcW w:w="1070" w:type="dxa"/>
          </w:tcPr>
          <w:p w:rsidR="00AC0489" w:rsidRPr="00701B5B" w:rsidRDefault="00AC0489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01B5B" w:rsidRDefault="00AC0489">
            <w:pPr>
              <w:rPr>
                <w:rFonts w:ascii="Arial" w:hAnsi="Arial" w:cs="Arial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01B5B" w:rsidRDefault="00AC0489">
            <w:pPr>
              <w:rPr>
                <w:rFonts w:ascii="Arial" w:hAnsi="Arial" w:cs="Arial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01B5B" w:rsidRDefault="00AC0489" w:rsidP="00701B5B">
            <w:pPr>
              <w:jc w:val="center"/>
              <w:rPr>
                <w:rFonts w:ascii="Arial" w:hAnsi="Arial" w:cs="Arial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01B5B" w:rsidRDefault="00AC0489" w:rsidP="00701B5B">
            <w:pPr>
              <w:jc w:val="center"/>
              <w:rPr>
                <w:rFonts w:ascii="Arial" w:hAnsi="Arial" w:cs="Arial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01B5B" w:rsidRDefault="00AC0489">
            <w:pPr>
              <w:rPr>
                <w:rFonts w:ascii="Arial" w:hAnsi="Arial" w:cs="Arial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090" w:type="dxa"/>
          </w:tcPr>
          <w:p w:rsidR="00AC0489" w:rsidRPr="00701B5B" w:rsidRDefault="00AC0489">
            <w:pPr>
              <w:rPr>
                <w:rFonts w:ascii="Arial" w:hAnsi="Arial" w:cs="Arial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AC0489" w:rsidRPr="00701B5B" w:rsidTr="00AC0489">
        <w:trPr>
          <w:trHeight w:val="218"/>
          <w:tblCellSpacing w:w="5" w:type="nil"/>
          <w:jc w:val="center"/>
        </w:trPr>
        <w:tc>
          <w:tcPr>
            <w:tcW w:w="1376" w:type="dxa"/>
            <w:vMerge/>
          </w:tcPr>
          <w:p w:rsidR="00AC0489" w:rsidRPr="00701B5B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AC0489" w:rsidRPr="00701B5B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AC0489" w:rsidRPr="00701B5B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юридические лица</w:t>
            </w:r>
          </w:p>
        </w:tc>
        <w:tc>
          <w:tcPr>
            <w:tcW w:w="1070" w:type="dxa"/>
          </w:tcPr>
          <w:p w:rsidR="00AC0489" w:rsidRPr="00701B5B" w:rsidRDefault="00AC0489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01B5B" w:rsidRDefault="00AC0489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01B5B" w:rsidRDefault="00AC0489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01B5B" w:rsidRDefault="00AC0489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01B5B" w:rsidRDefault="00AC0489" w:rsidP="00701B5B">
            <w:pPr>
              <w:jc w:val="center"/>
              <w:rPr>
                <w:rFonts w:ascii="Arial" w:hAnsi="Arial" w:cs="Arial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01B5B" w:rsidRDefault="00AC0489">
            <w:pPr>
              <w:rPr>
                <w:rFonts w:ascii="Arial" w:hAnsi="Arial" w:cs="Arial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090" w:type="dxa"/>
          </w:tcPr>
          <w:p w:rsidR="00AC0489" w:rsidRPr="00701B5B" w:rsidRDefault="00AC0489">
            <w:pPr>
              <w:rPr>
                <w:rFonts w:ascii="Arial" w:hAnsi="Arial" w:cs="Arial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AC0489" w:rsidRPr="00701B5B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AC0489" w:rsidRPr="00701B5B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AC0489" w:rsidRPr="00701B5B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AC0489" w:rsidRPr="00701B5B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физические лица</w:t>
            </w:r>
          </w:p>
        </w:tc>
        <w:tc>
          <w:tcPr>
            <w:tcW w:w="1070" w:type="dxa"/>
          </w:tcPr>
          <w:p w:rsidR="00AC0489" w:rsidRPr="00701B5B" w:rsidRDefault="00AC0489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01B5B" w:rsidRDefault="00AC0489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01B5B" w:rsidRDefault="00AC0489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01B5B" w:rsidRDefault="00AC0489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01B5B" w:rsidRDefault="00AC0489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0" w:type="dxa"/>
          </w:tcPr>
          <w:p w:rsidR="00AC0489" w:rsidRPr="00701B5B" w:rsidRDefault="00AC0489">
            <w:pPr>
              <w:rPr>
                <w:rFonts w:ascii="Arial" w:hAnsi="Arial" w:cs="Arial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090" w:type="dxa"/>
          </w:tcPr>
          <w:p w:rsidR="00AC0489" w:rsidRPr="00701B5B" w:rsidRDefault="00AC0489">
            <w:pPr>
              <w:rPr>
                <w:rFonts w:ascii="Arial" w:hAnsi="Arial" w:cs="Arial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AC0489" w:rsidRPr="00701B5B" w:rsidTr="00AC0489">
        <w:trPr>
          <w:trHeight w:val="217"/>
          <w:tblCellSpacing w:w="5" w:type="nil"/>
          <w:jc w:val="center"/>
        </w:trPr>
        <w:tc>
          <w:tcPr>
            <w:tcW w:w="1376" w:type="dxa"/>
            <w:vMerge w:val="restart"/>
          </w:tcPr>
          <w:p w:rsidR="00AC0489" w:rsidRPr="00701B5B" w:rsidRDefault="00AC0489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 xml:space="preserve">Основное </w:t>
            </w: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br/>
              <w:t>мероприя</w:t>
            </w: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softHyphen/>
              <w:t xml:space="preserve">тие 1.1 </w:t>
            </w:r>
          </w:p>
          <w:p w:rsidR="00AC0489" w:rsidRPr="00701B5B" w:rsidRDefault="00AC0489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308" w:type="dxa"/>
            <w:vMerge w:val="restart"/>
          </w:tcPr>
          <w:p w:rsidR="00AC0489" w:rsidRPr="00701B5B" w:rsidRDefault="00AC0489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Деятельность по укреплению социальной защищенности пожилых людей и граждан, оказавшихся в трудной жизненной ситуации</w:t>
            </w:r>
          </w:p>
        </w:tc>
        <w:tc>
          <w:tcPr>
            <w:tcW w:w="2349" w:type="dxa"/>
          </w:tcPr>
          <w:p w:rsidR="00AC0489" w:rsidRPr="00701B5B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всего, в том числе:</w:t>
            </w:r>
          </w:p>
        </w:tc>
        <w:tc>
          <w:tcPr>
            <w:tcW w:w="1070" w:type="dxa"/>
          </w:tcPr>
          <w:p w:rsidR="00AC0489" w:rsidRPr="00701B5B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01B5B" w:rsidRDefault="00AC0489" w:rsidP="007A5CF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01B5B" w:rsidRDefault="00AC0489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0" w:type="dxa"/>
          </w:tcPr>
          <w:p w:rsidR="00AC0489" w:rsidRPr="00701B5B" w:rsidRDefault="00AC0489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0" w:type="dxa"/>
          </w:tcPr>
          <w:p w:rsidR="00AC0489" w:rsidRPr="00701B5B" w:rsidRDefault="00AC0489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0" w:type="dxa"/>
          </w:tcPr>
          <w:p w:rsidR="00AC0489" w:rsidRPr="00701B5B" w:rsidRDefault="00AC0489">
            <w:pPr>
              <w:rPr>
                <w:rFonts w:ascii="Arial" w:hAnsi="Arial" w:cs="Arial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090" w:type="dxa"/>
          </w:tcPr>
          <w:p w:rsidR="00AC0489" w:rsidRPr="00701B5B" w:rsidRDefault="00AC0489">
            <w:pPr>
              <w:rPr>
                <w:rFonts w:ascii="Arial" w:hAnsi="Arial" w:cs="Arial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AC0489" w:rsidRPr="00701B5B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AC0489" w:rsidRPr="00701B5B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AC0489" w:rsidRPr="00701B5B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AC0489" w:rsidRPr="00701B5B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федеральный бюджет</w:t>
            </w:r>
          </w:p>
        </w:tc>
        <w:tc>
          <w:tcPr>
            <w:tcW w:w="1070" w:type="dxa"/>
          </w:tcPr>
          <w:p w:rsidR="00AC0489" w:rsidRPr="00701B5B" w:rsidRDefault="00AC0489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01B5B" w:rsidRDefault="00AC0489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01B5B" w:rsidRDefault="00AC0489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01B5B" w:rsidRDefault="00AC0489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01B5B" w:rsidRDefault="00AC0489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0" w:type="dxa"/>
          </w:tcPr>
          <w:p w:rsidR="00AC0489" w:rsidRPr="00701B5B" w:rsidRDefault="00AC0489">
            <w:pPr>
              <w:rPr>
                <w:rFonts w:ascii="Arial" w:hAnsi="Arial" w:cs="Arial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090" w:type="dxa"/>
          </w:tcPr>
          <w:p w:rsidR="00AC0489" w:rsidRPr="00701B5B" w:rsidRDefault="00AC0489">
            <w:pPr>
              <w:rPr>
                <w:rFonts w:ascii="Arial" w:hAnsi="Arial" w:cs="Arial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AC0489" w:rsidRPr="00701B5B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AC0489" w:rsidRPr="00701B5B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AC0489" w:rsidRPr="00701B5B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AC0489" w:rsidRPr="00701B5B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областной бюджет</w:t>
            </w:r>
          </w:p>
        </w:tc>
        <w:tc>
          <w:tcPr>
            <w:tcW w:w="1070" w:type="dxa"/>
          </w:tcPr>
          <w:p w:rsidR="00AC0489" w:rsidRPr="00701B5B" w:rsidRDefault="00AC0489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01B5B" w:rsidRDefault="00AC0489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01B5B" w:rsidRDefault="00AC0489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01B5B" w:rsidRDefault="00AC0489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01B5B" w:rsidRDefault="00AC0489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0" w:type="dxa"/>
          </w:tcPr>
          <w:p w:rsidR="00AC0489" w:rsidRPr="00701B5B" w:rsidRDefault="00AC0489">
            <w:pPr>
              <w:rPr>
                <w:rFonts w:ascii="Arial" w:hAnsi="Arial" w:cs="Arial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090" w:type="dxa"/>
          </w:tcPr>
          <w:p w:rsidR="00AC0489" w:rsidRPr="00701B5B" w:rsidRDefault="00AC0489">
            <w:pPr>
              <w:rPr>
                <w:rFonts w:ascii="Arial" w:hAnsi="Arial" w:cs="Arial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AC0489" w:rsidRPr="00701B5B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AC0489" w:rsidRPr="00701B5B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AC0489" w:rsidRPr="00701B5B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AC0489" w:rsidRPr="00701B5B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местный бюджет</w:t>
            </w:r>
          </w:p>
        </w:tc>
        <w:tc>
          <w:tcPr>
            <w:tcW w:w="1070" w:type="dxa"/>
          </w:tcPr>
          <w:p w:rsidR="00AC0489" w:rsidRPr="00701B5B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01B5B" w:rsidRDefault="00AC0489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01B5B" w:rsidRDefault="00AC0489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0" w:type="dxa"/>
          </w:tcPr>
          <w:p w:rsidR="00AC0489" w:rsidRPr="00701B5B" w:rsidRDefault="00AC0489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0" w:type="dxa"/>
          </w:tcPr>
          <w:p w:rsidR="00AC0489" w:rsidRPr="00701B5B" w:rsidRDefault="00AC0489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0" w:type="dxa"/>
          </w:tcPr>
          <w:p w:rsidR="00AC0489" w:rsidRPr="00701B5B" w:rsidRDefault="00AC0489">
            <w:pPr>
              <w:rPr>
                <w:rFonts w:ascii="Arial" w:hAnsi="Arial" w:cs="Arial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090" w:type="dxa"/>
          </w:tcPr>
          <w:p w:rsidR="00AC0489" w:rsidRPr="00701B5B" w:rsidRDefault="00AC0489">
            <w:pPr>
              <w:rPr>
                <w:rFonts w:ascii="Arial" w:hAnsi="Arial" w:cs="Arial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7A5CFC" w:rsidRPr="00701B5B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внебюджетные фонды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</w:tr>
      <w:tr w:rsidR="007A5CFC" w:rsidRPr="00701B5B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юридические лица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</w:tr>
      <w:tr w:rsidR="007A5CFC" w:rsidRPr="00701B5B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физические лица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</w:tr>
      <w:tr w:rsidR="007A5CFC" w:rsidRPr="00701B5B" w:rsidTr="00AC0489">
        <w:trPr>
          <w:trHeight w:val="217"/>
          <w:tblCellSpacing w:w="5" w:type="nil"/>
          <w:jc w:val="center"/>
        </w:trPr>
        <w:tc>
          <w:tcPr>
            <w:tcW w:w="1376" w:type="dxa"/>
            <w:vMerge w:val="restart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 xml:space="preserve">Основное </w:t>
            </w: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br/>
              <w:t>мероприя</w:t>
            </w: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softHyphen/>
              <w:t>тие 1.2</w:t>
            </w:r>
          </w:p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308" w:type="dxa"/>
            <w:vMerge w:val="restart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Деятельность по повышению социальной активности граждан</w:t>
            </w:r>
          </w:p>
        </w:tc>
        <w:tc>
          <w:tcPr>
            <w:tcW w:w="2349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всего, в том числе: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9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A5CFC" w:rsidRPr="00701B5B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федеральный бюджет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</w:tr>
      <w:tr w:rsidR="007A5CFC" w:rsidRPr="00701B5B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областной бюджет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</w:tr>
      <w:tr w:rsidR="007A5CFC" w:rsidRPr="00701B5B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местный бюджет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9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A5CFC" w:rsidRPr="00701B5B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внебюджетные фонды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</w:tr>
      <w:tr w:rsidR="007A5CFC" w:rsidRPr="00701B5B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юридические лица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</w:tr>
      <w:tr w:rsidR="007A5CFC" w:rsidRPr="00701B5B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физические лица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</w:tr>
      <w:tr w:rsidR="007A5CFC" w:rsidRPr="00701B5B" w:rsidTr="00AC0489">
        <w:trPr>
          <w:trHeight w:val="217"/>
          <w:tblCellSpacing w:w="5" w:type="nil"/>
          <w:jc w:val="center"/>
        </w:trPr>
        <w:tc>
          <w:tcPr>
            <w:tcW w:w="1376" w:type="dxa"/>
            <w:vMerge w:val="restart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 xml:space="preserve">Основное </w:t>
            </w: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br/>
              <w:t>мероприя</w:t>
            </w: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softHyphen/>
              <w:t>тие 1.3</w:t>
            </w:r>
          </w:p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308" w:type="dxa"/>
            <w:vMerge w:val="restart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 xml:space="preserve">Содействие в организации доступа людей с ограниченными физическими </w:t>
            </w:r>
            <w:proofErr w:type="gramStart"/>
            <w:r w:rsidRPr="00701B5B">
              <w:rPr>
                <w:rFonts w:ascii="Arial" w:eastAsia="Times New Roman" w:hAnsi="Arial" w:cs="Arial"/>
                <w:lang w:eastAsia="ru-RU"/>
              </w:rPr>
              <w:t>возможностями к произведениям</w:t>
            </w:r>
            <w:proofErr w:type="gramEnd"/>
            <w:r w:rsidRPr="00701B5B">
              <w:rPr>
                <w:rFonts w:ascii="Arial" w:eastAsia="Times New Roman" w:hAnsi="Arial" w:cs="Arial"/>
                <w:lang w:eastAsia="ru-RU"/>
              </w:rPr>
              <w:t xml:space="preserve"> культуры, библиотечным фондам, информации (установка или </w:t>
            </w:r>
            <w:r w:rsidRPr="00701B5B">
              <w:rPr>
                <w:rFonts w:ascii="Arial" w:eastAsia="Times New Roman" w:hAnsi="Arial" w:cs="Arial"/>
                <w:lang w:eastAsia="ru-RU"/>
              </w:rPr>
              <w:lastRenderedPageBreak/>
              <w:t>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2349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070" w:type="dxa"/>
          </w:tcPr>
          <w:p w:rsidR="007A5CFC" w:rsidRPr="00701B5B" w:rsidRDefault="007A5CFC" w:rsidP="00A930D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9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A5CFC" w:rsidRPr="00701B5B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федеральный бюджет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</w:tr>
      <w:tr w:rsidR="007A5CFC" w:rsidRPr="00701B5B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областной бюджет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</w:tr>
      <w:tr w:rsidR="007A5CFC" w:rsidRPr="00701B5B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местный бюджет</w:t>
            </w:r>
          </w:p>
        </w:tc>
        <w:tc>
          <w:tcPr>
            <w:tcW w:w="1070" w:type="dxa"/>
          </w:tcPr>
          <w:p w:rsidR="007A5CFC" w:rsidRPr="00701B5B" w:rsidRDefault="007A5CFC" w:rsidP="00A930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0" w:type="dxa"/>
          </w:tcPr>
          <w:p w:rsidR="007A5CFC" w:rsidRPr="00701B5B" w:rsidRDefault="00AC0489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AC0489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01B5B" w:rsidRDefault="00AC0489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7A5CFC" w:rsidRPr="00701B5B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внебюджетные фонды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</w:tr>
      <w:tr w:rsidR="007A5CFC" w:rsidRPr="00701B5B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юридические лица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</w:tr>
      <w:tr w:rsidR="007A5CFC" w:rsidRPr="00701B5B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физические лица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</w:tr>
      <w:tr w:rsidR="007A5CFC" w:rsidRPr="00701B5B" w:rsidTr="00AC0489">
        <w:trPr>
          <w:trHeight w:val="217"/>
          <w:tblCellSpacing w:w="5" w:type="nil"/>
          <w:jc w:val="center"/>
        </w:trPr>
        <w:tc>
          <w:tcPr>
            <w:tcW w:w="1376" w:type="dxa"/>
            <w:vMerge w:val="restart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lastRenderedPageBreak/>
              <w:t xml:space="preserve">Основное </w:t>
            </w: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br/>
              <w:t>мероприя</w:t>
            </w: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softHyphen/>
              <w:t xml:space="preserve">тие 1.4 </w:t>
            </w:r>
          </w:p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308" w:type="dxa"/>
            <w:vMerge w:val="restart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2349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всего, в том числе: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0" w:type="dxa"/>
          </w:tcPr>
          <w:p w:rsidR="007A5CFC" w:rsidRPr="00701B5B" w:rsidRDefault="00AC0489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7A5CFC" w:rsidRPr="00701B5B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федеральный бюджет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</w:tr>
      <w:tr w:rsidR="007A5CFC" w:rsidRPr="00701B5B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областной бюджет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</w:tr>
      <w:tr w:rsidR="007A5CFC" w:rsidRPr="00701B5B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местный бюджет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7A5CFC" w:rsidRPr="00701B5B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внебюджетные фонды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</w:tr>
      <w:tr w:rsidR="007A5CFC" w:rsidRPr="00701B5B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юридические лица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</w:tr>
      <w:tr w:rsidR="007A5CFC" w:rsidRPr="00701B5B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физические лица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</w:tr>
      <w:tr w:rsidR="007A5CFC" w:rsidRPr="00701B5B" w:rsidTr="00AC0489">
        <w:trPr>
          <w:tblCellSpacing w:w="5" w:type="nil"/>
          <w:jc w:val="center"/>
        </w:trPr>
        <w:tc>
          <w:tcPr>
            <w:tcW w:w="1376" w:type="dxa"/>
            <w:vMerge w:val="restart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 xml:space="preserve">Подпрограмма 2 </w:t>
            </w:r>
          </w:p>
        </w:tc>
        <w:tc>
          <w:tcPr>
            <w:tcW w:w="3308" w:type="dxa"/>
            <w:vMerge w:val="restart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349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всего, в том числе:</w:t>
            </w:r>
          </w:p>
        </w:tc>
        <w:tc>
          <w:tcPr>
            <w:tcW w:w="1070" w:type="dxa"/>
          </w:tcPr>
          <w:p w:rsidR="007A5CFC" w:rsidRPr="00701B5B" w:rsidRDefault="007553D5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2790,0</w:t>
            </w:r>
          </w:p>
        </w:tc>
        <w:tc>
          <w:tcPr>
            <w:tcW w:w="1070" w:type="dxa"/>
          </w:tcPr>
          <w:p w:rsidR="007A5CFC" w:rsidRPr="00701B5B" w:rsidRDefault="00F0368D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2949,7</w:t>
            </w:r>
          </w:p>
        </w:tc>
        <w:tc>
          <w:tcPr>
            <w:tcW w:w="1070" w:type="dxa"/>
          </w:tcPr>
          <w:p w:rsidR="007A5CFC" w:rsidRPr="00701B5B" w:rsidRDefault="00BC6C24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2402,9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1236,7</w:t>
            </w:r>
          </w:p>
        </w:tc>
        <w:tc>
          <w:tcPr>
            <w:tcW w:w="1070" w:type="dxa"/>
          </w:tcPr>
          <w:p w:rsidR="007A5CFC" w:rsidRPr="00701B5B" w:rsidRDefault="00AC0489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199</w:t>
            </w:r>
            <w:r w:rsidR="007A5CFC" w:rsidRPr="00701B5B">
              <w:rPr>
                <w:rFonts w:ascii="Arial" w:eastAsia="Times New Roman" w:hAnsi="Arial" w:cs="Arial"/>
                <w:kern w:val="2"/>
                <w:lang w:eastAsia="ru-RU"/>
              </w:rPr>
              <w:t>0,0</w:t>
            </w:r>
          </w:p>
        </w:tc>
        <w:tc>
          <w:tcPr>
            <w:tcW w:w="1070" w:type="dxa"/>
          </w:tcPr>
          <w:p w:rsidR="007A5CFC" w:rsidRPr="00701B5B" w:rsidRDefault="00AC0489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209</w:t>
            </w:r>
            <w:r w:rsidR="007A5CFC" w:rsidRPr="00701B5B">
              <w:rPr>
                <w:rFonts w:ascii="Arial" w:eastAsia="Times New Roman" w:hAnsi="Arial" w:cs="Arial"/>
                <w:kern w:val="2"/>
                <w:lang w:eastAsia="ru-RU"/>
              </w:rPr>
              <w:t>5,0</w:t>
            </w:r>
          </w:p>
        </w:tc>
        <w:tc>
          <w:tcPr>
            <w:tcW w:w="1090" w:type="dxa"/>
          </w:tcPr>
          <w:p w:rsidR="007A5CFC" w:rsidRPr="00701B5B" w:rsidRDefault="00AC0489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222</w:t>
            </w:r>
            <w:r w:rsidR="007A5CFC" w:rsidRPr="00701B5B">
              <w:rPr>
                <w:rFonts w:ascii="Arial" w:eastAsia="Times New Roman" w:hAnsi="Arial" w:cs="Arial"/>
                <w:kern w:val="2"/>
                <w:lang w:eastAsia="ru-RU"/>
              </w:rPr>
              <w:t>0,0</w:t>
            </w:r>
          </w:p>
        </w:tc>
      </w:tr>
      <w:tr w:rsidR="007A5CFC" w:rsidRPr="00701B5B" w:rsidTr="00AC0489">
        <w:trPr>
          <w:tblCellSpacing w:w="5" w:type="nil"/>
          <w:jc w:val="center"/>
        </w:trPr>
        <w:tc>
          <w:tcPr>
            <w:tcW w:w="1376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федеральный бюджет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146,6</w:t>
            </w:r>
          </w:p>
        </w:tc>
        <w:tc>
          <w:tcPr>
            <w:tcW w:w="1070" w:type="dxa"/>
          </w:tcPr>
          <w:p w:rsidR="007A5CFC" w:rsidRPr="00701B5B" w:rsidRDefault="00F0368D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166,8</w:t>
            </w:r>
          </w:p>
        </w:tc>
        <w:tc>
          <w:tcPr>
            <w:tcW w:w="1070" w:type="dxa"/>
          </w:tcPr>
          <w:p w:rsidR="007A5CFC" w:rsidRPr="00701B5B" w:rsidRDefault="00BC6C24" w:rsidP="007A5CFC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172,3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161,2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147,1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147,1</w:t>
            </w:r>
          </w:p>
        </w:tc>
        <w:tc>
          <w:tcPr>
            <w:tcW w:w="1090" w:type="dxa"/>
          </w:tcPr>
          <w:p w:rsidR="007A5CFC" w:rsidRPr="00701B5B" w:rsidRDefault="007A5CFC" w:rsidP="007A5CFC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147,1</w:t>
            </w:r>
          </w:p>
        </w:tc>
      </w:tr>
      <w:tr w:rsidR="007A5CFC" w:rsidRPr="00701B5B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областной бюджет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300,0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</w:tr>
      <w:tr w:rsidR="007A5CFC" w:rsidRPr="00701B5B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местный бюджет</w:t>
            </w:r>
          </w:p>
        </w:tc>
        <w:tc>
          <w:tcPr>
            <w:tcW w:w="1070" w:type="dxa"/>
          </w:tcPr>
          <w:p w:rsidR="007A5CFC" w:rsidRPr="00701B5B" w:rsidRDefault="00791AB3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2343</w:t>
            </w:r>
            <w:r w:rsidR="007553D5" w:rsidRPr="00701B5B">
              <w:rPr>
                <w:rFonts w:ascii="Arial" w:eastAsia="Times New Roman" w:hAnsi="Arial" w:cs="Arial"/>
                <w:kern w:val="2"/>
                <w:lang w:eastAsia="ru-RU"/>
              </w:rPr>
              <w:t>,4</w:t>
            </w:r>
          </w:p>
        </w:tc>
        <w:tc>
          <w:tcPr>
            <w:tcW w:w="1070" w:type="dxa"/>
          </w:tcPr>
          <w:p w:rsidR="007A5CFC" w:rsidRPr="00701B5B" w:rsidRDefault="00F0368D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2782,9</w:t>
            </w:r>
          </w:p>
        </w:tc>
        <w:tc>
          <w:tcPr>
            <w:tcW w:w="1070" w:type="dxa"/>
          </w:tcPr>
          <w:p w:rsidR="007A5CFC" w:rsidRPr="00701B5B" w:rsidRDefault="00BC6C24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2230,6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1075,5</w:t>
            </w:r>
          </w:p>
        </w:tc>
        <w:tc>
          <w:tcPr>
            <w:tcW w:w="1070" w:type="dxa"/>
          </w:tcPr>
          <w:p w:rsidR="007A5CFC" w:rsidRPr="00701B5B" w:rsidRDefault="00AC0489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184</w:t>
            </w:r>
            <w:r w:rsidR="007A5CFC" w:rsidRPr="00701B5B">
              <w:rPr>
                <w:rFonts w:ascii="Arial" w:eastAsia="Times New Roman" w:hAnsi="Arial" w:cs="Arial"/>
                <w:kern w:val="2"/>
                <w:lang w:eastAsia="ru-RU"/>
              </w:rPr>
              <w:t>2,9</w:t>
            </w:r>
          </w:p>
        </w:tc>
        <w:tc>
          <w:tcPr>
            <w:tcW w:w="1070" w:type="dxa"/>
          </w:tcPr>
          <w:p w:rsidR="007A5CFC" w:rsidRPr="00701B5B" w:rsidRDefault="00AC0489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1947</w:t>
            </w:r>
            <w:r w:rsidR="007A5CFC" w:rsidRPr="00701B5B">
              <w:rPr>
                <w:rFonts w:ascii="Arial" w:eastAsia="Times New Roman" w:hAnsi="Arial" w:cs="Arial"/>
                <w:kern w:val="2"/>
                <w:lang w:eastAsia="ru-RU"/>
              </w:rPr>
              <w:t>,9</w:t>
            </w:r>
          </w:p>
        </w:tc>
        <w:tc>
          <w:tcPr>
            <w:tcW w:w="1090" w:type="dxa"/>
          </w:tcPr>
          <w:p w:rsidR="007A5CFC" w:rsidRPr="00701B5B" w:rsidRDefault="00AC0489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2052</w:t>
            </w:r>
            <w:r w:rsidR="007A5CFC" w:rsidRPr="00701B5B">
              <w:rPr>
                <w:rFonts w:ascii="Arial" w:eastAsia="Times New Roman" w:hAnsi="Arial" w:cs="Arial"/>
                <w:kern w:val="2"/>
                <w:lang w:eastAsia="ru-RU"/>
              </w:rPr>
              <w:t>,9</w:t>
            </w:r>
          </w:p>
        </w:tc>
      </w:tr>
      <w:tr w:rsidR="007A5CFC" w:rsidRPr="00701B5B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внебюджетные фонды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</w:tr>
      <w:tr w:rsidR="007A5CFC" w:rsidRPr="00701B5B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юридические лица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</w:tr>
      <w:tr w:rsidR="007A5CFC" w:rsidRPr="00701B5B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физические лица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</w:tr>
      <w:tr w:rsidR="007A5CFC" w:rsidRPr="00701B5B" w:rsidTr="00AC0489">
        <w:trPr>
          <w:trHeight w:val="105"/>
          <w:tblCellSpacing w:w="5" w:type="nil"/>
          <w:jc w:val="center"/>
        </w:trPr>
        <w:tc>
          <w:tcPr>
            <w:tcW w:w="1376" w:type="dxa"/>
            <w:vMerge w:val="restart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 xml:space="preserve">Основное </w:t>
            </w:r>
          </w:p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мероприятие 2.1</w:t>
            </w:r>
          </w:p>
        </w:tc>
        <w:tc>
          <w:tcPr>
            <w:tcW w:w="3308" w:type="dxa"/>
            <w:vMerge w:val="restart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2349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всего, в том числе:</w:t>
            </w:r>
          </w:p>
        </w:tc>
        <w:tc>
          <w:tcPr>
            <w:tcW w:w="1070" w:type="dxa"/>
          </w:tcPr>
          <w:p w:rsidR="007A5CFC" w:rsidRPr="00701B5B" w:rsidRDefault="00791AB3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2563</w:t>
            </w:r>
            <w:r w:rsidR="007553D5" w:rsidRPr="00701B5B">
              <w:rPr>
                <w:rFonts w:ascii="Arial" w:eastAsia="Times New Roman" w:hAnsi="Arial" w:cs="Arial"/>
                <w:kern w:val="2"/>
                <w:lang w:eastAsia="ru-RU"/>
              </w:rPr>
              <w:t>,1</w:t>
            </w:r>
          </w:p>
        </w:tc>
        <w:tc>
          <w:tcPr>
            <w:tcW w:w="1070" w:type="dxa"/>
          </w:tcPr>
          <w:p w:rsidR="007A5CFC" w:rsidRPr="00701B5B" w:rsidRDefault="00F0368D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2699,9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1044,5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1044,5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1700,0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1800,0</w:t>
            </w:r>
          </w:p>
        </w:tc>
        <w:tc>
          <w:tcPr>
            <w:tcW w:w="1090" w:type="dxa"/>
          </w:tcPr>
          <w:p w:rsidR="007A5CFC" w:rsidRPr="00701B5B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1900,0</w:t>
            </w:r>
          </w:p>
        </w:tc>
      </w:tr>
      <w:tr w:rsidR="007A5CFC" w:rsidRPr="00701B5B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федеральный бюджет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</w:tr>
      <w:tr w:rsidR="007A5CFC" w:rsidRPr="00701B5B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областной бюджет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300,0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</w:tr>
      <w:tr w:rsidR="007A5CFC" w:rsidRPr="00701B5B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местный бюджет</w:t>
            </w:r>
          </w:p>
        </w:tc>
        <w:tc>
          <w:tcPr>
            <w:tcW w:w="1070" w:type="dxa"/>
          </w:tcPr>
          <w:p w:rsidR="007A5CFC" w:rsidRPr="00701B5B" w:rsidRDefault="00791AB3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2263,1</w:t>
            </w:r>
          </w:p>
        </w:tc>
        <w:tc>
          <w:tcPr>
            <w:tcW w:w="1070" w:type="dxa"/>
          </w:tcPr>
          <w:p w:rsidR="007A5CFC" w:rsidRPr="00701B5B" w:rsidRDefault="00F0368D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2699,9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1044,5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1044,5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1700,0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1800,0</w:t>
            </w:r>
          </w:p>
        </w:tc>
        <w:tc>
          <w:tcPr>
            <w:tcW w:w="1090" w:type="dxa"/>
          </w:tcPr>
          <w:p w:rsidR="007A5CFC" w:rsidRPr="00701B5B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1900,0</w:t>
            </w:r>
          </w:p>
        </w:tc>
      </w:tr>
      <w:tr w:rsidR="007A5CFC" w:rsidRPr="00701B5B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внебюджетные фонды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</w:tr>
      <w:tr w:rsidR="007A5CFC" w:rsidRPr="00701B5B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юридические лица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</w:tr>
      <w:tr w:rsidR="007A5CFC" w:rsidRPr="00701B5B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физические лица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</w:tr>
      <w:tr w:rsidR="007A5CFC" w:rsidRPr="00701B5B" w:rsidTr="00AC0489">
        <w:trPr>
          <w:trHeight w:val="105"/>
          <w:tblCellSpacing w:w="5" w:type="nil"/>
          <w:jc w:val="center"/>
        </w:trPr>
        <w:tc>
          <w:tcPr>
            <w:tcW w:w="1376" w:type="dxa"/>
            <w:vMerge w:val="restart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 xml:space="preserve">Основное </w:t>
            </w: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br/>
              <w:t>мероприя</w:t>
            </w: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softHyphen/>
              <w:t xml:space="preserve">тие 2.2 </w:t>
            </w:r>
          </w:p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308" w:type="dxa"/>
            <w:vMerge w:val="restart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 xml:space="preserve">Финансовое обеспечение выполнения других обязательств органов местного самоуправления Подгоренского сельского </w:t>
            </w:r>
            <w:r w:rsidRPr="00701B5B">
              <w:rPr>
                <w:rFonts w:ascii="Arial" w:eastAsia="Times New Roman" w:hAnsi="Arial" w:cs="Arial"/>
                <w:lang w:eastAsia="ru-RU"/>
              </w:rPr>
              <w:lastRenderedPageBreak/>
              <w:t>поселения, расходы которых не учтены в других подпрограммах муниципальной программы</w:t>
            </w:r>
          </w:p>
        </w:tc>
        <w:tc>
          <w:tcPr>
            <w:tcW w:w="2349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226,9</w:t>
            </w:r>
          </w:p>
        </w:tc>
        <w:tc>
          <w:tcPr>
            <w:tcW w:w="1070" w:type="dxa"/>
          </w:tcPr>
          <w:p w:rsidR="007A5CFC" w:rsidRPr="00701B5B" w:rsidRDefault="00F0368D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249,8</w:t>
            </w:r>
          </w:p>
        </w:tc>
        <w:tc>
          <w:tcPr>
            <w:tcW w:w="1070" w:type="dxa"/>
          </w:tcPr>
          <w:p w:rsidR="007A5CFC" w:rsidRPr="00701B5B" w:rsidRDefault="00BC6C24" w:rsidP="007A5CF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250,3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192,2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240,0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245,0</w:t>
            </w:r>
          </w:p>
        </w:tc>
        <w:tc>
          <w:tcPr>
            <w:tcW w:w="1090" w:type="dxa"/>
          </w:tcPr>
          <w:p w:rsidR="007A5CFC" w:rsidRPr="00701B5B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250,0</w:t>
            </w:r>
          </w:p>
        </w:tc>
      </w:tr>
      <w:tr w:rsidR="007A5CFC" w:rsidRPr="00701B5B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федеральный бюджет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146,6</w:t>
            </w:r>
          </w:p>
        </w:tc>
        <w:tc>
          <w:tcPr>
            <w:tcW w:w="1070" w:type="dxa"/>
          </w:tcPr>
          <w:p w:rsidR="007A5CFC" w:rsidRPr="00701B5B" w:rsidRDefault="00F0368D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166,8</w:t>
            </w:r>
          </w:p>
        </w:tc>
        <w:tc>
          <w:tcPr>
            <w:tcW w:w="1070" w:type="dxa"/>
          </w:tcPr>
          <w:p w:rsidR="007A5CFC" w:rsidRPr="00701B5B" w:rsidRDefault="00BC6C24" w:rsidP="007A5CFC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172,3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161,1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147,1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147,1</w:t>
            </w:r>
          </w:p>
        </w:tc>
        <w:tc>
          <w:tcPr>
            <w:tcW w:w="1090" w:type="dxa"/>
          </w:tcPr>
          <w:p w:rsidR="007A5CFC" w:rsidRPr="00701B5B" w:rsidRDefault="007A5CFC" w:rsidP="007A5CFC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147,1</w:t>
            </w:r>
          </w:p>
        </w:tc>
      </w:tr>
      <w:tr w:rsidR="007A5CFC" w:rsidRPr="00701B5B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областной бюджет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</w:tr>
      <w:tr w:rsidR="007A5CFC" w:rsidRPr="00701B5B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местный бюджет</w:t>
            </w:r>
          </w:p>
        </w:tc>
        <w:tc>
          <w:tcPr>
            <w:tcW w:w="1070" w:type="dxa"/>
          </w:tcPr>
          <w:p w:rsidR="007A5CFC" w:rsidRPr="00701B5B" w:rsidRDefault="007A5CFC" w:rsidP="00A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80,3</w:t>
            </w:r>
          </w:p>
        </w:tc>
        <w:tc>
          <w:tcPr>
            <w:tcW w:w="1070" w:type="dxa"/>
          </w:tcPr>
          <w:p w:rsidR="007A5CFC" w:rsidRPr="00701B5B" w:rsidRDefault="00F0368D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83</w:t>
            </w:r>
            <w:r w:rsidR="006D6828" w:rsidRPr="00701B5B">
              <w:rPr>
                <w:rFonts w:ascii="Arial" w:eastAsia="Times New Roman" w:hAnsi="Arial" w:cs="Arial"/>
                <w:kern w:val="2"/>
                <w:lang w:eastAsia="ru-RU"/>
              </w:rPr>
              <w:t>,0</w:t>
            </w:r>
          </w:p>
        </w:tc>
        <w:tc>
          <w:tcPr>
            <w:tcW w:w="1070" w:type="dxa"/>
          </w:tcPr>
          <w:p w:rsidR="007A5CFC" w:rsidRPr="00701B5B" w:rsidRDefault="00BC6C24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78,0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31,1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92,9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97,9</w:t>
            </w:r>
          </w:p>
        </w:tc>
        <w:tc>
          <w:tcPr>
            <w:tcW w:w="1090" w:type="dxa"/>
          </w:tcPr>
          <w:p w:rsidR="007A5CFC" w:rsidRPr="00701B5B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102,9</w:t>
            </w:r>
          </w:p>
        </w:tc>
      </w:tr>
      <w:tr w:rsidR="007A5CFC" w:rsidRPr="00701B5B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внебюджетные фонды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</w:tr>
      <w:tr w:rsidR="007A5CFC" w:rsidRPr="00701B5B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юридические лица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</w:tr>
      <w:tr w:rsidR="007A5CFC" w:rsidRPr="00701B5B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физические лица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</w:tr>
      <w:tr w:rsidR="007A5CFC" w:rsidRPr="00701B5B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внебюджетные фонды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</w:tr>
      <w:tr w:rsidR="007A5CFC" w:rsidRPr="00701B5B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юридические лица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</w:tr>
      <w:tr w:rsidR="007A5CFC" w:rsidRPr="00701B5B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01B5B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физические лица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01B5B" w:rsidRDefault="007A5CFC" w:rsidP="007A5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</w:tr>
    </w:tbl>
    <w:p w:rsidR="007A5CFC" w:rsidRPr="00701B5B" w:rsidRDefault="007A5CFC" w:rsidP="007A5CFC">
      <w:pPr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</w:p>
    <w:p w:rsidR="007A5CFC" w:rsidRPr="00701B5B" w:rsidRDefault="007A5CFC" w:rsidP="007A5CFC">
      <w:pPr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</w:p>
    <w:p w:rsidR="007A5CFC" w:rsidRPr="00701B5B" w:rsidRDefault="007A5CFC" w:rsidP="007A5CFC">
      <w:pPr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</w:p>
    <w:p w:rsidR="007A5CFC" w:rsidRPr="00701B5B" w:rsidRDefault="007A5CFC" w:rsidP="007A5CFC">
      <w:pPr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</w:p>
    <w:p w:rsidR="007A5CFC" w:rsidRPr="00701B5B" w:rsidRDefault="007A5CFC" w:rsidP="007A5CFC">
      <w:pPr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</w:p>
    <w:p w:rsidR="007A5CFC" w:rsidRPr="00701B5B" w:rsidRDefault="007A5CFC" w:rsidP="007A5CFC">
      <w:pPr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</w:p>
    <w:p w:rsidR="007A5CFC" w:rsidRPr="00701B5B" w:rsidRDefault="007A5CFC" w:rsidP="007A5CFC">
      <w:pPr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</w:p>
    <w:p w:rsidR="007A5CFC" w:rsidRDefault="007A5CFC" w:rsidP="007A5CFC">
      <w:pPr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</w:p>
    <w:p w:rsidR="00A930D5" w:rsidRDefault="00A930D5" w:rsidP="007A5CFC">
      <w:pPr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</w:p>
    <w:p w:rsidR="00A930D5" w:rsidRDefault="00A930D5" w:rsidP="007A5CFC">
      <w:pPr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</w:p>
    <w:p w:rsidR="00A930D5" w:rsidRDefault="00A930D5" w:rsidP="007A5CFC">
      <w:pPr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</w:p>
    <w:p w:rsidR="00A930D5" w:rsidRDefault="00A930D5" w:rsidP="007A5CFC">
      <w:pPr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</w:p>
    <w:p w:rsidR="00A930D5" w:rsidRDefault="00A930D5" w:rsidP="007A5CFC">
      <w:pPr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</w:p>
    <w:p w:rsidR="00A930D5" w:rsidRDefault="00A930D5" w:rsidP="007A5CFC">
      <w:pPr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</w:p>
    <w:p w:rsidR="00A930D5" w:rsidRDefault="00A930D5" w:rsidP="007A5CFC">
      <w:pPr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</w:p>
    <w:p w:rsidR="00A930D5" w:rsidRDefault="00A930D5" w:rsidP="007A5CFC">
      <w:pPr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</w:p>
    <w:p w:rsidR="00A930D5" w:rsidRDefault="00A930D5" w:rsidP="007A5CFC">
      <w:pPr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</w:p>
    <w:p w:rsidR="00A930D5" w:rsidRDefault="00A930D5" w:rsidP="007A5CFC">
      <w:pPr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</w:p>
    <w:p w:rsidR="00A930D5" w:rsidRDefault="00A930D5" w:rsidP="007A5CFC">
      <w:pPr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</w:p>
    <w:p w:rsidR="00A930D5" w:rsidRDefault="00A930D5" w:rsidP="007A5CFC">
      <w:pPr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</w:p>
    <w:p w:rsidR="00A930D5" w:rsidRDefault="00A930D5" w:rsidP="007A5CFC">
      <w:pPr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</w:p>
    <w:p w:rsidR="00A930D5" w:rsidRDefault="00A930D5" w:rsidP="007A5CFC">
      <w:pPr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</w:p>
    <w:p w:rsidR="00A930D5" w:rsidRDefault="00A930D5" w:rsidP="007A5CFC">
      <w:pPr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</w:p>
    <w:p w:rsidR="00A930D5" w:rsidRDefault="00A930D5" w:rsidP="007A5CFC">
      <w:pPr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</w:p>
    <w:p w:rsidR="00A930D5" w:rsidRDefault="00A930D5" w:rsidP="007A5CFC">
      <w:pPr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</w:p>
    <w:p w:rsidR="00A930D5" w:rsidRDefault="00A930D5" w:rsidP="007A5CFC">
      <w:pPr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</w:p>
    <w:p w:rsidR="00A930D5" w:rsidRPr="00701B5B" w:rsidRDefault="00A930D5" w:rsidP="007A5CFC">
      <w:pPr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</w:p>
    <w:p w:rsidR="007A5CFC" w:rsidRPr="00701B5B" w:rsidRDefault="007A5CFC" w:rsidP="007A5CFC">
      <w:pPr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</w:p>
    <w:p w:rsidR="007A5CFC" w:rsidRPr="00701B5B" w:rsidRDefault="007A5CFC" w:rsidP="007A5CFC">
      <w:pPr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775"/>
      </w:tblGrid>
      <w:tr w:rsidR="00882906" w:rsidRPr="00701B5B" w:rsidTr="00A930D5">
        <w:trPr>
          <w:jc w:val="right"/>
        </w:trPr>
        <w:tc>
          <w:tcPr>
            <w:tcW w:w="3775" w:type="dxa"/>
          </w:tcPr>
          <w:p w:rsidR="00882906" w:rsidRPr="00701B5B" w:rsidRDefault="00882906" w:rsidP="00BC6C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</w:tbl>
    <w:p w:rsidR="00882906" w:rsidRPr="00701B5B" w:rsidRDefault="00882906" w:rsidP="00A930D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2"/>
          <w:lang w:eastAsia="ru-RU"/>
        </w:rPr>
      </w:pPr>
    </w:p>
    <w:p w:rsidR="00A930D5" w:rsidRPr="00701B5B" w:rsidRDefault="00A930D5" w:rsidP="00A930D5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lang w:eastAsia="ru-RU"/>
        </w:rPr>
      </w:pPr>
      <w:r w:rsidRPr="00701B5B">
        <w:rPr>
          <w:rFonts w:ascii="Arial" w:eastAsia="Times New Roman" w:hAnsi="Arial" w:cs="Arial"/>
          <w:kern w:val="2"/>
          <w:lang w:eastAsia="ru-RU"/>
        </w:rPr>
        <w:t xml:space="preserve">Приложение </w:t>
      </w:r>
      <w:r w:rsidR="00B313EC">
        <w:rPr>
          <w:rFonts w:ascii="Arial" w:eastAsia="Times New Roman" w:hAnsi="Arial" w:cs="Arial"/>
          <w:kern w:val="2"/>
          <w:lang w:eastAsia="ru-RU"/>
        </w:rPr>
        <w:t>3</w:t>
      </w:r>
    </w:p>
    <w:p w:rsidR="00A930D5" w:rsidRDefault="00A930D5" w:rsidP="00A930D5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lang w:eastAsia="ru-RU"/>
        </w:rPr>
      </w:pPr>
      <w:r w:rsidRPr="00701B5B">
        <w:rPr>
          <w:rFonts w:ascii="Arial" w:eastAsia="Times New Roman" w:hAnsi="Arial" w:cs="Arial"/>
          <w:kern w:val="2"/>
          <w:lang w:eastAsia="ru-RU"/>
        </w:rPr>
        <w:t>к постановлению администрации</w:t>
      </w:r>
    </w:p>
    <w:p w:rsidR="00A930D5" w:rsidRDefault="00A930D5" w:rsidP="00A930D5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lang w:eastAsia="ru-RU"/>
        </w:rPr>
      </w:pPr>
      <w:r w:rsidRPr="00701B5B">
        <w:rPr>
          <w:rFonts w:ascii="Arial" w:eastAsia="Times New Roman" w:hAnsi="Arial" w:cs="Arial"/>
          <w:kern w:val="2"/>
          <w:lang w:eastAsia="ru-RU"/>
        </w:rPr>
        <w:t>Подгоренского сельского поселения</w:t>
      </w:r>
    </w:p>
    <w:p w:rsidR="00882906" w:rsidRPr="00701B5B" w:rsidRDefault="00A930D5" w:rsidP="00A930D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2"/>
          <w:lang w:eastAsia="ru-RU"/>
        </w:rPr>
      </w:pPr>
      <w:r w:rsidRPr="00701B5B">
        <w:rPr>
          <w:rFonts w:ascii="Arial" w:eastAsia="Times New Roman" w:hAnsi="Arial" w:cs="Arial"/>
          <w:kern w:val="2"/>
          <w:lang w:eastAsia="ru-RU"/>
        </w:rPr>
        <w:t>от 28.12.2015 г. № 72</w:t>
      </w:r>
    </w:p>
    <w:p w:rsidR="00882906" w:rsidRPr="00701B5B" w:rsidRDefault="00882906" w:rsidP="0088290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  <w:r w:rsidRPr="00701B5B">
        <w:rPr>
          <w:rFonts w:ascii="Arial" w:eastAsia="Times New Roman" w:hAnsi="Arial" w:cs="Arial"/>
          <w:kern w:val="2"/>
          <w:lang w:eastAsia="ru-RU"/>
        </w:rPr>
        <w:t>План реализации муниципальной программы</w:t>
      </w:r>
    </w:p>
    <w:p w:rsidR="00882906" w:rsidRPr="00701B5B" w:rsidRDefault="00882906" w:rsidP="0088290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  <w:r w:rsidRPr="00701B5B">
        <w:rPr>
          <w:rFonts w:ascii="Arial" w:eastAsia="Times New Roman" w:hAnsi="Arial" w:cs="Arial"/>
          <w:kern w:val="2"/>
          <w:lang w:eastAsia="ru-RU"/>
        </w:rPr>
        <w:t xml:space="preserve">Подгоренского сельского поселения </w:t>
      </w:r>
      <w:r w:rsidRPr="00701B5B">
        <w:rPr>
          <w:rFonts w:ascii="Arial" w:eastAsia="Times New Roman" w:hAnsi="Arial" w:cs="Arial"/>
          <w:lang w:eastAsia="ru-RU"/>
        </w:rPr>
        <w:t>«Управление муниципальными финансами и муниципальное управление на 2014-2020 годы»</w:t>
      </w:r>
    </w:p>
    <w:p w:rsidR="00882906" w:rsidRPr="00701B5B" w:rsidRDefault="00882906" w:rsidP="00882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kern w:val="2"/>
          <w:lang w:eastAsia="ru-RU"/>
        </w:rPr>
      </w:pPr>
    </w:p>
    <w:tbl>
      <w:tblPr>
        <w:tblW w:w="511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5"/>
        <w:gridCol w:w="1172"/>
        <w:gridCol w:w="2670"/>
        <w:gridCol w:w="1710"/>
        <w:gridCol w:w="1224"/>
        <w:gridCol w:w="1269"/>
        <w:gridCol w:w="3686"/>
        <w:gridCol w:w="1729"/>
        <w:gridCol w:w="1221"/>
      </w:tblGrid>
      <w:tr w:rsidR="00882906" w:rsidRPr="00701B5B" w:rsidTr="00FB4112">
        <w:trPr>
          <w:tblCellSpacing w:w="5" w:type="nil"/>
          <w:jc w:val="center"/>
        </w:trPr>
        <w:tc>
          <w:tcPr>
            <w:tcW w:w="335" w:type="dxa"/>
            <w:vMerge w:val="restart"/>
          </w:tcPr>
          <w:p w:rsidR="00882906" w:rsidRPr="00701B5B" w:rsidRDefault="00882906" w:rsidP="008829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 xml:space="preserve">№ </w:t>
            </w:r>
          </w:p>
          <w:p w:rsidR="00882906" w:rsidRPr="00701B5B" w:rsidRDefault="00882906" w:rsidP="008829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72" w:type="dxa"/>
            <w:vMerge w:val="restart"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Статус</w:t>
            </w:r>
          </w:p>
        </w:tc>
        <w:tc>
          <w:tcPr>
            <w:tcW w:w="2670" w:type="dxa"/>
            <w:vMerge w:val="restart"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Наименование подпрограммы,</w:t>
            </w: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br/>
              <w:t>основного мероприятия, мероприятия</w:t>
            </w:r>
          </w:p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710" w:type="dxa"/>
            <w:vMerge w:val="restart"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proofErr w:type="gramStart"/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2493" w:type="dxa"/>
            <w:gridSpan w:val="2"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Срок</w:t>
            </w:r>
          </w:p>
        </w:tc>
        <w:tc>
          <w:tcPr>
            <w:tcW w:w="3686" w:type="dxa"/>
            <w:vMerge w:val="restart"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 xml:space="preserve">Ожидаемый </w:t>
            </w: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br/>
              <w:t xml:space="preserve">непосредственный </w:t>
            </w: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br/>
              <w:t xml:space="preserve">результат </w:t>
            </w: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29" w:type="dxa"/>
            <w:vMerge w:val="restart"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 xml:space="preserve">КБК </w:t>
            </w:r>
          </w:p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(местный бюджет)</w:t>
            </w:r>
          </w:p>
        </w:tc>
        <w:tc>
          <w:tcPr>
            <w:tcW w:w="1221" w:type="dxa"/>
            <w:vMerge w:val="restart"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882906" w:rsidRPr="00701B5B" w:rsidTr="00FB4112">
        <w:trPr>
          <w:tblCellSpacing w:w="5" w:type="nil"/>
          <w:jc w:val="center"/>
        </w:trPr>
        <w:tc>
          <w:tcPr>
            <w:tcW w:w="335" w:type="dxa"/>
            <w:vMerge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172" w:type="dxa"/>
            <w:vMerge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670" w:type="dxa"/>
            <w:vMerge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710" w:type="dxa"/>
            <w:vMerge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224" w:type="dxa"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 xml:space="preserve">начала </w:t>
            </w: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269" w:type="dxa"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 xml:space="preserve">окончания </w:t>
            </w: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br/>
              <w:t>реализации</w:t>
            </w:r>
          </w:p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мероприятия в очередном финансовом году</w:t>
            </w:r>
          </w:p>
        </w:tc>
        <w:tc>
          <w:tcPr>
            <w:tcW w:w="3686" w:type="dxa"/>
            <w:vMerge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729" w:type="dxa"/>
            <w:vMerge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221" w:type="dxa"/>
            <w:vMerge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882906" w:rsidRPr="00701B5B" w:rsidTr="00FB4112">
        <w:trPr>
          <w:tblHeader/>
          <w:tblCellSpacing w:w="5" w:type="nil"/>
          <w:jc w:val="center"/>
        </w:trPr>
        <w:tc>
          <w:tcPr>
            <w:tcW w:w="335" w:type="dxa"/>
          </w:tcPr>
          <w:p w:rsidR="00882906" w:rsidRPr="00701B5B" w:rsidRDefault="00882906" w:rsidP="008829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172" w:type="dxa"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2</w:t>
            </w:r>
          </w:p>
        </w:tc>
        <w:tc>
          <w:tcPr>
            <w:tcW w:w="2670" w:type="dxa"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3</w:t>
            </w:r>
          </w:p>
        </w:tc>
        <w:tc>
          <w:tcPr>
            <w:tcW w:w="1710" w:type="dxa"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4</w:t>
            </w:r>
          </w:p>
        </w:tc>
        <w:tc>
          <w:tcPr>
            <w:tcW w:w="1224" w:type="dxa"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5</w:t>
            </w:r>
          </w:p>
        </w:tc>
        <w:tc>
          <w:tcPr>
            <w:tcW w:w="1269" w:type="dxa"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6</w:t>
            </w:r>
          </w:p>
        </w:tc>
        <w:tc>
          <w:tcPr>
            <w:tcW w:w="3686" w:type="dxa"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7</w:t>
            </w:r>
          </w:p>
        </w:tc>
        <w:tc>
          <w:tcPr>
            <w:tcW w:w="1729" w:type="dxa"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8</w:t>
            </w:r>
          </w:p>
        </w:tc>
        <w:tc>
          <w:tcPr>
            <w:tcW w:w="1221" w:type="dxa"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9</w:t>
            </w:r>
          </w:p>
        </w:tc>
      </w:tr>
      <w:tr w:rsidR="00882906" w:rsidRPr="00701B5B" w:rsidTr="00FB4112">
        <w:trPr>
          <w:tblCellSpacing w:w="5" w:type="nil"/>
          <w:jc w:val="center"/>
        </w:trPr>
        <w:tc>
          <w:tcPr>
            <w:tcW w:w="335" w:type="dxa"/>
          </w:tcPr>
          <w:p w:rsidR="00882906" w:rsidRPr="00701B5B" w:rsidRDefault="00882906" w:rsidP="008829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172" w:type="dxa"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 xml:space="preserve">Муниципальная </w:t>
            </w: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br/>
              <w:t>программа</w:t>
            </w:r>
          </w:p>
        </w:tc>
        <w:tc>
          <w:tcPr>
            <w:tcW w:w="2670" w:type="dxa"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Управление муниципальными финан</w:t>
            </w: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softHyphen/>
              <w:t>сами и муниципальное управление на 2014-2020 годы</w:t>
            </w:r>
          </w:p>
        </w:tc>
        <w:tc>
          <w:tcPr>
            <w:tcW w:w="1710" w:type="dxa"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224" w:type="dxa"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01.01.2015</w:t>
            </w:r>
          </w:p>
        </w:tc>
        <w:tc>
          <w:tcPr>
            <w:tcW w:w="1269" w:type="dxa"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31.12.2020</w:t>
            </w:r>
          </w:p>
        </w:tc>
        <w:tc>
          <w:tcPr>
            <w:tcW w:w="3686" w:type="dxa"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729" w:type="dxa"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914 03 0 0000 00 00</w:t>
            </w:r>
          </w:p>
        </w:tc>
        <w:tc>
          <w:tcPr>
            <w:tcW w:w="1221" w:type="dxa"/>
          </w:tcPr>
          <w:p w:rsidR="00882906" w:rsidRPr="00701B5B" w:rsidRDefault="00F0368D" w:rsidP="0088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2949,7</w:t>
            </w:r>
          </w:p>
        </w:tc>
      </w:tr>
      <w:tr w:rsidR="00882906" w:rsidRPr="00701B5B" w:rsidTr="00FB4112">
        <w:trPr>
          <w:tblCellSpacing w:w="5" w:type="nil"/>
          <w:jc w:val="center"/>
        </w:trPr>
        <w:tc>
          <w:tcPr>
            <w:tcW w:w="335" w:type="dxa"/>
          </w:tcPr>
          <w:p w:rsidR="00882906" w:rsidRPr="00701B5B" w:rsidRDefault="00882906" w:rsidP="008829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72" w:type="dxa"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Подпрограмма 2</w:t>
            </w:r>
          </w:p>
        </w:tc>
        <w:tc>
          <w:tcPr>
            <w:tcW w:w="2670" w:type="dxa"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710" w:type="dxa"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224" w:type="dxa"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01.01.2015</w:t>
            </w:r>
          </w:p>
        </w:tc>
        <w:tc>
          <w:tcPr>
            <w:tcW w:w="1269" w:type="dxa"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31.12.2020</w:t>
            </w:r>
          </w:p>
        </w:tc>
        <w:tc>
          <w:tcPr>
            <w:tcW w:w="3686" w:type="dxa"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729" w:type="dxa"/>
          </w:tcPr>
          <w:p w:rsidR="00882906" w:rsidRPr="00701B5B" w:rsidRDefault="00882906" w:rsidP="0088290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914 03 2 0000</w:t>
            </w:r>
          </w:p>
        </w:tc>
        <w:tc>
          <w:tcPr>
            <w:tcW w:w="1221" w:type="dxa"/>
          </w:tcPr>
          <w:p w:rsidR="00882906" w:rsidRPr="00701B5B" w:rsidRDefault="00F0368D" w:rsidP="0088290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2949,7</w:t>
            </w:r>
          </w:p>
        </w:tc>
      </w:tr>
      <w:tr w:rsidR="00882906" w:rsidRPr="00701B5B" w:rsidTr="00FB4112">
        <w:trPr>
          <w:trHeight w:val="325"/>
          <w:tblCellSpacing w:w="5" w:type="nil"/>
          <w:jc w:val="center"/>
        </w:trPr>
        <w:tc>
          <w:tcPr>
            <w:tcW w:w="335" w:type="dxa"/>
            <w:vMerge w:val="restart"/>
          </w:tcPr>
          <w:p w:rsidR="00882906" w:rsidRPr="00701B5B" w:rsidRDefault="00882906" w:rsidP="008829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2" w:type="dxa"/>
            <w:vMerge w:val="restart"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 xml:space="preserve">Основное </w:t>
            </w:r>
          </w:p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lastRenderedPageBreak/>
              <w:t>мероприятие 2.1</w:t>
            </w:r>
          </w:p>
        </w:tc>
        <w:tc>
          <w:tcPr>
            <w:tcW w:w="2670" w:type="dxa"/>
            <w:vMerge w:val="restart"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lastRenderedPageBreak/>
              <w:t xml:space="preserve">Финансовое </w:t>
            </w:r>
            <w:r w:rsidRPr="00701B5B">
              <w:rPr>
                <w:rFonts w:ascii="Arial" w:eastAsia="Times New Roman" w:hAnsi="Arial" w:cs="Arial"/>
                <w:lang w:eastAsia="ru-RU"/>
              </w:rPr>
              <w:lastRenderedPageBreak/>
              <w:t>обеспечение деятельности администрации Подгоренского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710" w:type="dxa"/>
            <w:vMerge w:val="restart"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lastRenderedPageBreak/>
              <w:t>Администраци</w:t>
            </w: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lastRenderedPageBreak/>
              <w:t>я Подгоренского сельского поселения</w:t>
            </w:r>
          </w:p>
        </w:tc>
        <w:tc>
          <w:tcPr>
            <w:tcW w:w="1224" w:type="dxa"/>
            <w:vMerge w:val="restart"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lastRenderedPageBreak/>
              <w:t>01.01.2015</w:t>
            </w:r>
          </w:p>
        </w:tc>
        <w:tc>
          <w:tcPr>
            <w:tcW w:w="1269" w:type="dxa"/>
            <w:vMerge w:val="restart"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31.12.2015</w:t>
            </w:r>
          </w:p>
        </w:tc>
        <w:tc>
          <w:tcPr>
            <w:tcW w:w="3686" w:type="dxa"/>
            <w:vMerge w:val="restart"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 xml:space="preserve">Обеспечение реализации </w:t>
            </w: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lastRenderedPageBreak/>
              <w:t>управленческой и организационной деятельности администрации Подгоренского сельского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1729" w:type="dxa"/>
          </w:tcPr>
          <w:p w:rsidR="00882906" w:rsidRPr="00701B5B" w:rsidRDefault="00283EEF" w:rsidP="0088290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lastRenderedPageBreak/>
              <w:t xml:space="preserve">914 01 0 2032 </w:t>
            </w: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lastRenderedPageBreak/>
              <w:t>92 02</w:t>
            </w:r>
          </w:p>
        </w:tc>
        <w:tc>
          <w:tcPr>
            <w:tcW w:w="1221" w:type="dxa"/>
          </w:tcPr>
          <w:p w:rsidR="00882906" w:rsidRPr="00701B5B" w:rsidRDefault="00F0368D" w:rsidP="0088290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lastRenderedPageBreak/>
              <w:t>636,3</w:t>
            </w:r>
          </w:p>
        </w:tc>
      </w:tr>
      <w:tr w:rsidR="00283EEF" w:rsidRPr="00701B5B" w:rsidTr="00FB4112">
        <w:trPr>
          <w:trHeight w:val="325"/>
          <w:tblCellSpacing w:w="5" w:type="nil"/>
          <w:jc w:val="center"/>
        </w:trPr>
        <w:tc>
          <w:tcPr>
            <w:tcW w:w="335" w:type="dxa"/>
            <w:vMerge/>
          </w:tcPr>
          <w:p w:rsidR="00283EEF" w:rsidRPr="00701B5B" w:rsidRDefault="00283EEF" w:rsidP="008829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72" w:type="dxa"/>
            <w:vMerge/>
          </w:tcPr>
          <w:p w:rsidR="00283EEF" w:rsidRPr="00701B5B" w:rsidRDefault="00283EEF" w:rsidP="00882906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670" w:type="dxa"/>
            <w:vMerge/>
          </w:tcPr>
          <w:p w:rsidR="00283EEF" w:rsidRPr="00701B5B" w:rsidRDefault="00283EEF" w:rsidP="008829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10" w:type="dxa"/>
            <w:vMerge/>
          </w:tcPr>
          <w:p w:rsidR="00283EEF" w:rsidRPr="00701B5B" w:rsidRDefault="00283EEF" w:rsidP="008829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224" w:type="dxa"/>
            <w:vMerge/>
          </w:tcPr>
          <w:p w:rsidR="00283EEF" w:rsidRPr="00701B5B" w:rsidRDefault="00283EEF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269" w:type="dxa"/>
            <w:vMerge/>
          </w:tcPr>
          <w:p w:rsidR="00283EEF" w:rsidRPr="00701B5B" w:rsidRDefault="00283EEF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686" w:type="dxa"/>
            <w:vMerge/>
          </w:tcPr>
          <w:p w:rsidR="00283EEF" w:rsidRPr="00701B5B" w:rsidRDefault="00283EEF" w:rsidP="008829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729" w:type="dxa"/>
          </w:tcPr>
          <w:p w:rsidR="00283EEF" w:rsidRPr="00701B5B" w:rsidRDefault="00283EEF" w:rsidP="0088290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914 01 0 4032 92 01</w:t>
            </w:r>
          </w:p>
        </w:tc>
        <w:tc>
          <w:tcPr>
            <w:tcW w:w="1221" w:type="dxa"/>
          </w:tcPr>
          <w:p w:rsidR="00283EEF" w:rsidRPr="00701B5B" w:rsidRDefault="00F0368D" w:rsidP="0088290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1983,6</w:t>
            </w:r>
          </w:p>
        </w:tc>
      </w:tr>
      <w:tr w:rsidR="00882906" w:rsidRPr="00701B5B" w:rsidTr="00FB4112">
        <w:trPr>
          <w:trHeight w:val="325"/>
          <w:tblCellSpacing w:w="5" w:type="nil"/>
          <w:jc w:val="center"/>
        </w:trPr>
        <w:tc>
          <w:tcPr>
            <w:tcW w:w="335" w:type="dxa"/>
            <w:vMerge/>
          </w:tcPr>
          <w:p w:rsidR="00882906" w:rsidRPr="00701B5B" w:rsidRDefault="00882906" w:rsidP="008829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72" w:type="dxa"/>
            <w:vMerge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670" w:type="dxa"/>
            <w:vMerge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10" w:type="dxa"/>
            <w:vMerge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224" w:type="dxa"/>
            <w:vMerge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269" w:type="dxa"/>
            <w:vMerge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686" w:type="dxa"/>
            <w:vMerge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729" w:type="dxa"/>
          </w:tcPr>
          <w:p w:rsidR="00882906" w:rsidRPr="00701B5B" w:rsidRDefault="00283EEF" w:rsidP="0088290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914 01 0 7032 90 11</w:t>
            </w:r>
          </w:p>
        </w:tc>
        <w:tc>
          <w:tcPr>
            <w:tcW w:w="1221" w:type="dxa"/>
          </w:tcPr>
          <w:p w:rsidR="00882906" w:rsidRPr="00701B5B" w:rsidRDefault="00F0368D" w:rsidP="0088290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8</w:t>
            </w:r>
            <w:r w:rsidR="00283EEF" w:rsidRPr="00701B5B">
              <w:rPr>
                <w:rFonts w:ascii="Arial" w:eastAsia="Times New Roman" w:hAnsi="Arial" w:cs="Arial"/>
                <w:kern w:val="2"/>
                <w:lang w:eastAsia="ru-RU"/>
              </w:rPr>
              <w:t>0,0</w:t>
            </w:r>
          </w:p>
        </w:tc>
      </w:tr>
      <w:tr w:rsidR="00882906" w:rsidRPr="00701B5B" w:rsidTr="00FB4112">
        <w:trPr>
          <w:trHeight w:val="325"/>
          <w:tblCellSpacing w:w="5" w:type="nil"/>
          <w:jc w:val="center"/>
        </w:trPr>
        <w:tc>
          <w:tcPr>
            <w:tcW w:w="335" w:type="dxa"/>
            <w:vMerge w:val="restart"/>
          </w:tcPr>
          <w:p w:rsidR="00882906" w:rsidRPr="00701B5B" w:rsidRDefault="00882906" w:rsidP="008829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72" w:type="dxa"/>
            <w:vMerge w:val="restart"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 xml:space="preserve">Основное </w:t>
            </w: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br/>
              <w:t>мероприя</w:t>
            </w: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softHyphen/>
              <w:t xml:space="preserve">тие 2.2 </w:t>
            </w:r>
          </w:p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670" w:type="dxa"/>
            <w:vMerge w:val="restart"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710" w:type="dxa"/>
            <w:vMerge w:val="restart"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224" w:type="dxa"/>
            <w:vMerge w:val="restart"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01.01.2015</w:t>
            </w:r>
          </w:p>
        </w:tc>
        <w:tc>
          <w:tcPr>
            <w:tcW w:w="1269" w:type="dxa"/>
            <w:vMerge w:val="restart"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31.12.2020</w:t>
            </w:r>
          </w:p>
        </w:tc>
        <w:tc>
          <w:tcPr>
            <w:tcW w:w="3686" w:type="dxa"/>
            <w:vMerge w:val="restart"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lang w:eastAsia="ru-RU"/>
              </w:rPr>
              <w:t>Осуществление переданных государственных полномочий по осуществлению первичному воинскому учету, повышение эффективности использования имущества Подгоренского 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1729" w:type="dxa"/>
          </w:tcPr>
          <w:p w:rsidR="00882906" w:rsidRPr="00701B5B" w:rsidRDefault="00882906" w:rsidP="0088290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 xml:space="preserve">914 01 1 3032 90 20 </w:t>
            </w:r>
          </w:p>
        </w:tc>
        <w:tc>
          <w:tcPr>
            <w:tcW w:w="1221" w:type="dxa"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882906" w:rsidRPr="00701B5B" w:rsidTr="00FB4112">
        <w:trPr>
          <w:trHeight w:val="325"/>
          <w:tblCellSpacing w:w="5" w:type="nil"/>
          <w:jc w:val="center"/>
        </w:trPr>
        <w:tc>
          <w:tcPr>
            <w:tcW w:w="335" w:type="dxa"/>
            <w:vMerge/>
          </w:tcPr>
          <w:p w:rsidR="00882906" w:rsidRPr="00701B5B" w:rsidRDefault="00882906" w:rsidP="008829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72" w:type="dxa"/>
            <w:vMerge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670" w:type="dxa"/>
            <w:vMerge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10" w:type="dxa"/>
            <w:vMerge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224" w:type="dxa"/>
            <w:vMerge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269" w:type="dxa"/>
            <w:vMerge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686" w:type="dxa"/>
            <w:vMerge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29" w:type="dxa"/>
          </w:tcPr>
          <w:p w:rsidR="00882906" w:rsidRPr="00701B5B" w:rsidRDefault="00882906" w:rsidP="0088290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 xml:space="preserve">914 02 0 3032 51 18 </w:t>
            </w:r>
          </w:p>
        </w:tc>
        <w:tc>
          <w:tcPr>
            <w:tcW w:w="1221" w:type="dxa"/>
          </w:tcPr>
          <w:p w:rsidR="00882906" w:rsidRPr="00701B5B" w:rsidRDefault="00F0368D" w:rsidP="0088290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166,8</w:t>
            </w:r>
          </w:p>
        </w:tc>
      </w:tr>
      <w:tr w:rsidR="00882906" w:rsidRPr="00701B5B" w:rsidTr="00FB4112">
        <w:trPr>
          <w:trHeight w:val="325"/>
          <w:tblCellSpacing w:w="5" w:type="nil"/>
          <w:jc w:val="center"/>
        </w:trPr>
        <w:tc>
          <w:tcPr>
            <w:tcW w:w="335" w:type="dxa"/>
            <w:vMerge/>
          </w:tcPr>
          <w:p w:rsidR="00882906" w:rsidRPr="00701B5B" w:rsidRDefault="00882906" w:rsidP="008829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72" w:type="dxa"/>
            <w:vMerge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670" w:type="dxa"/>
            <w:vMerge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10" w:type="dxa"/>
            <w:vMerge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224" w:type="dxa"/>
            <w:vMerge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269" w:type="dxa"/>
            <w:vMerge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686" w:type="dxa"/>
            <w:vMerge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29" w:type="dxa"/>
          </w:tcPr>
          <w:p w:rsidR="00882906" w:rsidRPr="00701B5B" w:rsidRDefault="00882906" w:rsidP="0088290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914 03 0 9032 91 43</w:t>
            </w:r>
          </w:p>
        </w:tc>
        <w:tc>
          <w:tcPr>
            <w:tcW w:w="1221" w:type="dxa"/>
          </w:tcPr>
          <w:p w:rsidR="00882906" w:rsidRPr="00701B5B" w:rsidRDefault="00F0368D" w:rsidP="0088290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9</w:t>
            </w:r>
            <w:r w:rsidR="00882906" w:rsidRPr="00701B5B">
              <w:rPr>
                <w:rFonts w:ascii="Arial" w:eastAsia="Times New Roman" w:hAnsi="Arial" w:cs="Arial"/>
                <w:kern w:val="2"/>
                <w:lang w:eastAsia="ru-RU"/>
              </w:rPr>
              <w:t>,0</w:t>
            </w:r>
          </w:p>
        </w:tc>
      </w:tr>
      <w:tr w:rsidR="00882906" w:rsidRPr="00701B5B" w:rsidTr="00FB4112">
        <w:trPr>
          <w:trHeight w:val="325"/>
          <w:tblCellSpacing w:w="5" w:type="nil"/>
          <w:jc w:val="center"/>
        </w:trPr>
        <w:tc>
          <w:tcPr>
            <w:tcW w:w="335" w:type="dxa"/>
            <w:vMerge/>
          </w:tcPr>
          <w:p w:rsidR="00882906" w:rsidRPr="00701B5B" w:rsidRDefault="00882906" w:rsidP="008829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72" w:type="dxa"/>
            <w:vMerge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670" w:type="dxa"/>
            <w:vMerge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10" w:type="dxa"/>
            <w:vMerge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224" w:type="dxa"/>
            <w:vMerge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269" w:type="dxa"/>
            <w:vMerge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686" w:type="dxa"/>
            <w:vMerge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29" w:type="dxa"/>
          </w:tcPr>
          <w:p w:rsidR="00882906" w:rsidRPr="00701B5B" w:rsidRDefault="00882906" w:rsidP="0088290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914 10 0 1032 90 47</w:t>
            </w:r>
          </w:p>
        </w:tc>
        <w:tc>
          <w:tcPr>
            <w:tcW w:w="1221" w:type="dxa"/>
          </w:tcPr>
          <w:p w:rsidR="00882906" w:rsidRPr="00701B5B" w:rsidRDefault="00326DA4" w:rsidP="0088290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01B5B">
              <w:rPr>
                <w:rFonts w:ascii="Arial" w:eastAsia="Times New Roman" w:hAnsi="Arial" w:cs="Arial"/>
                <w:kern w:val="2"/>
                <w:lang w:eastAsia="ru-RU"/>
              </w:rPr>
              <w:t>74,0</w:t>
            </w:r>
          </w:p>
        </w:tc>
      </w:tr>
      <w:tr w:rsidR="00882906" w:rsidRPr="00701B5B" w:rsidTr="00FB4112">
        <w:trPr>
          <w:trHeight w:val="325"/>
          <w:tblCellSpacing w:w="5" w:type="nil"/>
          <w:jc w:val="center"/>
        </w:trPr>
        <w:tc>
          <w:tcPr>
            <w:tcW w:w="335" w:type="dxa"/>
            <w:vMerge/>
          </w:tcPr>
          <w:p w:rsidR="00882906" w:rsidRPr="00701B5B" w:rsidRDefault="00882906" w:rsidP="008829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72" w:type="dxa"/>
            <w:vMerge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670" w:type="dxa"/>
            <w:vMerge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10" w:type="dxa"/>
            <w:vMerge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224" w:type="dxa"/>
            <w:vMerge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269" w:type="dxa"/>
            <w:vMerge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3686" w:type="dxa"/>
            <w:vMerge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29" w:type="dxa"/>
          </w:tcPr>
          <w:p w:rsidR="00E939E8" w:rsidRPr="00701B5B" w:rsidRDefault="00E939E8" w:rsidP="0088290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221" w:type="dxa"/>
          </w:tcPr>
          <w:p w:rsidR="00882906" w:rsidRPr="00701B5B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</w:tbl>
    <w:p w:rsidR="00414B1E" w:rsidRPr="00701B5B" w:rsidRDefault="00414B1E" w:rsidP="00A930D5">
      <w:pPr>
        <w:suppressAutoHyphens/>
        <w:spacing w:after="0" w:line="240" w:lineRule="auto"/>
        <w:rPr>
          <w:rFonts w:ascii="Arial" w:eastAsia="Times New Roman" w:hAnsi="Arial" w:cs="Arial"/>
          <w:kern w:val="2"/>
          <w:lang w:eastAsia="ru-RU"/>
        </w:rPr>
      </w:pPr>
      <w:bookmarkStart w:id="1" w:name="Par610"/>
      <w:bookmarkStart w:id="2" w:name="Par676"/>
      <w:bookmarkStart w:id="3" w:name="Par879"/>
      <w:bookmarkEnd w:id="1"/>
      <w:bookmarkEnd w:id="2"/>
      <w:bookmarkEnd w:id="3"/>
    </w:p>
    <w:sectPr w:rsidR="00414B1E" w:rsidRPr="00701B5B" w:rsidSect="00933577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E36" w:rsidRDefault="004C1E36" w:rsidP="00DE0019">
      <w:pPr>
        <w:spacing w:after="0" w:line="240" w:lineRule="auto"/>
      </w:pPr>
      <w:r>
        <w:separator/>
      </w:r>
    </w:p>
  </w:endnote>
  <w:endnote w:type="continuationSeparator" w:id="0">
    <w:p w:rsidR="004C1E36" w:rsidRDefault="004C1E36" w:rsidP="00DE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83B" w:rsidRDefault="00B4083B">
    <w:pPr>
      <w:pStyle w:val="aa"/>
      <w:jc w:val="right"/>
    </w:pPr>
  </w:p>
  <w:p w:rsidR="00B4083B" w:rsidRDefault="00B4083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E36" w:rsidRDefault="004C1E36" w:rsidP="00DE0019">
      <w:pPr>
        <w:spacing w:after="0" w:line="240" w:lineRule="auto"/>
      </w:pPr>
      <w:r>
        <w:separator/>
      </w:r>
    </w:p>
  </w:footnote>
  <w:footnote w:type="continuationSeparator" w:id="0">
    <w:p w:rsidR="004C1E36" w:rsidRDefault="004C1E36" w:rsidP="00DE0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9D3ED9"/>
    <w:multiLevelType w:val="hybridMultilevel"/>
    <w:tmpl w:val="FCF88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5A55386A"/>
    <w:multiLevelType w:val="hybridMultilevel"/>
    <w:tmpl w:val="F27C3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62"/>
    <w:rsid w:val="000002BE"/>
    <w:rsid w:val="00000AAB"/>
    <w:rsid w:val="000011B9"/>
    <w:rsid w:val="00002079"/>
    <w:rsid w:val="000027D0"/>
    <w:rsid w:val="00002C7D"/>
    <w:rsid w:val="00002F90"/>
    <w:rsid w:val="0000329C"/>
    <w:rsid w:val="00004137"/>
    <w:rsid w:val="00004617"/>
    <w:rsid w:val="00005357"/>
    <w:rsid w:val="00005866"/>
    <w:rsid w:val="00005A1F"/>
    <w:rsid w:val="00005C10"/>
    <w:rsid w:val="00006436"/>
    <w:rsid w:val="00011268"/>
    <w:rsid w:val="000144E4"/>
    <w:rsid w:val="00015C5D"/>
    <w:rsid w:val="00016409"/>
    <w:rsid w:val="0001664B"/>
    <w:rsid w:val="0001670E"/>
    <w:rsid w:val="0001678A"/>
    <w:rsid w:val="000237BC"/>
    <w:rsid w:val="00025756"/>
    <w:rsid w:val="00026EED"/>
    <w:rsid w:val="00027598"/>
    <w:rsid w:val="00030C13"/>
    <w:rsid w:val="00031AB3"/>
    <w:rsid w:val="000324BB"/>
    <w:rsid w:val="00032C9E"/>
    <w:rsid w:val="00033A83"/>
    <w:rsid w:val="000350AC"/>
    <w:rsid w:val="000367FB"/>
    <w:rsid w:val="00041589"/>
    <w:rsid w:val="0004172A"/>
    <w:rsid w:val="00042307"/>
    <w:rsid w:val="000437ED"/>
    <w:rsid w:val="000442B7"/>
    <w:rsid w:val="00045C11"/>
    <w:rsid w:val="00045DCA"/>
    <w:rsid w:val="00046037"/>
    <w:rsid w:val="000469FB"/>
    <w:rsid w:val="00050ACC"/>
    <w:rsid w:val="00052716"/>
    <w:rsid w:val="00052FBC"/>
    <w:rsid w:val="00054105"/>
    <w:rsid w:val="00056301"/>
    <w:rsid w:val="00056981"/>
    <w:rsid w:val="000600FB"/>
    <w:rsid w:val="00060970"/>
    <w:rsid w:val="00062087"/>
    <w:rsid w:val="000631B0"/>
    <w:rsid w:val="0006482A"/>
    <w:rsid w:val="00066374"/>
    <w:rsid w:val="00066860"/>
    <w:rsid w:val="00066C4E"/>
    <w:rsid w:val="00066E36"/>
    <w:rsid w:val="0006768F"/>
    <w:rsid w:val="0006769B"/>
    <w:rsid w:val="00070478"/>
    <w:rsid w:val="00072BFE"/>
    <w:rsid w:val="000733F6"/>
    <w:rsid w:val="00073D7C"/>
    <w:rsid w:val="0007436F"/>
    <w:rsid w:val="00075C29"/>
    <w:rsid w:val="00076B21"/>
    <w:rsid w:val="000829C8"/>
    <w:rsid w:val="00083108"/>
    <w:rsid w:val="00085EEB"/>
    <w:rsid w:val="00087517"/>
    <w:rsid w:val="00092EEB"/>
    <w:rsid w:val="00094274"/>
    <w:rsid w:val="00094C6E"/>
    <w:rsid w:val="00096FFE"/>
    <w:rsid w:val="00097188"/>
    <w:rsid w:val="000A137C"/>
    <w:rsid w:val="000A1F92"/>
    <w:rsid w:val="000A2A9C"/>
    <w:rsid w:val="000A2CB3"/>
    <w:rsid w:val="000A397E"/>
    <w:rsid w:val="000A4B26"/>
    <w:rsid w:val="000B06AC"/>
    <w:rsid w:val="000B3ED1"/>
    <w:rsid w:val="000C05B4"/>
    <w:rsid w:val="000C3327"/>
    <w:rsid w:val="000C354C"/>
    <w:rsid w:val="000C547A"/>
    <w:rsid w:val="000C67DE"/>
    <w:rsid w:val="000C6E12"/>
    <w:rsid w:val="000D0B52"/>
    <w:rsid w:val="000D306B"/>
    <w:rsid w:val="000D56FD"/>
    <w:rsid w:val="000D582B"/>
    <w:rsid w:val="000D618A"/>
    <w:rsid w:val="000D625F"/>
    <w:rsid w:val="000D6D2F"/>
    <w:rsid w:val="000D6EC2"/>
    <w:rsid w:val="000D7D5F"/>
    <w:rsid w:val="000E0C63"/>
    <w:rsid w:val="000E1F30"/>
    <w:rsid w:val="000E4E56"/>
    <w:rsid w:val="000E7366"/>
    <w:rsid w:val="000E76A6"/>
    <w:rsid w:val="000F0841"/>
    <w:rsid w:val="000F110D"/>
    <w:rsid w:val="000F1202"/>
    <w:rsid w:val="000F1F58"/>
    <w:rsid w:val="000F40C3"/>
    <w:rsid w:val="000F48DA"/>
    <w:rsid w:val="000F6D7D"/>
    <w:rsid w:val="00101DA0"/>
    <w:rsid w:val="001022F9"/>
    <w:rsid w:val="0010282E"/>
    <w:rsid w:val="00103F28"/>
    <w:rsid w:val="0010494A"/>
    <w:rsid w:val="001117AA"/>
    <w:rsid w:val="00111A1B"/>
    <w:rsid w:val="00111A5E"/>
    <w:rsid w:val="00111AD0"/>
    <w:rsid w:val="00112A51"/>
    <w:rsid w:val="001131F0"/>
    <w:rsid w:val="00113AC8"/>
    <w:rsid w:val="00113C2F"/>
    <w:rsid w:val="001146C9"/>
    <w:rsid w:val="0011691B"/>
    <w:rsid w:val="00120564"/>
    <w:rsid w:val="001207DE"/>
    <w:rsid w:val="00120D37"/>
    <w:rsid w:val="00120E13"/>
    <w:rsid w:val="00121BB0"/>
    <w:rsid w:val="001229D8"/>
    <w:rsid w:val="00122FF9"/>
    <w:rsid w:val="001250B1"/>
    <w:rsid w:val="00125306"/>
    <w:rsid w:val="0012733D"/>
    <w:rsid w:val="001277DA"/>
    <w:rsid w:val="00127E14"/>
    <w:rsid w:val="00130CA4"/>
    <w:rsid w:val="00132388"/>
    <w:rsid w:val="001339A0"/>
    <w:rsid w:val="001344C0"/>
    <w:rsid w:val="001351A3"/>
    <w:rsid w:val="001353D1"/>
    <w:rsid w:val="0013555D"/>
    <w:rsid w:val="00137231"/>
    <w:rsid w:val="001378CB"/>
    <w:rsid w:val="00137A2F"/>
    <w:rsid w:val="00137A85"/>
    <w:rsid w:val="00142037"/>
    <w:rsid w:val="00142612"/>
    <w:rsid w:val="0014284F"/>
    <w:rsid w:val="00142EEA"/>
    <w:rsid w:val="00144816"/>
    <w:rsid w:val="00145BD3"/>
    <w:rsid w:val="00146081"/>
    <w:rsid w:val="0014690C"/>
    <w:rsid w:val="00147206"/>
    <w:rsid w:val="0014733C"/>
    <w:rsid w:val="00152813"/>
    <w:rsid w:val="001539BD"/>
    <w:rsid w:val="00155A9E"/>
    <w:rsid w:val="00160A94"/>
    <w:rsid w:val="00160BE1"/>
    <w:rsid w:val="00160D68"/>
    <w:rsid w:val="001610F7"/>
    <w:rsid w:val="00161FDC"/>
    <w:rsid w:val="001620D0"/>
    <w:rsid w:val="00162DDD"/>
    <w:rsid w:val="001632ED"/>
    <w:rsid w:val="00164377"/>
    <w:rsid w:val="00164B29"/>
    <w:rsid w:val="00165023"/>
    <w:rsid w:val="00166231"/>
    <w:rsid w:val="00170246"/>
    <w:rsid w:val="001704E3"/>
    <w:rsid w:val="00170651"/>
    <w:rsid w:val="0017255E"/>
    <w:rsid w:val="00173781"/>
    <w:rsid w:val="00174BDE"/>
    <w:rsid w:val="00174F57"/>
    <w:rsid w:val="00174FA5"/>
    <w:rsid w:val="00180C01"/>
    <w:rsid w:val="001823E2"/>
    <w:rsid w:val="00182CFF"/>
    <w:rsid w:val="00183971"/>
    <w:rsid w:val="001841DA"/>
    <w:rsid w:val="00184700"/>
    <w:rsid w:val="001859E4"/>
    <w:rsid w:val="001860B4"/>
    <w:rsid w:val="001874A1"/>
    <w:rsid w:val="00187809"/>
    <w:rsid w:val="00187A46"/>
    <w:rsid w:val="001909E9"/>
    <w:rsid w:val="00191038"/>
    <w:rsid w:val="00192891"/>
    <w:rsid w:val="001965B3"/>
    <w:rsid w:val="001974E1"/>
    <w:rsid w:val="001A086A"/>
    <w:rsid w:val="001A41D5"/>
    <w:rsid w:val="001A54D5"/>
    <w:rsid w:val="001A5647"/>
    <w:rsid w:val="001A5C87"/>
    <w:rsid w:val="001A6E19"/>
    <w:rsid w:val="001A75F8"/>
    <w:rsid w:val="001A77DE"/>
    <w:rsid w:val="001A7A43"/>
    <w:rsid w:val="001A7C48"/>
    <w:rsid w:val="001B0AA5"/>
    <w:rsid w:val="001B1846"/>
    <w:rsid w:val="001B21AB"/>
    <w:rsid w:val="001B2540"/>
    <w:rsid w:val="001B443A"/>
    <w:rsid w:val="001B5B2B"/>
    <w:rsid w:val="001B67A7"/>
    <w:rsid w:val="001C0148"/>
    <w:rsid w:val="001C0337"/>
    <w:rsid w:val="001C1859"/>
    <w:rsid w:val="001C1F4B"/>
    <w:rsid w:val="001C357D"/>
    <w:rsid w:val="001C60A5"/>
    <w:rsid w:val="001C6B0C"/>
    <w:rsid w:val="001C7208"/>
    <w:rsid w:val="001D1F2D"/>
    <w:rsid w:val="001D20D9"/>
    <w:rsid w:val="001D245F"/>
    <w:rsid w:val="001D3DC1"/>
    <w:rsid w:val="001D41A8"/>
    <w:rsid w:val="001D44FF"/>
    <w:rsid w:val="001D4569"/>
    <w:rsid w:val="001D5845"/>
    <w:rsid w:val="001D5EA3"/>
    <w:rsid w:val="001E13C6"/>
    <w:rsid w:val="001E21AA"/>
    <w:rsid w:val="001E461C"/>
    <w:rsid w:val="001E5027"/>
    <w:rsid w:val="001E6622"/>
    <w:rsid w:val="001F05FF"/>
    <w:rsid w:val="001F095D"/>
    <w:rsid w:val="001F1517"/>
    <w:rsid w:val="001F1854"/>
    <w:rsid w:val="001F2F65"/>
    <w:rsid w:val="001F3083"/>
    <w:rsid w:val="001F3860"/>
    <w:rsid w:val="001F3880"/>
    <w:rsid w:val="001F3A03"/>
    <w:rsid w:val="001F446B"/>
    <w:rsid w:val="001F450F"/>
    <w:rsid w:val="001F688F"/>
    <w:rsid w:val="0020183E"/>
    <w:rsid w:val="00202077"/>
    <w:rsid w:val="0020376A"/>
    <w:rsid w:val="00203A5B"/>
    <w:rsid w:val="00205166"/>
    <w:rsid w:val="00205F1D"/>
    <w:rsid w:val="00206DB1"/>
    <w:rsid w:val="0020714B"/>
    <w:rsid w:val="00207F5A"/>
    <w:rsid w:val="002105AC"/>
    <w:rsid w:val="0021199A"/>
    <w:rsid w:val="00213737"/>
    <w:rsid w:val="00215784"/>
    <w:rsid w:val="00216648"/>
    <w:rsid w:val="00221669"/>
    <w:rsid w:val="00223797"/>
    <w:rsid w:val="00223E85"/>
    <w:rsid w:val="00225D25"/>
    <w:rsid w:val="00227394"/>
    <w:rsid w:val="00227B6D"/>
    <w:rsid w:val="0023110B"/>
    <w:rsid w:val="0023155F"/>
    <w:rsid w:val="00233BB3"/>
    <w:rsid w:val="00234662"/>
    <w:rsid w:val="00235DD5"/>
    <w:rsid w:val="00237060"/>
    <w:rsid w:val="0023763F"/>
    <w:rsid w:val="00240B60"/>
    <w:rsid w:val="002410EF"/>
    <w:rsid w:val="0024150E"/>
    <w:rsid w:val="00242AA9"/>
    <w:rsid w:val="00243B85"/>
    <w:rsid w:val="002445C8"/>
    <w:rsid w:val="00244DE3"/>
    <w:rsid w:val="00244EBA"/>
    <w:rsid w:val="00250A8E"/>
    <w:rsid w:val="00250D1C"/>
    <w:rsid w:val="00251E04"/>
    <w:rsid w:val="00252109"/>
    <w:rsid w:val="00253C1F"/>
    <w:rsid w:val="00253F4B"/>
    <w:rsid w:val="00253FF5"/>
    <w:rsid w:val="00254672"/>
    <w:rsid w:val="00255203"/>
    <w:rsid w:val="00255956"/>
    <w:rsid w:val="00256544"/>
    <w:rsid w:val="00256EC4"/>
    <w:rsid w:val="00260505"/>
    <w:rsid w:val="0026088A"/>
    <w:rsid w:val="00262D0E"/>
    <w:rsid w:val="00263BA6"/>
    <w:rsid w:val="002645D3"/>
    <w:rsid w:val="00264A25"/>
    <w:rsid w:val="002654A5"/>
    <w:rsid w:val="00267613"/>
    <w:rsid w:val="002776AD"/>
    <w:rsid w:val="00280402"/>
    <w:rsid w:val="00281294"/>
    <w:rsid w:val="00281D49"/>
    <w:rsid w:val="00283C66"/>
    <w:rsid w:val="00283EEF"/>
    <w:rsid w:val="00283F5A"/>
    <w:rsid w:val="00290CA5"/>
    <w:rsid w:val="00291FCE"/>
    <w:rsid w:val="00292D25"/>
    <w:rsid w:val="0029315F"/>
    <w:rsid w:val="00293AE0"/>
    <w:rsid w:val="002940E2"/>
    <w:rsid w:val="0029441D"/>
    <w:rsid w:val="002948E1"/>
    <w:rsid w:val="00294FDB"/>
    <w:rsid w:val="002956E6"/>
    <w:rsid w:val="00296B1D"/>
    <w:rsid w:val="002A63FA"/>
    <w:rsid w:val="002A6535"/>
    <w:rsid w:val="002A65AE"/>
    <w:rsid w:val="002A673F"/>
    <w:rsid w:val="002A6C2A"/>
    <w:rsid w:val="002A7A3B"/>
    <w:rsid w:val="002B0164"/>
    <w:rsid w:val="002B034C"/>
    <w:rsid w:val="002B1FBA"/>
    <w:rsid w:val="002B2215"/>
    <w:rsid w:val="002B233F"/>
    <w:rsid w:val="002B35CC"/>
    <w:rsid w:val="002B3646"/>
    <w:rsid w:val="002B3693"/>
    <w:rsid w:val="002B37AF"/>
    <w:rsid w:val="002B564E"/>
    <w:rsid w:val="002B62FA"/>
    <w:rsid w:val="002B6DEA"/>
    <w:rsid w:val="002C05C5"/>
    <w:rsid w:val="002C0CDF"/>
    <w:rsid w:val="002C11D1"/>
    <w:rsid w:val="002C16B5"/>
    <w:rsid w:val="002C4463"/>
    <w:rsid w:val="002C77A3"/>
    <w:rsid w:val="002D033B"/>
    <w:rsid w:val="002D05FB"/>
    <w:rsid w:val="002D3312"/>
    <w:rsid w:val="002D4305"/>
    <w:rsid w:val="002D525C"/>
    <w:rsid w:val="002E0D74"/>
    <w:rsid w:val="002E1083"/>
    <w:rsid w:val="002E1CE8"/>
    <w:rsid w:val="002E2D72"/>
    <w:rsid w:val="002E57A2"/>
    <w:rsid w:val="002E63A4"/>
    <w:rsid w:val="002E63D1"/>
    <w:rsid w:val="002E6E38"/>
    <w:rsid w:val="002F1854"/>
    <w:rsid w:val="002F250C"/>
    <w:rsid w:val="002F3F7B"/>
    <w:rsid w:val="002F40F4"/>
    <w:rsid w:val="002F6A33"/>
    <w:rsid w:val="002F7831"/>
    <w:rsid w:val="00300A7E"/>
    <w:rsid w:val="003017B9"/>
    <w:rsid w:val="00302E17"/>
    <w:rsid w:val="00303010"/>
    <w:rsid w:val="00304506"/>
    <w:rsid w:val="00304E31"/>
    <w:rsid w:val="003055D5"/>
    <w:rsid w:val="003059AD"/>
    <w:rsid w:val="0030688A"/>
    <w:rsid w:val="0031015F"/>
    <w:rsid w:val="0031105E"/>
    <w:rsid w:val="00311112"/>
    <w:rsid w:val="0031326F"/>
    <w:rsid w:val="003136B2"/>
    <w:rsid w:val="00313941"/>
    <w:rsid w:val="00315582"/>
    <w:rsid w:val="00317380"/>
    <w:rsid w:val="003174C1"/>
    <w:rsid w:val="00321F5C"/>
    <w:rsid w:val="0032281F"/>
    <w:rsid w:val="0032395C"/>
    <w:rsid w:val="0032442B"/>
    <w:rsid w:val="00326DA4"/>
    <w:rsid w:val="00327987"/>
    <w:rsid w:val="003307A2"/>
    <w:rsid w:val="00331A5C"/>
    <w:rsid w:val="003326FF"/>
    <w:rsid w:val="00334898"/>
    <w:rsid w:val="00335B17"/>
    <w:rsid w:val="00335F29"/>
    <w:rsid w:val="00336B31"/>
    <w:rsid w:val="003401FC"/>
    <w:rsid w:val="003413DD"/>
    <w:rsid w:val="00341E1B"/>
    <w:rsid w:val="00343158"/>
    <w:rsid w:val="00343C3A"/>
    <w:rsid w:val="00346B85"/>
    <w:rsid w:val="00350F62"/>
    <w:rsid w:val="00352010"/>
    <w:rsid w:val="003568C3"/>
    <w:rsid w:val="00356E1C"/>
    <w:rsid w:val="00356E2D"/>
    <w:rsid w:val="003574D7"/>
    <w:rsid w:val="003575E7"/>
    <w:rsid w:val="00357B81"/>
    <w:rsid w:val="003608EA"/>
    <w:rsid w:val="00362C37"/>
    <w:rsid w:val="003637ED"/>
    <w:rsid w:val="003644EB"/>
    <w:rsid w:val="003649DF"/>
    <w:rsid w:val="00366254"/>
    <w:rsid w:val="00366257"/>
    <w:rsid w:val="003672C4"/>
    <w:rsid w:val="00367A4A"/>
    <w:rsid w:val="0037111C"/>
    <w:rsid w:val="0037137B"/>
    <w:rsid w:val="00372B4E"/>
    <w:rsid w:val="00372F42"/>
    <w:rsid w:val="0037320A"/>
    <w:rsid w:val="00373E72"/>
    <w:rsid w:val="00373EAB"/>
    <w:rsid w:val="003754CC"/>
    <w:rsid w:val="0037566B"/>
    <w:rsid w:val="00375F4A"/>
    <w:rsid w:val="00376177"/>
    <w:rsid w:val="0037638B"/>
    <w:rsid w:val="00377173"/>
    <w:rsid w:val="0037753D"/>
    <w:rsid w:val="00377BEB"/>
    <w:rsid w:val="00377D51"/>
    <w:rsid w:val="00377E88"/>
    <w:rsid w:val="0038033C"/>
    <w:rsid w:val="00382259"/>
    <w:rsid w:val="00382D5C"/>
    <w:rsid w:val="00382DE2"/>
    <w:rsid w:val="0038333B"/>
    <w:rsid w:val="003857DC"/>
    <w:rsid w:val="00385BB0"/>
    <w:rsid w:val="00386971"/>
    <w:rsid w:val="0039129F"/>
    <w:rsid w:val="00392CDF"/>
    <w:rsid w:val="003947F0"/>
    <w:rsid w:val="0039622D"/>
    <w:rsid w:val="00396343"/>
    <w:rsid w:val="0039634C"/>
    <w:rsid w:val="003A056B"/>
    <w:rsid w:val="003A0813"/>
    <w:rsid w:val="003A1546"/>
    <w:rsid w:val="003A1E6D"/>
    <w:rsid w:val="003A2C31"/>
    <w:rsid w:val="003A5D85"/>
    <w:rsid w:val="003A65E5"/>
    <w:rsid w:val="003B05C3"/>
    <w:rsid w:val="003B0BFC"/>
    <w:rsid w:val="003B1953"/>
    <w:rsid w:val="003B1992"/>
    <w:rsid w:val="003B22CD"/>
    <w:rsid w:val="003B3150"/>
    <w:rsid w:val="003B6335"/>
    <w:rsid w:val="003B7629"/>
    <w:rsid w:val="003B799B"/>
    <w:rsid w:val="003C038C"/>
    <w:rsid w:val="003C09A3"/>
    <w:rsid w:val="003C0EB4"/>
    <w:rsid w:val="003C1BD2"/>
    <w:rsid w:val="003C2815"/>
    <w:rsid w:val="003C293C"/>
    <w:rsid w:val="003C2CDE"/>
    <w:rsid w:val="003C32C9"/>
    <w:rsid w:val="003C3933"/>
    <w:rsid w:val="003C3A6B"/>
    <w:rsid w:val="003C3C70"/>
    <w:rsid w:val="003C4381"/>
    <w:rsid w:val="003C6E41"/>
    <w:rsid w:val="003C6F3F"/>
    <w:rsid w:val="003D0471"/>
    <w:rsid w:val="003D11BA"/>
    <w:rsid w:val="003D1F29"/>
    <w:rsid w:val="003D3C37"/>
    <w:rsid w:val="003D3E9E"/>
    <w:rsid w:val="003D42FC"/>
    <w:rsid w:val="003D4491"/>
    <w:rsid w:val="003D53F3"/>
    <w:rsid w:val="003D5F25"/>
    <w:rsid w:val="003D5F52"/>
    <w:rsid w:val="003D6015"/>
    <w:rsid w:val="003D6997"/>
    <w:rsid w:val="003E176B"/>
    <w:rsid w:val="003E325E"/>
    <w:rsid w:val="003E5895"/>
    <w:rsid w:val="003E6ED6"/>
    <w:rsid w:val="003E7AC8"/>
    <w:rsid w:val="003E7D5C"/>
    <w:rsid w:val="003F00B3"/>
    <w:rsid w:val="003F0B01"/>
    <w:rsid w:val="003F0BB0"/>
    <w:rsid w:val="003F11FA"/>
    <w:rsid w:val="003F53EE"/>
    <w:rsid w:val="0040009D"/>
    <w:rsid w:val="00400F2D"/>
    <w:rsid w:val="004012C9"/>
    <w:rsid w:val="00401651"/>
    <w:rsid w:val="00401771"/>
    <w:rsid w:val="00401FDF"/>
    <w:rsid w:val="004043C8"/>
    <w:rsid w:val="004044A0"/>
    <w:rsid w:val="0040516E"/>
    <w:rsid w:val="004051F6"/>
    <w:rsid w:val="00405BCA"/>
    <w:rsid w:val="0040688B"/>
    <w:rsid w:val="00407ACD"/>
    <w:rsid w:val="00407CF3"/>
    <w:rsid w:val="004118EB"/>
    <w:rsid w:val="00413F4F"/>
    <w:rsid w:val="00414B1E"/>
    <w:rsid w:val="00420E5D"/>
    <w:rsid w:val="0042142F"/>
    <w:rsid w:val="00421BF8"/>
    <w:rsid w:val="004237EB"/>
    <w:rsid w:val="00423838"/>
    <w:rsid w:val="00423DEB"/>
    <w:rsid w:val="00423F18"/>
    <w:rsid w:val="00424E94"/>
    <w:rsid w:val="0042529D"/>
    <w:rsid w:val="00425E9F"/>
    <w:rsid w:val="00426E76"/>
    <w:rsid w:val="00426EDB"/>
    <w:rsid w:val="00430E92"/>
    <w:rsid w:val="00431048"/>
    <w:rsid w:val="004313B9"/>
    <w:rsid w:val="00432353"/>
    <w:rsid w:val="00433323"/>
    <w:rsid w:val="004339EC"/>
    <w:rsid w:val="00440CF1"/>
    <w:rsid w:val="00441190"/>
    <w:rsid w:val="004426E7"/>
    <w:rsid w:val="004428D1"/>
    <w:rsid w:val="00442C32"/>
    <w:rsid w:val="0044303A"/>
    <w:rsid w:val="004436E3"/>
    <w:rsid w:val="0044380B"/>
    <w:rsid w:val="004469BC"/>
    <w:rsid w:val="00446A7E"/>
    <w:rsid w:val="00450C7F"/>
    <w:rsid w:val="00450F2D"/>
    <w:rsid w:val="004512A1"/>
    <w:rsid w:val="00451964"/>
    <w:rsid w:val="00451E69"/>
    <w:rsid w:val="00454AEC"/>
    <w:rsid w:val="0045525F"/>
    <w:rsid w:val="0045583C"/>
    <w:rsid w:val="004565B4"/>
    <w:rsid w:val="00457909"/>
    <w:rsid w:val="00457DD1"/>
    <w:rsid w:val="004616CE"/>
    <w:rsid w:val="00462CCC"/>
    <w:rsid w:val="00464B3F"/>
    <w:rsid w:val="00464D91"/>
    <w:rsid w:val="00465037"/>
    <w:rsid w:val="0046542A"/>
    <w:rsid w:val="00470DDA"/>
    <w:rsid w:val="00470F3A"/>
    <w:rsid w:val="00471780"/>
    <w:rsid w:val="00472592"/>
    <w:rsid w:val="00475C52"/>
    <w:rsid w:val="00475FD2"/>
    <w:rsid w:val="00476509"/>
    <w:rsid w:val="00476D1C"/>
    <w:rsid w:val="00477450"/>
    <w:rsid w:val="00482CDB"/>
    <w:rsid w:val="0048331B"/>
    <w:rsid w:val="00484C86"/>
    <w:rsid w:val="00485751"/>
    <w:rsid w:val="004877CA"/>
    <w:rsid w:val="00492DD4"/>
    <w:rsid w:val="00497606"/>
    <w:rsid w:val="00497A51"/>
    <w:rsid w:val="00497D99"/>
    <w:rsid w:val="004A297E"/>
    <w:rsid w:val="004A3A60"/>
    <w:rsid w:val="004A5A71"/>
    <w:rsid w:val="004A734F"/>
    <w:rsid w:val="004A739A"/>
    <w:rsid w:val="004B0DD6"/>
    <w:rsid w:val="004B2B72"/>
    <w:rsid w:val="004B2DEE"/>
    <w:rsid w:val="004B37F4"/>
    <w:rsid w:val="004B54FA"/>
    <w:rsid w:val="004B7614"/>
    <w:rsid w:val="004C1AB9"/>
    <w:rsid w:val="004C1C30"/>
    <w:rsid w:val="004C1E36"/>
    <w:rsid w:val="004C3D1B"/>
    <w:rsid w:val="004C405B"/>
    <w:rsid w:val="004C4753"/>
    <w:rsid w:val="004C47C9"/>
    <w:rsid w:val="004C4E74"/>
    <w:rsid w:val="004C59EA"/>
    <w:rsid w:val="004C61F3"/>
    <w:rsid w:val="004C77EF"/>
    <w:rsid w:val="004C79E5"/>
    <w:rsid w:val="004D1215"/>
    <w:rsid w:val="004D1461"/>
    <w:rsid w:val="004D3FBB"/>
    <w:rsid w:val="004D604B"/>
    <w:rsid w:val="004D62DD"/>
    <w:rsid w:val="004E0438"/>
    <w:rsid w:val="004E0B2B"/>
    <w:rsid w:val="004E23EB"/>
    <w:rsid w:val="004E3B53"/>
    <w:rsid w:val="004E4A33"/>
    <w:rsid w:val="004E5016"/>
    <w:rsid w:val="004E6CF8"/>
    <w:rsid w:val="004F054F"/>
    <w:rsid w:val="004F2A10"/>
    <w:rsid w:val="004F39FC"/>
    <w:rsid w:val="004F4885"/>
    <w:rsid w:val="004F6D4F"/>
    <w:rsid w:val="004F7391"/>
    <w:rsid w:val="005016B9"/>
    <w:rsid w:val="00501B70"/>
    <w:rsid w:val="00502616"/>
    <w:rsid w:val="005061A1"/>
    <w:rsid w:val="005078DD"/>
    <w:rsid w:val="00507C92"/>
    <w:rsid w:val="005117F0"/>
    <w:rsid w:val="005119C2"/>
    <w:rsid w:val="005130DA"/>
    <w:rsid w:val="00513FD6"/>
    <w:rsid w:val="00514A08"/>
    <w:rsid w:val="00514C51"/>
    <w:rsid w:val="0051531B"/>
    <w:rsid w:val="00515D05"/>
    <w:rsid w:val="00516988"/>
    <w:rsid w:val="005203FF"/>
    <w:rsid w:val="00520E36"/>
    <w:rsid w:val="00521AF2"/>
    <w:rsid w:val="0052297A"/>
    <w:rsid w:val="00522AB7"/>
    <w:rsid w:val="00522D02"/>
    <w:rsid w:val="00523E03"/>
    <w:rsid w:val="00524A3B"/>
    <w:rsid w:val="00525017"/>
    <w:rsid w:val="005256C4"/>
    <w:rsid w:val="0052749C"/>
    <w:rsid w:val="0053009D"/>
    <w:rsid w:val="0053091C"/>
    <w:rsid w:val="005334DC"/>
    <w:rsid w:val="00533E36"/>
    <w:rsid w:val="00533F98"/>
    <w:rsid w:val="0053517A"/>
    <w:rsid w:val="00536B29"/>
    <w:rsid w:val="00537E09"/>
    <w:rsid w:val="0054026E"/>
    <w:rsid w:val="005402B3"/>
    <w:rsid w:val="005407E9"/>
    <w:rsid w:val="005427B4"/>
    <w:rsid w:val="00542E7E"/>
    <w:rsid w:val="005443B7"/>
    <w:rsid w:val="00545C9D"/>
    <w:rsid w:val="0054634B"/>
    <w:rsid w:val="005473B8"/>
    <w:rsid w:val="005500A3"/>
    <w:rsid w:val="00550AF8"/>
    <w:rsid w:val="00550D37"/>
    <w:rsid w:val="00550FDB"/>
    <w:rsid w:val="00551957"/>
    <w:rsid w:val="0055243D"/>
    <w:rsid w:val="0055262F"/>
    <w:rsid w:val="005539FF"/>
    <w:rsid w:val="00554801"/>
    <w:rsid w:val="00554FD6"/>
    <w:rsid w:val="005565CC"/>
    <w:rsid w:val="00557B80"/>
    <w:rsid w:val="00557F17"/>
    <w:rsid w:val="005605C1"/>
    <w:rsid w:val="0056061C"/>
    <w:rsid w:val="00560D3F"/>
    <w:rsid w:val="00562824"/>
    <w:rsid w:val="00564062"/>
    <w:rsid w:val="00564BE1"/>
    <w:rsid w:val="00564CB2"/>
    <w:rsid w:val="0056549D"/>
    <w:rsid w:val="00565552"/>
    <w:rsid w:val="005656A2"/>
    <w:rsid w:val="00566043"/>
    <w:rsid w:val="005663B5"/>
    <w:rsid w:val="00566B0D"/>
    <w:rsid w:val="00567C42"/>
    <w:rsid w:val="00571624"/>
    <w:rsid w:val="00571A3C"/>
    <w:rsid w:val="00572660"/>
    <w:rsid w:val="005729B9"/>
    <w:rsid w:val="0057499B"/>
    <w:rsid w:val="0057520D"/>
    <w:rsid w:val="005760B5"/>
    <w:rsid w:val="0057702A"/>
    <w:rsid w:val="00580E0D"/>
    <w:rsid w:val="0058230A"/>
    <w:rsid w:val="005828CB"/>
    <w:rsid w:val="00583A48"/>
    <w:rsid w:val="005856E7"/>
    <w:rsid w:val="005865BB"/>
    <w:rsid w:val="00586F5D"/>
    <w:rsid w:val="005874FA"/>
    <w:rsid w:val="005876F5"/>
    <w:rsid w:val="00590097"/>
    <w:rsid w:val="00590336"/>
    <w:rsid w:val="00590D0E"/>
    <w:rsid w:val="00590D0F"/>
    <w:rsid w:val="00591FFF"/>
    <w:rsid w:val="005923B2"/>
    <w:rsid w:val="00592B17"/>
    <w:rsid w:val="00594E59"/>
    <w:rsid w:val="00595F5F"/>
    <w:rsid w:val="00595F78"/>
    <w:rsid w:val="0059683C"/>
    <w:rsid w:val="00596BC3"/>
    <w:rsid w:val="00596BF7"/>
    <w:rsid w:val="00597CAC"/>
    <w:rsid w:val="00597EFF"/>
    <w:rsid w:val="005A1B3E"/>
    <w:rsid w:val="005A22A1"/>
    <w:rsid w:val="005A2AE0"/>
    <w:rsid w:val="005A330F"/>
    <w:rsid w:val="005A35C8"/>
    <w:rsid w:val="005A74CB"/>
    <w:rsid w:val="005B070B"/>
    <w:rsid w:val="005B11BF"/>
    <w:rsid w:val="005B44B5"/>
    <w:rsid w:val="005B586B"/>
    <w:rsid w:val="005B691A"/>
    <w:rsid w:val="005B7313"/>
    <w:rsid w:val="005B7FBE"/>
    <w:rsid w:val="005C0AB8"/>
    <w:rsid w:val="005C1EFA"/>
    <w:rsid w:val="005C201D"/>
    <w:rsid w:val="005C20B3"/>
    <w:rsid w:val="005C2265"/>
    <w:rsid w:val="005C72CE"/>
    <w:rsid w:val="005D082D"/>
    <w:rsid w:val="005D3059"/>
    <w:rsid w:val="005D371E"/>
    <w:rsid w:val="005D41B2"/>
    <w:rsid w:val="005D4A63"/>
    <w:rsid w:val="005D7F32"/>
    <w:rsid w:val="005E0705"/>
    <w:rsid w:val="005E0949"/>
    <w:rsid w:val="005E3243"/>
    <w:rsid w:val="005E4CD2"/>
    <w:rsid w:val="005E7C20"/>
    <w:rsid w:val="005E7EEC"/>
    <w:rsid w:val="005F0B8B"/>
    <w:rsid w:val="005F0F5B"/>
    <w:rsid w:val="005F4DF8"/>
    <w:rsid w:val="005F63FE"/>
    <w:rsid w:val="005F69A9"/>
    <w:rsid w:val="005F6D8A"/>
    <w:rsid w:val="005F79EE"/>
    <w:rsid w:val="005F7F03"/>
    <w:rsid w:val="00601A8D"/>
    <w:rsid w:val="00601EAD"/>
    <w:rsid w:val="006032F9"/>
    <w:rsid w:val="006040A6"/>
    <w:rsid w:val="0060477F"/>
    <w:rsid w:val="00607F29"/>
    <w:rsid w:val="006102B5"/>
    <w:rsid w:val="00611D73"/>
    <w:rsid w:val="00612546"/>
    <w:rsid w:val="00614AC4"/>
    <w:rsid w:val="00615C40"/>
    <w:rsid w:val="006174C2"/>
    <w:rsid w:val="00623025"/>
    <w:rsid w:val="00623ABC"/>
    <w:rsid w:val="00623F5D"/>
    <w:rsid w:val="006273B4"/>
    <w:rsid w:val="00630666"/>
    <w:rsid w:val="00630962"/>
    <w:rsid w:val="00631648"/>
    <w:rsid w:val="0063395B"/>
    <w:rsid w:val="006347F7"/>
    <w:rsid w:val="006357E6"/>
    <w:rsid w:val="00636AE2"/>
    <w:rsid w:val="00636C6B"/>
    <w:rsid w:val="00640B30"/>
    <w:rsid w:val="00641BC4"/>
    <w:rsid w:val="00641C49"/>
    <w:rsid w:val="0064205F"/>
    <w:rsid w:val="006423DE"/>
    <w:rsid w:val="006442A3"/>
    <w:rsid w:val="00645B08"/>
    <w:rsid w:val="00652C6D"/>
    <w:rsid w:val="0065317D"/>
    <w:rsid w:val="006533C5"/>
    <w:rsid w:val="006539DB"/>
    <w:rsid w:val="00654407"/>
    <w:rsid w:val="0065658F"/>
    <w:rsid w:val="006566A5"/>
    <w:rsid w:val="00666089"/>
    <w:rsid w:val="00666C3C"/>
    <w:rsid w:val="0067044A"/>
    <w:rsid w:val="00671146"/>
    <w:rsid w:val="00671D44"/>
    <w:rsid w:val="006727B3"/>
    <w:rsid w:val="00673697"/>
    <w:rsid w:val="00674ADD"/>
    <w:rsid w:val="0067546B"/>
    <w:rsid w:val="006759AF"/>
    <w:rsid w:val="00681803"/>
    <w:rsid w:val="00682A85"/>
    <w:rsid w:val="00683F15"/>
    <w:rsid w:val="00684D57"/>
    <w:rsid w:val="00685F31"/>
    <w:rsid w:val="006879A3"/>
    <w:rsid w:val="006905CE"/>
    <w:rsid w:val="00690DCC"/>
    <w:rsid w:val="00691631"/>
    <w:rsid w:val="006928DE"/>
    <w:rsid w:val="0069368E"/>
    <w:rsid w:val="00695AD8"/>
    <w:rsid w:val="00696468"/>
    <w:rsid w:val="00697E52"/>
    <w:rsid w:val="00697E83"/>
    <w:rsid w:val="006A0085"/>
    <w:rsid w:val="006A0968"/>
    <w:rsid w:val="006A0B6E"/>
    <w:rsid w:val="006A0DB1"/>
    <w:rsid w:val="006A0F28"/>
    <w:rsid w:val="006A1B43"/>
    <w:rsid w:val="006A3B65"/>
    <w:rsid w:val="006A58AB"/>
    <w:rsid w:val="006A5993"/>
    <w:rsid w:val="006A6488"/>
    <w:rsid w:val="006A689A"/>
    <w:rsid w:val="006A6A94"/>
    <w:rsid w:val="006A77D5"/>
    <w:rsid w:val="006B08E7"/>
    <w:rsid w:val="006B2929"/>
    <w:rsid w:val="006B2A00"/>
    <w:rsid w:val="006B4216"/>
    <w:rsid w:val="006B49DC"/>
    <w:rsid w:val="006B5FAE"/>
    <w:rsid w:val="006B63C2"/>
    <w:rsid w:val="006C00A1"/>
    <w:rsid w:val="006C0F0C"/>
    <w:rsid w:val="006C131B"/>
    <w:rsid w:val="006C32F5"/>
    <w:rsid w:val="006C5775"/>
    <w:rsid w:val="006C7337"/>
    <w:rsid w:val="006D0F18"/>
    <w:rsid w:val="006D0F22"/>
    <w:rsid w:val="006D10D6"/>
    <w:rsid w:val="006D1A3D"/>
    <w:rsid w:val="006D1D43"/>
    <w:rsid w:val="006D41FB"/>
    <w:rsid w:val="006D5D0C"/>
    <w:rsid w:val="006D6828"/>
    <w:rsid w:val="006E11BC"/>
    <w:rsid w:val="006E20F6"/>
    <w:rsid w:val="006E39FD"/>
    <w:rsid w:val="006E5103"/>
    <w:rsid w:val="006E5232"/>
    <w:rsid w:val="006E61AB"/>
    <w:rsid w:val="006E668C"/>
    <w:rsid w:val="006E78F8"/>
    <w:rsid w:val="006F02CF"/>
    <w:rsid w:val="006F077C"/>
    <w:rsid w:val="006F1E03"/>
    <w:rsid w:val="006F2E08"/>
    <w:rsid w:val="006F31AD"/>
    <w:rsid w:val="006F5A47"/>
    <w:rsid w:val="006F6577"/>
    <w:rsid w:val="006F6843"/>
    <w:rsid w:val="006F7F20"/>
    <w:rsid w:val="007009D1"/>
    <w:rsid w:val="00700C43"/>
    <w:rsid w:val="00701B5B"/>
    <w:rsid w:val="00702B33"/>
    <w:rsid w:val="00702DE7"/>
    <w:rsid w:val="00702EAE"/>
    <w:rsid w:val="00703BB4"/>
    <w:rsid w:val="007046EA"/>
    <w:rsid w:val="00704E66"/>
    <w:rsid w:val="00705081"/>
    <w:rsid w:val="00710794"/>
    <w:rsid w:val="00712F31"/>
    <w:rsid w:val="00713430"/>
    <w:rsid w:val="00713B76"/>
    <w:rsid w:val="00714E29"/>
    <w:rsid w:val="00715A7B"/>
    <w:rsid w:val="00716380"/>
    <w:rsid w:val="00716698"/>
    <w:rsid w:val="00717E19"/>
    <w:rsid w:val="00720B1C"/>
    <w:rsid w:val="00721E5B"/>
    <w:rsid w:val="00722474"/>
    <w:rsid w:val="00723C1A"/>
    <w:rsid w:val="007241DD"/>
    <w:rsid w:val="007245BA"/>
    <w:rsid w:val="00727077"/>
    <w:rsid w:val="007305B3"/>
    <w:rsid w:val="00730C78"/>
    <w:rsid w:val="00731225"/>
    <w:rsid w:val="00732109"/>
    <w:rsid w:val="00732B04"/>
    <w:rsid w:val="00733735"/>
    <w:rsid w:val="00733C55"/>
    <w:rsid w:val="00734B67"/>
    <w:rsid w:val="00734D48"/>
    <w:rsid w:val="007354C1"/>
    <w:rsid w:val="00736269"/>
    <w:rsid w:val="00737A7B"/>
    <w:rsid w:val="00737CA7"/>
    <w:rsid w:val="00740976"/>
    <w:rsid w:val="00740A72"/>
    <w:rsid w:val="0074155A"/>
    <w:rsid w:val="007415BB"/>
    <w:rsid w:val="00741762"/>
    <w:rsid w:val="0074219C"/>
    <w:rsid w:val="007421A8"/>
    <w:rsid w:val="00742694"/>
    <w:rsid w:val="00743D94"/>
    <w:rsid w:val="00744422"/>
    <w:rsid w:val="00745157"/>
    <w:rsid w:val="00745757"/>
    <w:rsid w:val="00745D04"/>
    <w:rsid w:val="0074641E"/>
    <w:rsid w:val="00746702"/>
    <w:rsid w:val="00746E8C"/>
    <w:rsid w:val="00747A23"/>
    <w:rsid w:val="00747BE6"/>
    <w:rsid w:val="00750B2D"/>
    <w:rsid w:val="00753A9C"/>
    <w:rsid w:val="00753AF2"/>
    <w:rsid w:val="00753C37"/>
    <w:rsid w:val="00753C58"/>
    <w:rsid w:val="007553D5"/>
    <w:rsid w:val="00755879"/>
    <w:rsid w:val="00755F48"/>
    <w:rsid w:val="00756D3C"/>
    <w:rsid w:val="00757891"/>
    <w:rsid w:val="00762182"/>
    <w:rsid w:val="00762B88"/>
    <w:rsid w:val="00763C82"/>
    <w:rsid w:val="00764C11"/>
    <w:rsid w:val="00764CF0"/>
    <w:rsid w:val="00764DCE"/>
    <w:rsid w:val="00767420"/>
    <w:rsid w:val="00767462"/>
    <w:rsid w:val="007707A0"/>
    <w:rsid w:val="007745F9"/>
    <w:rsid w:val="00776F6D"/>
    <w:rsid w:val="00777DAB"/>
    <w:rsid w:val="00780A87"/>
    <w:rsid w:val="007814F3"/>
    <w:rsid w:val="00781CE5"/>
    <w:rsid w:val="00781F9B"/>
    <w:rsid w:val="00784871"/>
    <w:rsid w:val="00786C2F"/>
    <w:rsid w:val="00787224"/>
    <w:rsid w:val="007878D2"/>
    <w:rsid w:val="00790CF6"/>
    <w:rsid w:val="007918EF"/>
    <w:rsid w:val="00791AB3"/>
    <w:rsid w:val="007921C9"/>
    <w:rsid w:val="00792A6E"/>
    <w:rsid w:val="00793269"/>
    <w:rsid w:val="00793501"/>
    <w:rsid w:val="00793AB0"/>
    <w:rsid w:val="0079424B"/>
    <w:rsid w:val="00794CE3"/>
    <w:rsid w:val="00795242"/>
    <w:rsid w:val="00795CCD"/>
    <w:rsid w:val="007963C1"/>
    <w:rsid w:val="00796C58"/>
    <w:rsid w:val="00797635"/>
    <w:rsid w:val="00797674"/>
    <w:rsid w:val="00797F58"/>
    <w:rsid w:val="007A1A8B"/>
    <w:rsid w:val="007A22FB"/>
    <w:rsid w:val="007A2C6D"/>
    <w:rsid w:val="007A48EF"/>
    <w:rsid w:val="007A50F8"/>
    <w:rsid w:val="007A57BB"/>
    <w:rsid w:val="007A5CFC"/>
    <w:rsid w:val="007B0641"/>
    <w:rsid w:val="007B06BA"/>
    <w:rsid w:val="007B2C7A"/>
    <w:rsid w:val="007B39E2"/>
    <w:rsid w:val="007B4443"/>
    <w:rsid w:val="007B4CE0"/>
    <w:rsid w:val="007B5A57"/>
    <w:rsid w:val="007B665A"/>
    <w:rsid w:val="007B6E54"/>
    <w:rsid w:val="007B73A9"/>
    <w:rsid w:val="007B7895"/>
    <w:rsid w:val="007C2EE8"/>
    <w:rsid w:val="007C5103"/>
    <w:rsid w:val="007C535B"/>
    <w:rsid w:val="007C652B"/>
    <w:rsid w:val="007D0E52"/>
    <w:rsid w:val="007D2CD8"/>
    <w:rsid w:val="007D33D3"/>
    <w:rsid w:val="007D4738"/>
    <w:rsid w:val="007D4E4C"/>
    <w:rsid w:val="007D51E5"/>
    <w:rsid w:val="007E02F6"/>
    <w:rsid w:val="007E0A89"/>
    <w:rsid w:val="007E4920"/>
    <w:rsid w:val="007E6160"/>
    <w:rsid w:val="007E6737"/>
    <w:rsid w:val="007E7A88"/>
    <w:rsid w:val="007E7AFF"/>
    <w:rsid w:val="007F2981"/>
    <w:rsid w:val="007F3C22"/>
    <w:rsid w:val="007F419D"/>
    <w:rsid w:val="007F5357"/>
    <w:rsid w:val="007F5675"/>
    <w:rsid w:val="00800043"/>
    <w:rsid w:val="008005CB"/>
    <w:rsid w:val="00805E27"/>
    <w:rsid w:val="00805F9F"/>
    <w:rsid w:val="008061CF"/>
    <w:rsid w:val="00806C28"/>
    <w:rsid w:val="00807940"/>
    <w:rsid w:val="0081064B"/>
    <w:rsid w:val="00811424"/>
    <w:rsid w:val="00811E65"/>
    <w:rsid w:val="008121F3"/>
    <w:rsid w:val="0081225A"/>
    <w:rsid w:val="0081303C"/>
    <w:rsid w:val="008133A2"/>
    <w:rsid w:val="008141C0"/>
    <w:rsid w:val="008150C4"/>
    <w:rsid w:val="008165E4"/>
    <w:rsid w:val="0081667F"/>
    <w:rsid w:val="0082083A"/>
    <w:rsid w:val="008215BD"/>
    <w:rsid w:val="00821FC7"/>
    <w:rsid w:val="00822B7B"/>
    <w:rsid w:val="008231A1"/>
    <w:rsid w:val="008236E3"/>
    <w:rsid w:val="00823DDB"/>
    <w:rsid w:val="00823E8A"/>
    <w:rsid w:val="00824833"/>
    <w:rsid w:val="0082602A"/>
    <w:rsid w:val="0082658E"/>
    <w:rsid w:val="00827F1C"/>
    <w:rsid w:val="00830B0F"/>
    <w:rsid w:val="008326C6"/>
    <w:rsid w:val="00832828"/>
    <w:rsid w:val="00836F40"/>
    <w:rsid w:val="0083789A"/>
    <w:rsid w:val="00840976"/>
    <w:rsid w:val="00841E3C"/>
    <w:rsid w:val="00842909"/>
    <w:rsid w:val="00843FEE"/>
    <w:rsid w:val="00845E0B"/>
    <w:rsid w:val="00845E27"/>
    <w:rsid w:val="00847CE4"/>
    <w:rsid w:val="00850C59"/>
    <w:rsid w:val="00851256"/>
    <w:rsid w:val="008520C2"/>
    <w:rsid w:val="00853164"/>
    <w:rsid w:val="00853293"/>
    <w:rsid w:val="00854A30"/>
    <w:rsid w:val="00855CC5"/>
    <w:rsid w:val="00856E07"/>
    <w:rsid w:val="00860753"/>
    <w:rsid w:val="008615BE"/>
    <w:rsid w:val="00861A99"/>
    <w:rsid w:val="008645F3"/>
    <w:rsid w:val="00864909"/>
    <w:rsid w:val="0086557F"/>
    <w:rsid w:val="00865951"/>
    <w:rsid w:val="00865EE5"/>
    <w:rsid w:val="00866871"/>
    <w:rsid w:val="00866F56"/>
    <w:rsid w:val="0086797D"/>
    <w:rsid w:val="00870347"/>
    <w:rsid w:val="008724E7"/>
    <w:rsid w:val="0087280D"/>
    <w:rsid w:val="00872DA6"/>
    <w:rsid w:val="00873521"/>
    <w:rsid w:val="00873C80"/>
    <w:rsid w:val="00874442"/>
    <w:rsid w:val="00874B15"/>
    <w:rsid w:val="00874DF9"/>
    <w:rsid w:val="00875FAF"/>
    <w:rsid w:val="00880EDE"/>
    <w:rsid w:val="008819E5"/>
    <w:rsid w:val="00882493"/>
    <w:rsid w:val="00882906"/>
    <w:rsid w:val="0088304D"/>
    <w:rsid w:val="00883C1B"/>
    <w:rsid w:val="00884F3F"/>
    <w:rsid w:val="00884FD4"/>
    <w:rsid w:val="008856C0"/>
    <w:rsid w:val="00885D77"/>
    <w:rsid w:val="00885E28"/>
    <w:rsid w:val="00887CEC"/>
    <w:rsid w:val="00891045"/>
    <w:rsid w:val="00891381"/>
    <w:rsid w:val="00891E28"/>
    <w:rsid w:val="00892424"/>
    <w:rsid w:val="00892661"/>
    <w:rsid w:val="008944C5"/>
    <w:rsid w:val="00896BA8"/>
    <w:rsid w:val="00896C5D"/>
    <w:rsid w:val="008A1310"/>
    <w:rsid w:val="008A34AB"/>
    <w:rsid w:val="008A3D21"/>
    <w:rsid w:val="008A3DC4"/>
    <w:rsid w:val="008A55EC"/>
    <w:rsid w:val="008B1332"/>
    <w:rsid w:val="008B15BF"/>
    <w:rsid w:val="008B2407"/>
    <w:rsid w:val="008B2E2F"/>
    <w:rsid w:val="008B2F3C"/>
    <w:rsid w:val="008B2F4C"/>
    <w:rsid w:val="008B3478"/>
    <w:rsid w:val="008B551B"/>
    <w:rsid w:val="008B6C3D"/>
    <w:rsid w:val="008B7531"/>
    <w:rsid w:val="008B7DFE"/>
    <w:rsid w:val="008C0C8A"/>
    <w:rsid w:val="008C2375"/>
    <w:rsid w:val="008C28DF"/>
    <w:rsid w:val="008C31C5"/>
    <w:rsid w:val="008C5E7A"/>
    <w:rsid w:val="008C6F83"/>
    <w:rsid w:val="008C7BE1"/>
    <w:rsid w:val="008D06E2"/>
    <w:rsid w:val="008D11B8"/>
    <w:rsid w:val="008D1706"/>
    <w:rsid w:val="008D2166"/>
    <w:rsid w:val="008D25AA"/>
    <w:rsid w:val="008D3F2E"/>
    <w:rsid w:val="008D606E"/>
    <w:rsid w:val="008D74F5"/>
    <w:rsid w:val="008E261B"/>
    <w:rsid w:val="008E36EC"/>
    <w:rsid w:val="008E48F7"/>
    <w:rsid w:val="008E4B80"/>
    <w:rsid w:val="008E5995"/>
    <w:rsid w:val="008F0048"/>
    <w:rsid w:val="008F0DA3"/>
    <w:rsid w:val="008F19AD"/>
    <w:rsid w:val="008F308E"/>
    <w:rsid w:val="008F3CA8"/>
    <w:rsid w:val="008F476E"/>
    <w:rsid w:val="00901EAB"/>
    <w:rsid w:val="00904D69"/>
    <w:rsid w:val="00904D78"/>
    <w:rsid w:val="00905C9D"/>
    <w:rsid w:val="00910E52"/>
    <w:rsid w:val="00911FFC"/>
    <w:rsid w:val="00912ED7"/>
    <w:rsid w:val="00912FD1"/>
    <w:rsid w:val="00913CB7"/>
    <w:rsid w:val="00915B24"/>
    <w:rsid w:val="00916350"/>
    <w:rsid w:val="00917497"/>
    <w:rsid w:val="00917807"/>
    <w:rsid w:val="00917F7A"/>
    <w:rsid w:val="00920841"/>
    <w:rsid w:val="009241C7"/>
    <w:rsid w:val="009246EF"/>
    <w:rsid w:val="00925848"/>
    <w:rsid w:val="00927DB4"/>
    <w:rsid w:val="0093103C"/>
    <w:rsid w:val="00931078"/>
    <w:rsid w:val="00931F27"/>
    <w:rsid w:val="00932B0B"/>
    <w:rsid w:val="00933577"/>
    <w:rsid w:val="00933A2A"/>
    <w:rsid w:val="009350BC"/>
    <w:rsid w:val="009359A7"/>
    <w:rsid w:val="00937C11"/>
    <w:rsid w:val="0094161E"/>
    <w:rsid w:val="009427FD"/>
    <w:rsid w:val="00943016"/>
    <w:rsid w:val="00944E87"/>
    <w:rsid w:val="00946736"/>
    <w:rsid w:val="00947726"/>
    <w:rsid w:val="00947743"/>
    <w:rsid w:val="00947D02"/>
    <w:rsid w:val="00950FB1"/>
    <w:rsid w:val="009549F2"/>
    <w:rsid w:val="00955DF8"/>
    <w:rsid w:val="00955FE2"/>
    <w:rsid w:val="009566B2"/>
    <w:rsid w:val="009617AB"/>
    <w:rsid w:val="009625B8"/>
    <w:rsid w:val="00962F41"/>
    <w:rsid w:val="00963E57"/>
    <w:rsid w:val="0096556E"/>
    <w:rsid w:val="00966C2C"/>
    <w:rsid w:val="00967404"/>
    <w:rsid w:val="00967AE9"/>
    <w:rsid w:val="00967F5B"/>
    <w:rsid w:val="009700BC"/>
    <w:rsid w:val="009711D2"/>
    <w:rsid w:val="00973A5C"/>
    <w:rsid w:val="00973AEF"/>
    <w:rsid w:val="00973CF2"/>
    <w:rsid w:val="0097520A"/>
    <w:rsid w:val="00976273"/>
    <w:rsid w:val="00976BC2"/>
    <w:rsid w:val="009773C3"/>
    <w:rsid w:val="00980D9E"/>
    <w:rsid w:val="009816AC"/>
    <w:rsid w:val="00981C14"/>
    <w:rsid w:val="00982137"/>
    <w:rsid w:val="0098231D"/>
    <w:rsid w:val="00982C85"/>
    <w:rsid w:val="00984E55"/>
    <w:rsid w:val="009851AB"/>
    <w:rsid w:val="00986E92"/>
    <w:rsid w:val="009876BA"/>
    <w:rsid w:val="00987DA0"/>
    <w:rsid w:val="009910CB"/>
    <w:rsid w:val="00992320"/>
    <w:rsid w:val="009925E8"/>
    <w:rsid w:val="009932DB"/>
    <w:rsid w:val="0099429C"/>
    <w:rsid w:val="00994A9D"/>
    <w:rsid w:val="009973BA"/>
    <w:rsid w:val="009A11BB"/>
    <w:rsid w:val="009A1C35"/>
    <w:rsid w:val="009A26CA"/>
    <w:rsid w:val="009A2BD4"/>
    <w:rsid w:val="009A3526"/>
    <w:rsid w:val="009A4899"/>
    <w:rsid w:val="009A4B98"/>
    <w:rsid w:val="009A4D29"/>
    <w:rsid w:val="009A544C"/>
    <w:rsid w:val="009A5BA2"/>
    <w:rsid w:val="009A7072"/>
    <w:rsid w:val="009B54B8"/>
    <w:rsid w:val="009B6353"/>
    <w:rsid w:val="009C079B"/>
    <w:rsid w:val="009C0ABF"/>
    <w:rsid w:val="009C0C3F"/>
    <w:rsid w:val="009C2922"/>
    <w:rsid w:val="009C2A62"/>
    <w:rsid w:val="009C3F4A"/>
    <w:rsid w:val="009C5818"/>
    <w:rsid w:val="009C645B"/>
    <w:rsid w:val="009C71EF"/>
    <w:rsid w:val="009D1A1B"/>
    <w:rsid w:val="009D1B2A"/>
    <w:rsid w:val="009D43C7"/>
    <w:rsid w:val="009D50D8"/>
    <w:rsid w:val="009D5CC8"/>
    <w:rsid w:val="009D73D9"/>
    <w:rsid w:val="009E0114"/>
    <w:rsid w:val="009E0D99"/>
    <w:rsid w:val="009E1500"/>
    <w:rsid w:val="009E18DC"/>
    <w:rsid w:val="009E1C4E"/>
    <w:rsid w:val="009E38D7"/>
    <w:rsid w:val="009E5886"/>
    <w:rsid w:val="009F0ADE"/>
    <w:rsid w:val="009F3AF2"/>
    <w:rsid w:val="009F51A1"/>
    <w:rsid w:val="009F63AF"/>
    <w:rsid w:val="00A0078C"/>
    <w:rsid w:val="00A02B59"/>
    <w:rsid w:val="00A02B79"/>
    <w:rsid w:val="00A0781C"/>
    <w:rsid w:val="00A10651"/>
    <w:rsid w:val="00A11F55"/>
    <w:rsid w:val="00A1217F"/>
    <w:rsid w:val="00A17EBF"/>
    <w:rsid w:val="00A217D5"/>
    <w:rsid w:val="00A21991"/>
    <w:rsid w:val="00A22F81"/>
    <w:rsid w:val="00A2351D"/>
    <w:rsid w:val="00A244CE"/>
    <w:rsid w:val="00A257C1"/>
    <w:rsid w:val="00A25DCC"/>
    <w:rsid w:val="00A307E0"/>
    <w:rsid w:val="00A319BB"/>
    <w:rsid w:val="00A337A7"/>
    <w:rsid w:val="00A3428D"/>
    <w:rsid w:val="00A36A16"/>
    <w:rsid w:val="00A36CB1"/>
    <w:rsid w:val="00A379B8"/>
    <w:rsid w:val="00A40422"/>
    <w:rsid w:val="00A415AD"/>
    <w:rsid w:val="00A41B38"/>
    <w:rsid w:val="00A41C1D"/>
    <w:rsid w:val="00A4497D"/>
    <w:rsid w:val="00A45194"/>
    <w:rsid w:val="00A467CE"/>
    <w:rsid w:val="00A46CBC"/>
    <w:rsid w:val="00A4782D"/>
    <w:rsid w:val="00A47CE3"/>
    <w:rsid w:val="00A50CD5"/>
    <w:rsid w:val="00A50E3D"/>
    <w:rsid w:val="00A5200B"/>
    <w:rsid w:val="00A528DF"/>
    <w:rsid w:val="00A52C13"/>
    <w:rsid w:val="00A52D88"/>
    <w:rsid w:val="00A53CD3"/>
    <w:rsid w:val="00A54661"/>
    <w:rsid w:val="00A56546"/>
    <w:rsid w:val="00A56ADF"/>
    <w:rsid w:val="00A56F3E"/>
    <w:rsid w:val="00A608E1"/>
    <w:rsid w:val="00A60D9D"/>
    <w:rsid w:val="00A611D6"/>
    <w:rsid w:val="00A6282E"/>
    <w:rsid w:val="00A62E4C"/>
    <w:rsid w:val="00A63797"/>
    <w:rsid w:val="00A64620"/>
    <w:rsid w:val="00A6531D"/>
    <w:rsid w:val="00A66B24"/>
    <w:rsid w:val="00A70A82"/>
    <w:rsid w:val="00A70D7E"/>
    <w:rsid w:val="00A71D88"/>
    <w:rsid w:val="00A72F2E"/>
    <w:rsid w:val="00A73068"/>
    <w:rsid w:val="00A73234"/>
    <w:rsid w:val="00A73391"/>
    <w:rsid w:val="00A77245"/>
    <w:rsid w:val="00A8253B"/>
    <w:rsid w:val="00A82E3A"/>
    <w:rsid w:val="00A82ED2"/>
    <w:rsid w:val="00A86551"/>
    <w:rsid w:val="00A9053F"/>
    <w:rsid w:val="00A90E9B"/>
    <w:rsid w:val="00A91D4C"/>
    <w:rsid w:val="00A92355"/>
    <w:rsid w:val="00A92DC2"/>
    <w:rsid w:val="00A930D5"/>
    <w:rsid w:val="00A93338"/>
    <w:rsid w:val="00A96BDE"/>
    <w:rsid w:val="00AA0077"/>
    <w:rsid w:val="00AA018D"/>
    <w:rsid w:val="00AA02E9"/>
    <w:rsid w:val="00AA10DE"/>
    <w:rsid w:val="00AA1938"/>
    <w:rsid w:val="00AA2CC8"/>
    <w:rsid w:val="00AA2D49"/>
    <w:rsid w:val="00AA49EC"/>
    <w:rsid w:val="00AA4E43"/>
    <w:rsid w:val="00AA59CD"/>
    <w:rsid w:val="00AA6662"/>
    <w:rsid w:val="00AA718E"/>
    <w:rsid w:val="00AA7D13"/>
    <w:rsid w:val="00AA7F1C"/>
    <w:rsid w:val="00AB081E"/>
    <w:rsid w:val="00AB2158"/>
    <w:rsid w:val="00AB54CD"/>
    <w:rsid w:val="00AB7CAF"/>
    <w:rsid w:val="00AB7F49"/>
    <w:rsid w:val="00AC0489"/>
    <w:rsid w:val="00AC05AD"/>
    <w:rsid w:val="00AC31E5"/>
    <w:rsid w:val="00AC3FB5"/>
    <w:rsid w:val="00AD0825"/>
    <w:rsid w:val="00AD1690"/>
    <w:rsid w:val="00AD2F70"/>
    <w:rsid w:val="00AD4AD5"/>
    <w:rsid w:val="00AD56C9"/>
    <w:rsid w:val="00AD75FD"/>
    <w:rsid w:val="00AD7B63"/>
    <w:rsid w:val="00AD7F6B"/>
    <w:rsid w:val="00AE0E84"/>
    <w:rsid w:val="00AE24BA"/>
    <w:rsid w:val="00AE3859"/>
    <w:rsid w:val="00AE4DDC"/>
    <w:rsid w:val="00AE796F"/>
    <w:rsid w:val="00AF1434"/>
    <w:rsid w:val="00AF39EC"/>
    <w:rsid w:val="00AF3F1F"/>
    <w:rsid w:val="00B01755"/>
    <w:rsid w:val="00B037B8"/>
    <w:rsid w:val="00B05F00"/>
    <w:rsid w:val="00B0609B"/>
    <w:rsid w:val="00B06190"/>
    <w:rsid w:val="00B0767D"/>
    <w:rsid w:val="00B07874"/>
    <w:rsid w:val="00B07C2F"/>
    <w:rsid w:val="00B1256F"/>
    <w:rsid w:val="00B13EAD"/>
    <w:rsid w:val="00B15CAE"/>
    <w:rsid w:val="00B16174"/>
    <w:rsid w:val="00B173B3"/>
    <w:rsid w:val="00B20724"/>
    <w:rsid w:val="00B20FF0"/>
    <w:rsid w:val="00B21D69"/>
    <w:rsid w:val="00B23D29"/>
    <w:rsid w:val="00B246D2"/>
    <w:rsid w:val="00B263B5"/>
    <w:rsid w:val="00B27396"/>
    <w:rsid w:val="00B2776E"/>
    <w:rsid w:val="00B27DF0"/>
    <w:rsid w:val="00B27FE8"/>
    <w:rsid w:val="00B313EC"/>
    <w:rsid w:val="00B317EC"/>
    <w:rsid w:val="00B34FFD"/>
    <w:rsid w:val="00B35C17"/>
    <w:rsid w:val="00B35C9E"/>
    <w:rsid w:val="00B36773"/>
    <w:rsid w:val="00B37BB8"/>
    <w:rsid w:val="00B4083B"/>
    <w:rsid w:val="00B40913"/>
    <w:rsid w:val="00B4126F"/>
    <w:rsid w:val="00B41512"/>
    <w:rsid w:val="00B41DD6"/>
    <w:rsid w:val="00B42336"/>
    <w:rsid w:val="00B431FD"/>
    <w:rsid w:val="00B437EC"/>
    <w:rsid w:val="00B44083"/>
    <w:rsid w:val="00B44396"/>
    <w:rsid w:val="00B44B0A"/>
    <w:rsid w:val="00B455E0"/>
    <w:rsid w:val="00B45610"/>
    <w:rsid w:val="00B45768"/>
    <w:rsid w:val="00B46C3C"/>
    <w:rsid w:val="00B46D26"/>
    <w:rsid w:val="00B47E3E"/>
    <w:rsid w:val="00B50281"/>
    <w:rsid w:val="00B50C8F"/>
    <w:rsid w:val="00B52F01"/>
    <w:rsid w:val="00B5454F"/>
    <w:rsid w:val="00B54867"/>
    <w:rsid w:val="00B549E4"/>
    <w:rsid w:val="00B55535"/>
    <w:rsid w:val="00B5606C"/>
    <w:rsid w:val="00B57FDA"/>
    <w:rsid w:val="00B608D9"/>
    <w:rsid w:val="00B62755"/>
    <w:rsid w:val="00B63C7C"/>
    <w:rsid w:val="00B64427"/>
    <w:rsid w:val="00B656F0"/>
    <w:rsid w:val="00B65F8D"/>
    <w:rsid w:val="00B676A2"/>
    <w:rsid w:val="00B70D23"/>
    <w:rsid w:val="00B7151B"/>
    <w:rsid w:val="00B71A87"/>
    <w:rsid w:val="00B73B2A"/>
    <w:rsid w:val="00B73D77"/>
    <w:rsid w:val="00B75539"/>
    <w:rsid w:val="00B757D4"/>
    <w:rsid w:val="00B759E8"/>
    <w:rsid w:val="00B76C88"/>
    <w:rsid w:val="00B81251"/>
    <w:rsid w:val="00B81738"/>
    <w:rsid w:val="00B82653"/>
    <w:rsid w:val="00B826E1"/>
    <w:rsid w:val="00B82B35"/>
    <w:rsid w:val="00B8569F"/>
    <w:rsid w:val="00B876D2"/>
    <w:rsid w:val="00B87C03"/>
    <w:rsid w:val="00B914F2"/>
    <w:rsid w:val="00B916F8"/>
    <w:rsid w:val="00B95182"/>
    <w:rsid w:val="00B9696E"/>
    <w:rsid w:val="00B971C1"/>
    <w:rsid w:val="00BA031E"/>
    <w:rsid w:val="00BA1A6F"/>
    <w:rsid w:val="00BA5DC9"/>
    <w:rsid w:val="00BA61AD"/>
    <w:rsid w:val="00BA686F"/>
    <w:rsid w:val="00BA6F02"/>
    <w:rsid w:val="00BA717E"/>
    <w:rsid w:val="00BB1002"/>
    <w:rsid w:val="00BB13DF"/>
    <w:rsid w:val="00BB3221"/>
    <w:rsid w:val="00BC1B68"/>
    <w:rsid w:val="00BC395C"/>
    <w:rsid w:val="00BC48BC"/>
    <w:rsid w:val="00BC6C24"/>
    <w:rsid w:val="00BD0575"/>
    <w:rsid w:val="00BD075A"/>
    <w:rsid w:val="00BD0F17"/>
    <w:rsid w:val="00BD1234"/>
    <w:rsid w:val="00BD33DB"/>
    <w:rsid w:val="00BD430A"/>
    <w:rsid w:val="00BD61F5"/>
    <w:rsid w:val="00BD6D23"/>
    <w:rsid w:val="00BE0091"/>
    <w:rsid w:val="00BE114A"/>
    <w:rsid w:val="00BE1E85"/>
    <w:rsid w:val="00BE4315"/>
    <w:rsid w:val="00BE6623"/>
    <w:rsid w:val="00BE7ABA"/>
    <w:rsid w:val="00BF0043"/>
    <w:rsid w:val="00BF04A8"/>
    <w:rsid w:val="00BF08A9"/>
    <w:rsid w:val="00BF2BF7"/>
    <w:rsid w:val="00BF2E80"/>
    <w:rsid w:val="00BF3427"/>
    <w:rsid w:val="00BF605B"/>
    <w:rsid w:val="00BF7ECD"/>
    <w:rsid w:val="00C040FA"/>
    <w:rsid w:val="00C059AC"/>
    <w:rsid w:val="00C06497"/>
    <w:rsid w:val="00C06A85"/>
    <w:rsid w:val="00C1160C"/>
    <w:rsid w:val="00C11E09"/>
    <w:rsid w:val="00C13308"/>
    <w:rsid w:val="00C13E52"/>
    <w:rsid w:val="00C14A13"/>
    <w:rsid w:val="00C15314"/>
    <w:rsid w:val="00C166E9"/>
    <w:rsid w:val="00C17E3C"/>
    <w:rsid w:val="00C21310"/>
    <w:rsid w:val="00C21423"/>
    <w:rsid w:val="00C21C5C"/>
    <w:rsid w:val="00C23CE7"/>
    <w:rsid w:val="00C24310"/>
    <w:rsid w:val="00C24BF8"/>
    <w:rsid w:val="00C25C12"/>
    <w:rsid w:val="00C26820"/>
    <w:rsid w:val="00C26F9A"/>
    <w:rsid w:val="00C31293"/>
    <w:rsid w:val="00C317CE"/>
    <w:rsid w:val="00C3201A"/>
    <w:rsid w:val="00C32D23"/>
    <w:rsid w:val="00C33C38"/>
    <w:rsid w:val="00C33D82"/>
    <w:rsid w:val="00C3406E"/>
    <w:rsid w:val="00C34244"/>
    <w:rsid w:val="00C35249"/>
    <w:rsid w:val="00C36C30"/>
    <w:rsid w:val="00C374AE"/>
    <w:rsid w:val="00C37685"/>
    <w:rsid w:val="00C418B3"/>
    <w:rsid w:val="00C429D4"/>
    <w:rsid w:val="00C43BCD"/>
    <w:rsid w:val="00C44EA7"/>
    <w:rsid w:val="00C44F23"/>
    <w:rsid w:val="00C453E0"/>
    <w:rsid w:val="00C459F4"/>
    <w:rsid w:val="00C46648"/>
    <w:rsid w:val="00C4720B"/>
    <w:rsid w:val="00C47F99"/>
    <w:rsid w:val="00C51B96"/>
    <w:rsid w:val="00C52DBB"/>
    <w:rsid w:val="00C549E9"/>
    <w:rsid w:val="00C550CD"/>
    <w:rsid w:val="00C55438"/>
    <w:rsid w:val="00C562F6"/>
    <w:rsid w:val="00C61392"/>
    <w:rsid w:val="00C64003"/>
    <w:rsid w:val="00C65E30"/>
    <w:rsid w:val="00C65EA7"/>
    <w:rsid w:val="00C74060"/>
    <w:rsid w:val="00C7455B"/>
    <w:rsid w:val="00C8085C"/>
    <w:rsid w:val="00C80D23"/>
    <w:rsid w:val="00C84468"/>
    <w:rsid w:val="00C85AA7"/>
    <w:rsid w:val="00C85B3C"/>
    <w:rsid w:val="00C85C42"/>
    <w:rsid w:val="00C86031"/>
    <w:rsid w:val="00C86DCA"/>
    <w:rsid w:val="00C92719"/>
    <w:rsid w:val="00C9321B"/>
    <w:rsid w:val="00C93BA3"/>
    <w:rsid w:val="00C93C74"/>
    <w:rsid w:val="00C93D15"/>
    <w:rsid w:val="00C94A18"/>
    <w:rsid w:val="00C960B4"/>
    <w:rsid w:val="00C96548"/>
    <w:rsid w:val="00C96632"/>
    <w:rsid w:val="00C96FBA"/>
    <w:rsid w:val="00C97E2E"/>
    <w:rsid w:val="00CA0D6D"/>
    <w:rsid w:val="00CA3186"/>
    <w:rsid w:val="00CA6F67"/>
    <w:rsid w:val="00CA7C1B"/>
    <w:rsid w:val="00CB1041"/>
    <w:rsid w:val="00CB24B5"/>
    <w:rsid w:val="00CB49E3"/>
    <w:rsid w:val="00CB5BB6"/>
    <w:rsid w:val="00CB62BD"/>
    <w:rsid w:val="00CB6424"/>
    <w:rsid w:val="00CB71CD"/>
    <w:rsid w:val="00CB737E"/>
    <w:rsid w:val="00CB73AF"/>
    <w:rsid w:val="00CB73F7"/>
    <w:rsid w:val="00CB7B4A"/>
    <w:rsid w:val="00CC12D6"/>
    <w:rsid w:val="00CC1A6E"/>
    <w:rsid w:val="00CC771F"/>
    <w:rsid w:val="00CD0059"/>
    <w:rsid w:val="00CD0377"/>
    <w:rsid w:val="00CD0C59"/>
    <w:rsid w:val="00CD3553"/>
    <w:rsid w:val="00CD457D"/>
    <w:rsid w:val="00CD7D0B"/>
    <w:rsid w:val="00CE193E"/>
    <w:rsid w:val="00CE25BA"/>
    <w:rsid w:val="00CE2CC2"/>
    <w:rsid w:val="00CE363E"/>
    <w:rsid w:val="00CE3F53"/>
    <w:rsid w:val="00CE6A45"/>
    <w:rsid w:val="00CE6C82"/>
    <w:rsid w:val="00CE711F"/>
    <w:rsid w:val="00CE73D8"/>
    <w:rsid w:val="00CF14B7"/>
    <w:rsid w:val="00CF2012"/>
    <w:rsid w:val="00CF27CF"/>
    <w:rsid w:val="00CF4D97"/>
    <w:rsid w:val="00CF57B6"/>
    <w:rsid w:val="00CF5901"/>
    <w:rsid w:val="00CF6D7C"/>
    <w:rsid w:val="00CF7306"/>
    <w:rsid w:val="00CF7F4F"/>
    <w:rsid w:val="00D021E9"/>
    <w:rsid w:val="00D02992"/>
    <w:rsid w:val="00D02D4D"/>
    <w:rsid w:val="00D03FBA"/>
    <w:rsid w:val="00D04C60"/>
    <w:rsid w:val="00D04ECD"/>
    <w:rsid w:val="00D051AC"/>
    <w:rsid w:val="00D055FB"/>
    <w:rsid w:val="00D05813"/>
    <w:rsid w:val="00D06296"/>
    <w:rsid w:val="00D07ABB"/>
    <w:rsid w:val="00D07FE4"/>
    <w:rsid w:val="00D106AE"/>
    <w:rsid w:val="00D119B5"/>
    <w:rsid w:val="00D125DE"/>
    <w:rsid w:val="00D12FAD"/>
    <w:rsid w:val="00D14855"/>
    <w:rsid w:val="00D14B77"/>
    <w:rsid w:val="00D16CE0"/>
    <w:rsid w:val="00D17BD1"/>
    <w:rsid w:val="00D231BB"/>
    <w:rsid w:val="00D24F0C"/>
    <w:rsid w:val="00D26923"/>
    <w:rsid w:val="00D274E0"/>
    <w:rsid w:val="00D276BD"/>
    <w:rsid w:val="00D3025E"/>
    <w:rsid w:val="00D345F7"/>
    <w:rsid w:val="00D350F0"/>
    <w:rsid w:val="00D35277"/>
    <w:rsid w:val="00D3570F"/>
    <w:rsid w:val="00D40F67"/>
    <w:rsid w:val="00D41744"/>
    <w:rsid w:val="00D42FBA"/>
    <w:rsid w:val="00D4402F"/>
    <w:rsid w:val="00D444C9"/>
    <w:rsid w:val="00D45341"/>
    <w:rsid w:val="00D46C4B"/>
    <w:rsid w:val="00D47023"/>
    <w:rsid w:val="00D5021C"/>
    <w:rsid w:val="00D51351"/>
    <w:rsid w:val="00D53C38"/>
    <w:rsid w:val="00D540FF"/>
    <w:rsid w:val="00D5556A"/>
    <w:rsid w:val="00D55820"/>
    <w:rsid w:val="00D56D4B"/>
    <w:rsid w:val="00D572A4"/>
    <w:rsid w:val="00D60F53"/>
    <w:rsid w:val="00D61971"/>
    <w:rsid w:val="00D62331"/>
    <w:rsid w:val="00D6321F"/>
    <w:rsid w:val="00D6349F"/>
    <w:rsid w:val="00D6397D"/>
    <w:rsid w:val="00D64242"/>
    <w:rsid w:val="00D643CB"/>
    <w:rsid w:val="00D644BA"/>
    <w:rsid w:val="00D64F2F"/>
    <w:rsid w:val="00D65E0F"/>
    <w:rsid w:val="00D667F1"/>
    <w:rsid w:val="00D67E36"/>
    <w:rsid w:val="00D70471"/>
    <w:rsid w:val="00D70570"/>
    <w:rsid w:val="00D72D9E"/>
    <w:rsid w:val="00D76C36"/>
    <w:rsid w:val="00D776C5"/>
    <w:rsid w:val="00D77A90"/>
    <w:rsid w:val="00D81079"/>
    <w:rsid w:val="00D81519"/>
    <w:rsid w:val="00D8222B"/>
    <w:rsid w:val="00D8251B"/>
    <w:rsid w:val="00D8582A"/>
    <w:rsid w:val="00D85838"/>
    <w:rsid w:val="00D860F6"/>
    <w:rsid w:val="00D86E6D"/>
    <w:rsid w:val="00D878D7"/>
    <w:rsid w:val="00D90A26"/>
    <w:rsid w:val="00D915E1"/>
    <w:rsid w:val="00D91CE2"/>
    <w:rsid w:val="00D92752"/>
    <w:rsid w:val="00D92D6F"/>
    <w:rsid w:val="00D94AF3"/>
    <w:rsid w:val="00D97ACD"/>
    <w:rsid w:val="00DA06B2"/>
    <w:rsid w:val="00DA06B3"/>
    <w:rsid w:val="00DA2BED"/>
    <w:rsid w:val="00DA4B61"/>
    <w:rsid w:val="00DA5CFA"/>
    <w:rsid w:val="00DB07A3"/>
    <w:rsid w:val="00DB1B84"/>
    <w:rsid w:val="00DB25A8"/>
    <w:rsid w:val="00DB279F"/>
    <w:rsid w:val="00DB3231"/>
    <w:rsid w:val="00DB41DB"/>
    <w:rsid w:val="00DB6D7F"/>
    <w:rsid w:val="00DB7398"/>
    <w:rsid w:val="00DC70FC"/>
    <w:rsid w:val="00DD0CD0"/>
    <w:rsid w:val="00DD1210"/>
    <w:rsid w:val="00DD1334"/>
    <w:rsid w:val="00DD177F"/>
    <w:rsid w:val="00DD4283"/>
    <w:rsid w:val="00DD4F7B"/>
    <w:rsid w:val="00DD52FB"/>
    <w:rsid w:val="00DD57B8"/>
    <w:rsid w:val="00DE0019"/>
    <w:rsid w:val="00DE0077"/>
    <w:rsid w:val="00DE054E"/>
    <w:rsid w:val="00DE0E38"/>
    <w:rsid w:val="00DE16B1"/>
    <w:rsid w:val="00DE1DC5"/>
    <w:rsid w:val="00DE225B"/>
    <w:rsid w:val="00DE5E95"/>
    <w:rsid w:val="00DE6C0F"/>
    <w:rsid w:val="00DE74DA"/>
    <w:rsid w:val="00DE7D2E"/>
    <w:rsid w:val="00DE7E71"/>
    <w:rsid w:val="00DF0DA4"/>
    <w:rsid w:val="00DF1995"/>
    <w:rsid w:val="00DF1B24"/>
    <w:rsid w:val="00DF23DA"/>
    <w:rsid w:val="00DF27FF"/>
    <w:rsid w:val="00DF6A86"/>
    <w:rsid w:val="00E0273F"/>
    <w:rsid w:val="00E02A56"/>
    <w:rsid w:val="00E02C1C"/>
    <w:rsid w:val="00E04197"/>
    <w:rsid w:val="00E071F3"/>
    <w:rsid w:val="00E07693"/>
    <w:rsid w:val="00E1189D"/>
    <w:rsid w:val="00E1296A"/>
    <w:rsid w:val="00E155D1"/>
    <w:rsid w:val="00E1674C"/>
    <w:rsid w:val="00E17189"/>
    <w:rsid w:val="00E20599"/>
    <w:rsid w:val="00E20710"/>
    <w:rsid w:val="00E20CC1"/>
    <w:rsid w:val="00E216C3"/>
    <w:rsid w:val="00E22A7A"/>
    <w:rsid w:val="00E24770"/>
    <w:rsid w:val="00E2555E"/>
    <w:rsid w:val="00E27733"/>
    <w:rsid w:val="00E27E8D"/>
    <w:rsid w:val="00E30F4B"/>
    <w:rsid w:val="00E31EEE"/>
    <w:rsid w:val="00E324E8"/>
    <w:rsid w:val="00E329C5"/>
    <w:rsid w:val="00E33262"/>
    <w:rsid w:val="00E34CDE"/>
    <w:rsid w:val="00E35C2A"/>
    <w:rsid w:val="00E36620"/>
    <w:rsid w:val="00E37479"/>
    <w:rsid w:val="00E37B70"/>
    <w:rsid w:val="00E40784"/>
    <w:rsid w:val="00E407CB"/>
    <w:rsid w:val="00E40EA8"/>
    <w:rsid w:val="00E41766"/>
    <w:rsid w:val="00E4247B"/>
    <w:rsid w:val="00E4371C"/>
    <w:rsid w:val="00E452C8"/>
    <w:rsid w:val="00E4531A"/>
    <w:rsid w:val="00E46869"/>
    <w:rsid w:val="00E468A0"/>
    <w:rsid w:val="00E5365E"/>
    <w:rsid w:val="00E5401A"/>
    <w:rsid w:val="00E54031"/>
    <w:rsid w:val="00E55CBB"/>
    <w:rsid w:val="00E568D2"/>
    <w:rsid w:val="00E60C37"/>
    <w:rsid w:val="00E63EF3"/>
    <w:rsid w:val="00E641AD"/>
    <w:rsid w:val="00E676E4"/>
    <w:rsid w:val="00E67CA8"/>
    <w:rsid w:val="00E707A4"/>
    <w:rsid w:val="00E71C44"/>
    <w:rsid w:val="00E73049"/>
    <w:rsid w:val="00E7694A"/>
    <w:rsid w:val="00E8091D"/>
    <w:rsid w:val="00E80C11"/>
    <w:rsid w:val="00E81F88"/>
    <w:rsid w:val="00E82498"/>
    <w:rsid w:val="00E84EAB"/>
    <w:rsid w:val="00E87265"/>
    <w:rsid w:val="00E87529"/>
    <w:rsid w:val="00E906D1"/>
    <w:rsid w:val="00E923AD"/>
    <w:rsid w:val="00E939E8"/>
    <w:rsid w:val="00E96BBE"/>
    <w:rsid w:val="00E975A9"/>
    <w:rsid w:val="00EA01A8"/>
    <w:rsid w:val="00EA0B34"/>
    <w:rsid w:val="00EA108C"/>
    <w:rsid w:val="00EA175A"/>
    <w:rsid w:val="00EA29C1"/>
    <w:rsid w:val="00EA2DB7"/>
    <w:rsid w:val="00EA3A69"/>
    <w:rsid w:val="00EA416A"/>
    <w:rsid w:val="00EA581C"/>
    <w:rsid w:val="00EB26C9"/>
    <w:rsid w:val="00EB307E"/>
    <w:rsid w:val="00EB426E"/>
    <w:rsid w:val="00EB561E"/>
    <w:rsid w:val="00EB5B43"/>
    <w:rsid w:val="00EC02C9"/>
    <w:rsid w:val="00EC031C"/>
    <w:rsid w:val="00EC15E6"/>
    <w:rsid w:val="00EC169F"/>
    <w:rsid w:val="00EC22C5"/>
    <w:rsid w:val="00EC384C"/>
    <w:rsid w:val="00EC616A"/>
    <w:rsid w:val="00EC765E"/>
    <w:rsid w:val="00EC7F81"/>
    <w:rsid w:val="00ED082F"/>
    <w:rsid w:val="00ED0E57"/>
    <w:rsid w:val="00ED2028"/>
    <w:rsid w:val="00ED2AD0"/>
    <w:rsid w:val="00ED3996"/>
    <w:rsid w:val="00ED5DC7"/>
    <w:rsid w:val="00ED5FE4"/>
    <w:rsid w:val="00ED6BEF"/>
    <w:rsid w:val="00ED7085"/>
    <w:rsid w:val="00EE149A"/>
    <w:rsid w:val="00EE5928"/>
    <w:rsid w:val="00EE5D7A"/>
    <w:rsid w:val="00EE69CC"/>
    <w:rsid w:val="00EE7CA5"/>
    <w:rsid w:val="00EF05D3"/>
    <w:rsid w:val="00EF3129"/>
    <w:rsid w:val="00EF37EB"/>
    <w:rsid w:val="00EF38BF"/>
    <w:rsid w:val="00EF47B2"/>
    <w:rsid w:val="00EF65A7"/>
    <w:rsid w:val="00EF75DF"/>
    <w:rsid w:val="00EF781A"/>
    <w:rsid w:val="00F00A01"/>
    <w:rsid w:val="00F00C4E"/>
    <w:rsid w:val="00F01A31"/>
    <w:rsid w:val="00F01D5B"/>
    <w:rsid w:val="00F01F51"/>
    <w:rsid w:val="00F021DB"/>
    <w:rsid w:val="00F02305"/>
    <w:rsid w:val="00F02F25"/>
    <w:rsid w:val="00F035F8"/>
    <w:rsid w:val="00F0368D"/>
    <w:rsid w:val="00F05BEF"/>
    <w:rsid w:val="00F0603E"/>
    <w:rsid w:val="00F06379"/>
    <w:rsid w:val="00F06657"/>
    <w:rsid w:val="00F06C91"/>
    <w:rsid w:val="00F07B1D"/>
    <w:rsid w:val="00F07F4C"/>
    <w:rsid w:val="00F125A8"/>
    <w:rsid w:val="00F14FBE"/>
    <w:rsid w:val="00F155D6"/>
    <w:rsid w:val="00F1673B"/>
    <w:rsid w:val="00F169FA"/>
    <w:rsid w:val="00F17A1E"/>
    <w:rsid w:val="00F17C61"/>
    <w:rsid w:val="00F231D3"/>
    <w:rsid w:val="00F23247"/>
    <w:rsid w:val="00F24D3C"/>
    <w:rsid w:val="00F2591E"/>
    <w:rsid w:val="00F303F9"/>
    <w:rsid w:val="00F310DF"/>
    <w:rsid w:val="00F31FD2"/>
    <w:rsid w:val="00F32075"/>
    <w:rsid w:val="00F34817"/>
    <w:rsid w:val="00F3584A"/>
    <w:rsid w:val="00F36074"/>
    <w:rsid w:val="00F365D0"/>
    <w:rsid w:val="00F373AA"/>
    <w:rsid w:val="00F430F5"/>
    <w:rsid w:val="00F4341C"/>
    <w:rsid w:val="00F4413D"/>
    <w:rsid w:val="00F441DE"/>
    <w:rsid w:val="00F446A2"/>
    <w:rsid w:val="00F5060F"/>
    <w:rsid w:val="00F506E9"/>
    <w:rsid w:val="00F51472"/>
    <w:rsid w:val="00F52363"/>
    <w:rsid w:val="00F5390D"/>
    <w:rsid w:val="00F6156C"/>
    <w:rsid w:val="00F6160B"/>
    <w:rsid w:val="00F63454"/>
    <w:rsid w:val="00F63651"/>
    <w:rsid w:val="00F63EF7"/>
    <w:rsid w:val="00F64816"/>
    <w:rsid w:val="00F66946"/>
    <w:rsid w:val="00F66D78"/>
    <w:rsid w:val="00F7004F"/>
    <w:rsid w:val="00F736D4"/>
    <w:rsid w:val="00F76554"/>
    <w:rsid w:val="00F811A9"/>
    <w:rsid w:val="00F8371F"/>
    <w:rsid w:val="00F83746"/>
    <w:rsid w:val="00F839AB"/>
    <w:rsid w:val="00F916AB"/>
    <w:rsid w:val="00F9185B"/>
    <w:rsid w:val="00F926A7"/>
    <w:rsid w:val="00F949F5"/>
    <w:rsid w:val="00F94E09"/>
    <w:rsid w:val="00F962A4"/>
    <w:rsid w:val="00FA1412"/>
    <w:rsid w:val="00FA2A35"/>
    <w:rsid w:val="00FA30E1"/>
    <w:rsid w:val="00FA7B56"/>
    <w:rsid w:val="00FA7F34"/>
    <w:rsid w:val="00FB186A"/>
    <w:rsid w:val="00FB2123"/>
    <w:rsid w:val="00FB3FA5"/>
    <w:rsid w:val="00FB4112"/>
    <w:rsid w:val="00FB591C"/>
    <w:rsid w:val="00FB5BA7"/>
    <w:rsid w:val="00FB7392"/>
    <w:rsid w:val="00FB7605"/>
    <w:rsid w:val="00FB7ED7"/>
    <w:rsid w:val="00FC21E8"/>
    <w:rsid w:val="00FC6F17"/>
    <w:rsid w:val="00FD417F"/>
    <w:rsid w:val="00FD474E"/>
    <w:rsid w:val="00FD6D48"/>
    <w:rsid w:val="00FD7707"/>
    <w:rsid w:val="00FD77F8"/>
    <w:rsid w:val="00FE00B7"/>
    <w:rsid w:val="00FE0D7D"/>
    <w:rsid w:val="00FE1BB8"/>
    <w:rsid w:val="00FE5B69"/>
    <w:rsid w:val="00FE5BD7"/>
    <w:rsid w:val="00FE6D32"/>
    <w:rsid w:val="00FE728D"/>
    <w:rsid w:val="00FE749F"/>
    <w:rsid w:val="00FF13D1"/>
    <w:rsid w:val="00FF407D"/>
    <w:rsid w:val="00FF5553"/>
    <w:rsid w:val="00FF5916"/>
    <w:rsid w:val="00FF687E"/>
    <w:rsid w:val="00FF693B"/>
    <w:rsid w:val="00FF7020"/>
    <w:rsid w:val="00FF762D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5B"/>
  </w:style>
  <w:style w:type="paragraph" w:styleId="1">
    <w:name w:val="heading 1"/>
    <w:basedOn w:val="a"/>
    <w:next w:val="a"/>
    <w:link w:val="10"/>
    <w:uiPriority w:val="99"/>
    <w:qFormat/>
    <w:rsid w:val="006F02CF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6F02CF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F02CF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7F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F1202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745157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a7">
    <w:name w:val="Hyperlink"/>
    <w:basedOn w:val="a0"/>
    <w:uiPriority w:val="99"/>
    <w:semiHidden/>
    <w:unhideWhenUsed/>
    <w:rsid w:val="0088249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019"/>
  </w:style>
  <w:style w:type="paragraph" w:styleId="aa">
    <w:name w:val="footer"/>
    <w:basedOn w:val="a"/>
    <w:link w:val="ab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019"/>
  </w:style>
  <w:style w:type="paragraph" w:styleId="ac">
    <w:name w:val="Body Text"/>
    <w:basedOn w:val="a"/>
    <w:link w:val="ad"/>
    <w:uiPriority w:val="99"/>
    <w:rsid w:val="00B608D9"/>
    <w:pPr>
      <w:suppressAutoHyphens/>
      <w:spacing w:after="0" w:line="240" w:lineRule="auto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B608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6F02CF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6F02CF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F02CF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F02CF"/>
  </w:style>
  <w:style w:type="paragraph" w:customStyle="1" w:styleId="210">
    <w:name w:val="Основной текст 21"/>
    <w:basedOn w:val="a"/>
    <w:uiPriority w:val="99"/>
    <w:rsid w:val="006F02CF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6F02CF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Body Text Indent"/>
    <w:basedOn w:val="a"/>
    <w:link w:val="af"/>
    <w:uiPriority w:val="99"/>
    <w:rsid w:val="006F02C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6F02CF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6F02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page number"/>
    <w:uiPriority w:val="99"/>
    <w:rsid w:val="006F02CF"/>
    <w:rPr>
      <w:rFonts w:cs="Times New Roman"/>
    </w:rPr>
  </w:style>
  <w:style w:type="paragraph" w:customStyle="1" w:styleId="ConsPlusNormal">
    <w:name w:val="ConsPlusNormal"/>
    <w:uiPriority w:val="99"/>
    <w:rsid w:val="006F02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6F02C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rsid w:val="006F0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6F02C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2">
    <w:name w:val="Основной текст_"/>
    <w:link w:val="5"/>
    <w:uiPriority w:val="99"/>
    <w:locked/>
    <w:rsid w:val="006F02C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2"/>
    <w:uiPriority w:val="99"/>
    <w:rsid w:val="006F02CF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6F02CF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6F02CF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F02CF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6F02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33">
    <w:name w:val="Знак3"/>
    <w:uiPriority w:val="99"/>
    <w:rsid w:val="006F02CF"/>
    <w:rPr>
      <w:rFonts w:ascii="Tahoma" w:hAnsi="Tahoma"/>
      <w:sz w:val="16"/>
    </w:rPr>
  </w:style>
  <w:style w:type="paragraph" w:styleId="af3">
    <w:name w:val="No Spacing"/>
    <w:uiPriority w:val="99"/>
    <w:qFormat/>
    <w:rsid w:val="006F02CF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6F02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Plain Text"/>
    <w:basedOn w:val="a"/>
    <w:link w:val="af5"/>
    <w:uiPriority w:val="99"/>
    <w:rsid w:val="006F02CF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f5">
    <w:name w:val="Текст Знак"/>
    <w:basedOn w:val="a0"/>
    <w:link w:val="af4"/>
    <w:uiPriority w:val="99"/>
    <w:rsid w:val="006F02CF"/>
    <w:rPr>
      <w:rFonts w:ascii="Courier New" w:eastAsia="Calibri" w:hAnsi="Courier New" w:cs="Courier New"/>
      <w:sz w:val="20"/>
      <w:szCs w:val="20"/>
      <w:lang w:eastAsia="ar-SA"/>
    </w:rPr>
  </w:style>
  <w:style w:type="paragraph" w:styleId="af6">
    <w:name w:val="Body Text First Indent"/>
    <w:basedOn w:val="ac"/>
    <w:link w:val="af7"/>
    <w:uiPriority w:val="99"/>
    <w:rsid w:val="006F02CF"/>
    <w:pPr>
      <w:spacing w:after="120"/>
      <w:ind w:right="0" w:firstLine="210"/>
    </w:pPr>
    <w:rPr>
      <w:rFonts w:eastAsia="Calibri"/>
      <w:sz w:val="24"/>
      <w:szCs w:val="24"/>
    </w:rPr>
  </w:style>
  <w:style w:type="character" w:customStyle="1" w:styleId="af7">
    <w:name w:val="Красная строка Знак"/>
    <w:basedOn w:val="ad"/>
    <w:link w:val="af6"/>
    <w:uiPriority w:val="99"/>
    <w:rsid w:val="006F02C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2">
    <w:name w:val="List Bullet 2"/>
    <w:basedOn w:val="a"/>
    <w:autoRedefine/>
    <w:uiPriority w:val="99"/>
    <w:rsid w:val="006F02CF"/>
    <w:pPr>
      <w:numPr>
        <w:numId w:val="1"/>
      </w:numPr>
      <w:tabs>
        <w:tab w:val="num" w:pos="643"/>
      </w:tabs>
      <w:suppressAutoHyphens/>
      <w:spacing w:after="0" w:line="240" w:lineRule="auto"/>
      <w:ind w:left="64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uiPriority w:val="99"/>
    <w:rsid w:val="006F02CF"/>
    <w:rPr>
      <w:rFonts w:ascii="Arial" w:hAnsi="Arial"/>
      <w:sz w:val="18"/>
    </w:rPr>
  </w:style>
  <w:style w:type="paragraph" w:customStyle="1" w:styleId="22">
    <w:name w:val="Без интервала2"/>
    <w:uiPriority w:val="99"/>
    <w:rsid w:val="006F02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3">
    <w:name w:val="Абзац списка2"/>
    <w:basedOn w:val="a"/>
    <w:uiPriority w:val="99"/>
    <w:rsid w:val="006F02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8">
    <w:name w:val="Table Grid"/>
    <w:basedOn w:val="a1"/>
    <w:uiPriority w:val="99"/>
    <w:rsid w:val="006F02CF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Знак Знак"/>
    <w:uiPriority w:val="99"/>
    <w:locked/>
    <w:rsid w:val="006F02CF"/>
    <w:rPr>
      <w:sz w:val="16"/>
    </w:rPr>
  </w:style>
  <w:style w:type="paragraph" w:customStyle="1" w:styleId="34">
    <w:name w:val="Абзац списка3"/>
    <w:basedOn w:val="a"/>
    <w:uiPriority w:val="99"/>
    <w:rsid w:val="006F02C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933577"/>
  </w:style>
  <w:style w:type="table" w:customStyle="1" w:styleId="15">
    <w:name w:val="Сетка таблицы1"/>
    <w:basedOn w:val="a1"/>
    <w:next w:val="af8"/>
    <w:uiPriority w:val="99"/>
    <w:locked/>
    <w:rsid w:val="0093357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B46D26"/>
  </w:style>
  <w:style w:type="numbering" w:customStyle="1" w:styleId="4">
    <w:name w:val="Нет списка4"/>
    <w:next w:val="a2"/>
    <w:uiPriority w:val="99"/>
    <w:semiHidden/>
    <w:unhideWhenUsed/>
    <w:rsid w:val="00B46D26"/>
  </w:style>
  <w:style w:type="table" w:customStyle="1" w:styleId="25">
    <w:name w:val="Сетка таблицы2"/>
    <w:basedOn w:val="a1"/>
    <w:next w:val="af8"/>
    <w:uiPriority w:val="99"/>
    <w:locked/>
    <w:rsid w:val="00B46D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5B"/>
  </w:style>
  <w:style w:type="paragraph" w:styleId="1">
    <w:name w:val="heading 1"/>
    <w:basedOn w:val="a"/>
    <w:next w:val="a"/>
    <w:link w:val="10"/>
    <w:uiPriority w:val="99"/>
    <w:qFormat/>
    <w:rsid w:val="006F02CF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6F02CF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F02CF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7F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F1202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745157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a7">
    <w:name w:val="Hyperlink"/>
    <w:basedOn w:val="a0"/>
    <w:uiPriority w:val="99"/>
    <w:semiHidden/>
    <w:unhideWhenUsed/>
    <w:rsid w:val="0088249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019"/>
  </w:style>
  <w:style w:type="paragraph" w:styleId="aa">
    <w:name w:val="footer"/>
    <w:basedOn w:val="a"/>
    <w:link w:val="ab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019"/>
  </w:style>
  <w:style w:type="paragraph" w:styleId="ac">
    <w:name w:val="Body Text"/>
    <w:basedOn w:val="a"/>
    <w:link w:val="ad"/>
    <w:uiPriority w:val="99"/>
    <w:rsid w:val="00B608D9"/>
    <w:pPr>
      <w:suppressAutoHyphens/>
      <w:spacing w:after="0" w:line="240" w:lineRule="auto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B608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6F02CF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6F02CF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F02CF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F02CF"/>
  </w:style>
  <w:style w:type="paragraph" w:customStyle="1" w:styleId="210">
    <w:name w:val="Основной текст 21"/>
    <w:basedOn w:val="a"/>
    <w:uiPriority w:val="99"/>
    <w:rsid w:val="006F02CF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6F02CF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Body Text Indent"/>
    <w:basedOn w:val="a"/>
    <w:link w:val="af"/>
    <w:uiPriority w:val="99"/>
    <w:rsid w:val="006F02C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6F02CF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6F02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page number"/>
    <w:uiPriority w:val="99"/>
    <w:rsid w:val="006F02CF"/>
    <w:rPr>
      <w:rFonts w:cs="Times New Roman"/>
    </w:rPr>
  </w:style>
  <w:style w:type="paragraph" w:customStyle="1" w:styleId="ConsPlusNormal">
    <w:name w:val="ConsPlusNormal"/>
    <w:uiPriority w:val="99"/>
    <w:rsid w:val="006F02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6F02C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rsid w:val="006F0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6F02C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2">
    <w:name w:val="Основной текст_"/>
    <w:link w:val="5"/>
    <w:uiPriority w:val="99"/>
    <w:locked/>
    <w:rsid w:val="006F02C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2"/>
    <w:uiPriority w:val="99"/>
    <w:rsid w:val="006F02CF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6F02CF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6F02CF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F02CF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6F02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33">
    <w:name w:val="Знак3"/>
    <w:uiPriority w:val="99"/>
    <w:rsid w:val="006F02CF"/>
    <w:rPr>
      <w:rFonts w:ascii="Tahoma" w:hAnsi="Tahoma"/>
      <w:sz w:val="16"/>
    </w:rPr>
  </w:style>
  <w:style w:type="paragraph" w:styleId="af3">
    <w:name w:val="No Spacing"/>
    <w:uiPriority w:val="99"/>
    <w:qFormat/>
    <w:rsid w:val="006F02CF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6F02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Plain Text"/>
    <w:basedOn w:val="a"/>
    <w:link w:val="af5"/>
    <w:uiPriority w:val="99"/>
    <w:rsid w:val="006F02CF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f5">
    <w:name w:val="Текст Знак"/>
    <w:basedOn w:val="a0"/>
    <w:link w:val="af4"/>
    <w:uiPriority w:val="99"/>
    <w:rsid w:val="006F02CF"/>
    <w:rPr>
      <w:rFonts w:ascii="Courier New" w:eastAsia="Calibri" w:hAnsi="Courier New" w:cs="Courier New"/>
      <w:sz w:val="20"/>
      <w:szCs w:val="20"/>
      <w:lang w:eastAsia="ar-SA"/>
    </w:rPr>
  </w:style>
  <w:style w:type="paragraph" w:styleId="af6">
    <w:name w:val="Body Text First Indent"/>
    <w:basedOn w:val="ac"/>
    <w:link w:val="af7"/>
    <w:uiPriority w:val="99"/>
    <w:rsid w:val="006F02CF"/>
    <w:pPr>
      <w:spacing w:after="120"/>
      <w:ind w:right="0" w:firstLine="210"/>
    </w:pPr>
    <w:rPr>
      <w:rFonts w:eastAsia="Calibri"/>
      <w:sz w:val="24"/>
      <w:szCs w:val="24"/>
    </w:rPr>
  </w:style>
  <w:style w:type="character" w:customStyle="1" w:styleId="af7">
    <w:name w:val="Красная строка Знак"/>
    <w:basedOn w:val="ad"/>
    <w:link w:val="af6"/>
    <w:uiPriority w:val="99"/>
    <w:rsid w:val="006F02C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2">
    <w:name w:val="List Bullet 2"/>
    <w:basedOn w:val="a"/>
    <w:autoRedefine/>
    <w:uiPriority w:val="99"/>
    <w:rsid w:val="006F02CF"/>
    <w:pPr>
      <w:numPr>
        <w:numId w:val="1"/>
      </w:numPr>
      <w:tabs>
        <w:tab w:val="num" w:pos="643"/>
      </w:tabs>
      <w:suppressAutoHyphens/>
      <w:spacing w:after="0" w:line="240" w:lineRule="auto"/>
      <w:ind w:left="64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uiPriority w:val="99"/>
    <w:rsid w:val="006F02CF"/>
    <w:rPr>
      <w:rFonts w:ascii="Arial" w:hAnsi="Arial"/>
      <w:sz w:val="18"/>
    </w:rPr>
  </w:style>
  <w:style w:type="paragraph" w:customStyle="1" w:styleId="22">
    <w:name w:val="Без интервала2"/>
    <w:uiPriority w:val="99"/>
    <w:rsid w:val="006F02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3">
    <w:name w:val="Абзац списка2"/>
    <w:basedOn w:val="a"/>
    <w:uiPriority w:val="99"/>
    <w:rsid w:val="006F02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8">
    <w:name w:val="Table Grid"/>
    <w:basedOn w:val="a1"/>
    <w:uiPriority w:val="99"/>
    <w:rsid w:val="006F02CF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Знак Знак"/>
    <w:uiPriority w:val="99"/>
    <w:locked/>
    <w:rsid w:val="006F02CF"/>
    <w:rPr>
      <w:sz w:val="16"/>
    </w:rPr>
  </w:style>
  <w:style w:type="paragraph" w:customStyle="1" w:styleId="34">
    <w:name w:val="Абзац списка3"/>
    <w:basedOn w:val="a"/>
    <w:uiPriority w:val="99"/>
    <w:rsid w:val="006F02C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933577"/>
  </w:style>
  <w:style w:type="table" w:customStyle="1" w:styleId="15">
    <w:name w:val="Сетка таблицы1"/>
    <w:basedOn w:val="a1"/>
    <w:next w:val="af8"/>
    <w:uiPriority w:val="99"/>
    <w:locked/>
    <w:rsid w:val="0093357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B46D26"/>
  </w:style>
  <w:style w:type="numbering" w:customStyle="1" w:styleId="4">
    <w:name w:val="Нет списка4"/>
    <w:next w:val="a2"/>
    <w:uiPriority w:val="99"/>
    <w:semiHidden/>
    <w:unhideWhenUsed/>
    <w:rsid w:val="00B46D26"/>
  </w:style>
  <w:style w:type="table" w:customStyle="1" w:styleId="25">
    <w:name w:val="Сетка таблицы2"/>
    <w:basedOn w:val="a1"/>
    <w:next w:val="af8"/>
    <w:uiPriority w:val="99"/>
    <w:locked/>
    <w:rsid w:val="00B46D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E04C0-8289-462B-94BE-847BF33EC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2137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Юлия Сергеевна</dc:creator>
  <cp:lastModifiedBy>Admin</cp:lastModifiedBy>
  <cp:revision>70</cp:revision>
  <cp:lastPrinted>2015-12-30T14:36:00Z</cp:lastPrinted>
  <dcterms:created xsi:type="dcterms:W3CDTF">2014-10-13T11:53:00Z</dcterms:created>
  <dcterms:modified xsi:type="dcterms:W3CDTF">2015-12-30T14:37:00Z</dcterms:modified>
</cp:coreProperties>
</file>