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34" w:rsidRPr="00591334" w:rsidRDefault="00591334" w:rsidP="00591334">
      <w:pPr>
        <w:suppressAutoHyphens w:val="0"/>
        <w:jc w:val="center"/>
        <w:outlineLvl w:val="0"/>
        <w:rPr>
          <w:rFonts w:ascii="Arial" w:hAnsi="Arial" w:cs="Arial"/>
          <w:b/>
          <w:sz w:val="26"/>
          <w:szCs w:val="26"/>
          <w:lang w:eastAsia="ru-RU"/>
        </w:rPr>
      </w:pPr>
      <w:r w:rsidRPr="00591334">
        <w:rPr>
          <w:rFonts w:ascii="Arial" w:hAnsi="Arial" w:cs="Arial"/>
          <w:b/>
          <w:sz w:val="26"/>
          <w:szCs w:val="26"/>
          <w:lang w:eastAsia="ru-RU"/>
        </w:rPr>
        <w:t>РОССИЙСКАЯ ФЕДЕРАЦИЯ</w:t>
      </w:r>
    </w:p>
    <w:p w:rsidR="00591334" w:rsidRPr="00591334" w:rsidRDefault="00591334" w:rsidP="00591334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591334">
        <w:rPr>
          <w:rFonts w:ascii="Arial" w:hAnsi="Arial" w:cs="Arial"/>
          <w:b/>
          <w:sz w:val="26"/>
          <w:szCs w:val="26"/>
          <w:lang w:eastAsia="ru-RU"/>
        </w:rPr>
        <w:t xml:space="preserve">АДМИНИСТРАЦИЯ </w:t>
      </w:r>
    </w:p>
    <w:p w:rsidR="00591334" w:rsidRPr="00591334" w:rsidRDefault="00591334" w:rsidP="00591334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591334">
        <w:rPr>
          <w:rFonts w:ascii="Arial" w:hAnsi="Arial" w:cs="Arial"/>
          <w:b/>
          <w:sz w:val="26"/>
          <w:szCs w:val="26"/>
          <w:lang w:eastAsia="ru-RU"/>
        </w:rPr>
        <w:t>КАЛАЧЕЕВСКОГО СЕЛЬСКОГО ПОСЕЛЕНИЯ</w:t>
      </w:r>
    </w:p>
    <w:p w:rsidR="00591334" w:rsidRPr="00591334" w:rsidRDefault="00591334" w:rsidP="00591334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591334">
        <w:rPr>
          <w:rFonts w:ascii="Arial" w:hAnsi="Arial" w:cs="Arial"/>
          <w:b/>
          <w:sz w:val="26"/>
          <w:szCs w:val="26"/>
          <w:lang w:eastAsia="ru-RU"/>
        </w:rPr>
        <w:t>КАЛАЧЕЕВСКОГО МУНИЦИПАЛЬНОГО РАЙОНА</w:t>
      </w:r>
    </w:p>
    <w:p w:rsidR="00591334" w:rsidRPr="00591334" w:rsidRDefault="00591334" w:rsidP="00591334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591334">
        <w:rPr>
          <w:rFonts w:ascii="Arial" w:hAnsi="Arial" w:cs="Arial"/>
          <w:b/>
          <w:sz w:val="26"/>
          <w:szCs w:val="26"/>
          <w:lang w:eastAsia="ru-RU"/>
        </w:rPr>
        <w:t>ВОРОНЕЖСКОЙ ОБЛАСТИ</w:t>
      </w:r>
    </w:p>
    <w:p w:rsidR="00591334" w:rsidRPr="00591334" w:rsidRDefault="00591334" w:rsidP="00591334">
      <w:pPr>
        <w:suppressAutoHyphens w:val="0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591334" w:rsidRPr="00591334" w:rsidRDefault="00591334" w:rsidP="00591334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591334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 </w:t>
      </w:r>
      <w:r w:rsidRPr="00591334">
        <w:rPr>
          <w:rFonts w:ascii="Arial" w:hAnsi="Arial" w:cs="Arial"/>
          <w:b/>
          <w:sz w:val="26"/>
          <w:szCs w:val="26"/>
          <w:lang w:eastAsia="ru-RU"/>
        </w:rPr>
        <w:t>ПОСТАНОВЛЕНИЕ</w:t>
      </w:r>
    </w:p>
    <w:p w:rsidR="00591334" w:rsidRPr="00591334" w:rsidRDefault="00591334" w:rsidP="00591334">
      <w:pPr>
        <w:suppressAutoHyphens w:val="0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591334" w:rsidRPr="00591334" w:rsidRDefault="00591334" w:rsidP="00591334">
      <w:pPr>
        <w:shd w:val="clear" w:color="auto" w:fill="FFFFFF"/>
        <w:tabs>
          <w:tab w:val="left" w:pos="6495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eastAsia="ru-RU"/>
        </w:rPr>
      </w:pPr>
      <w:r w:rsidRPr="00591334">
        <w:rPr>
          <w:rFonts w:ascii="Arial" w:hAnsi="Arial" w:cs="Arial"/>
          <w:color w:val="000000"/>
          <w:sz w:val="26"/>
          <w:szCs w:val="26"/>
          <w:lang w:eastAsia="ru-RU"/>
        </w:rPr>
        <w:t xml:space="preserve">от «14» декабря </w:t>
      </w:r>
      <w:smartTag w:uri="urn:schemas-microsoft-com:office:smarttags" w:element="metricconverter">
        <w:smartTagPr>
          <w:attr w:name="ProductID" w:val="2015 г"/>
        </w:smartTagPr>
        <w:r w:rsidRPr="00591334">
          <w:rPr>
            <w:rFonts w:ascii="Arial" w:hAnsi="Arial" w:cs="Arial"/>
            <w:color w:val="000000"/>
            <w:sz w:val="26"/>
            <w:szCs w:val="26"/>
            <w:lang w:eastAsia="ru-RU"/>
          </w:rPr>
          <w:t>2015 г</w:t>
        </w:r>
      </w:smartTag>
      <w:r w:rsidRPr="00591334">
        <w:rPr>
          <w:rFonts w:ascii="Arial" w:hAnsi="Arial" w:cs="Arial"/>
          <w:color w:val="000000"/>
          <w:sz w:val="26"/>
          <w:szCs w:val="26"/>
          <w:lang w:eastAsia="ru-RU"/>
        </w:rPr>
        <w:t>.</w:t>
      </w:r>
      <w:r w:rsidRPr="00591334">
        <w:rPr>
          <w:rFonts w:ascii="Arial" w:hAnsi="Arial" w:cs="Arial"/>
          <w:color w:val="000000"/>
          <w:sz w:val="26"/>
          <w:szCs w:val="26"/>
          <w:lang w:eastAsia="ru-RU"/>
        </w:rPr>
        <w:tab/>
        <w:t>№</w:t>
      </w:r>
      <w:r w:rsidR="002E7077">
        <w:rPr>
          <w:rFonts w:ascii="Arial" w:hAnsi="Arial" w:cs="Arial"/>
          <w:color w:val="000000"/>
          <w:sz w:val="26"/>
          <w:szCs w:val="26"/>
          <w:lang w:eastAsia="ru-RU"/>
        </w:rPr>
        <w:t xml:space="preserve"> 67</w:t>
      </w:r>
    </w:p>
    <w:p w:rsidR="00591334" w:rsidRPr="00591334" w:rsidRDefault="00591334" w:rsidP="00591334">
      <w:p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591334" w:rsidRPr="00591334" w:rsidTr="00382F29">
        <w:tc>
          <w:tcPr>
            <w:tcW w:w="6062" w:type="dxa"/>
          </w:tcPr>
          <w:p w:rsidR="00824104" w:rsidRDefault="00824104" w:rsidP="00382F2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824104" w:rsidRDefault="00824104" w:rsidP="00382F2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администрации Подгоренского сельского</w:t>
            </w:r>
          </w:p>
          <w:p w:rsidR="00824104" w:rsidRDefault="00824104" w:rsidP="00382F2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поселения от 02.04.2012г. №13 </w:t>
            </w:r>
          </w:p>
          <w:p w:rsidR="00824104" w:rsidRDefault="00824104" w:rsidP="00382F29">
            <w:pPr>
              <w:rPr>
                <w:rFonts w:ascii="Arial" w:hAnsi="Arial" w:cs="Arial"/>
                <w:b/>
                <w:bCs/>
                <w:color w:val="1E1E1E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«</w:t>
            </w:r>
            <w:r w:rsidR="00591334" w:rsidRPr="005913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Об утверждении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r w:rsidR="00591334" w:rsidRPr="00591334">
              <w:rPr>
                <w:rFonts w:ascii="Arial" w:hAnsi="Arial" w:cs="Arial"/>
                <w:b/>
                <w:bCs/>
                <w:color w:val="1E1E1E"/>
                <w:sz w:val="26"/>
                <w:szCs w:val="26"/>
                <w:lang w:eastAsia="ru-RU"/>
              </w:rPr>
              <w:t xml:space="preserve">еречня муниципальных услуг, предоставляемых администрацией Подгоренского сельского поселения Калачеевского муниципального района </w:t>
            </w:r>
          </w:p>
          <w:p w:rsidR="00591334" w:rsidRDefault="00824104" w:rsidP="00382F29">
            <w:pPr>
              <w:rPr>
                <w:rFonts w:ascii="Arial" w:hAnsi="Arial" w:cs="Arial"/>
                <w:b/>
                <w:bCs/>
                <w:color w:val="1E1E1E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E1E1E"/>
                <w:sz w:val="26"/>
                <w:szCs w:val="26"/>
                <w:lang w:eastAsia="ru-RU"/>
              </w:rPr>
              <w:t>(в ред. от 07</w:t>
            </w:r>
            <w:r w:rsidR="00591334" w:rsidRPr="00591334">
              <w:rPr>
                <w:rFonts w:ascii="Arial" w:hAnsi="Arial" w:cs="Arial"/>
                <w:b/>
                <w:bCs/>
                <w:color w:val="1E1E1E"/>
                <w:sz w:val="26"/>
                <w:szCs w:val="26"/>
                <w:lang w:eastAsia="ru-RU"/>
              </w:rPr>
              <w:t>.</w:t>
            </w:r>
            <w:r>
              <w:rPr>
                <w:rFonts w:ascii="Arial" w:hAnsi="Arial" w:cs="Arial"/>
                <w:b/>
                <w:bCs/>
                <w:color w:val="1E1E1E"/>
                <w:sz w:val="26"/>
                <w:szCs w:val="26"/>
                <w:lang w:eastAsia="ru-RU"/>
              </w:rPr>
              <w:t>06.2013г. №37, от 19.09.2014г.№39, от 21.08.2015г. №47)</w:t>
            </w:r>
          </w:p>
          <w:p w:rsidR="00591334" w:rsidRPr="00591334" w:rsidRDefault="00591334" w:rsidP="00382F29">
            <w:pPr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591334" w:rsidRPr="00591334" w:rsidRDefault="00591334" w:rsidP="00237C20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591334">
        <w:rPr>
          <w:rFonts w:ascii="Arial" w:hAnsi="Arial" w:cs="Arial"/>
          <w:sz w:val="26"/>
          <w:szCs w:val="26"/>
          <w:lang w:eastAsia="ru-RU"/>
        </w:rPr>
        <w:t xml:space="preserve">В </w:t>
      </w:r>
      <w:r w:rsidR="00237C20">
        <w:rPr>
          <w:rFonts w:ascii="Arial" w:hAnsi="Arial" w:cs="Arial"/>
          <w:sz w:val="26"/>
          <w:szCs w:val="26"/>
          <w:lang w:eastAsia="ru-RU"/>
        </w:rPr>
        <w:t>соответствии с ч.7 ст.11</w:t>
      </w:r>
      <w:r w:rsidRPr="00591334">
        <w:rPr>
          <w:rFonts w:ascii="Arial" w:hAnsi="Arial" w:cs="Arial"/>
          <w:sz w:val="26"/>
          <w:szCs w:val="26"/>
          <w:lang w:eastAsia="ru-RU"/>
        </w:rPr>
        <w:t xml:space="preserve"> Федеральн</w:t>
      </w:r>
      <w:r w:rsidR="00237C20">
        <w:rPr>
          <w:rFonts w:ascii="Arial" w:hAnsi="Arial" w:cs="Arial"/>
          <w:sz w:val="26"/>
          <w:szCs w:val="26"/>
          <w:lang w:eastAsia="ru-RU"/>
        </w:rPr>
        <w:t>ого</w:t>
      </w:r>
      <w:r w:rsidRPr="00591334">
        <w:rPr>
          <w:rFonts w:ascii="Arial" w:hAnsi="Arial" w:cs="Arial"/>
          <w:sz w:val="26"/>
          <w:szCs w:val="26"/>
          <w:lang w:eastAsia="ru-RU"/>
        </w:rPr>
        <w:t xml:space="preserve"> закон</w:t>
      </w:r>
      <w:r w:rsidR="00237C20">
        <w:rPr>
          <w:rFonts w:ascii="Arial" w:hAnsi="Arial" w:cs="Arial"/>
          <w:sz w:val="26"/>
          <w:szCs w:val="26"/>
          <w:lang w:eastAsia="ru-RU"/>
        </w:rPr>
        <w:t>а</w:t>
      </w:r>
      <w:r w:rsidRPr="00591334">
        <w:rPr>
          <w:rFonts w:ascii="Arial" w:hAnsi="Arial" w:cs="Arial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Протоколом заседания комиссии по повышению качества и доступности государственных и муниципальных услуг в Воронежской области, администрация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sz w:val="26"/>
          <w:szCs w:val="26"/>
          <w:lang w:eastAsia="ru-RU"/>
        </w:rPr>
        <w:t>ПОСТАНОВЛЯЕТ</w:t>
      </w:r>
      <w:r w:rsidRPr="00591334">
        <w:rPr>
          <w:rFonts w:ascii="Arial" w:hAnsi="Arial" w:cs="Arial"/>
          <w:sz w:val="26"/>
          <w:szCs w:val="26"/>
          <w:lang w:eastAsia="ru-RU"/>
        </w:rPr>
        <w:t>:</w:t>
      </w:r>
      <w:proofErr w:type="gramEnd"/>
    </w:p>
    <w:p w:rsidR="00824104" w:rsidRPr="00237C20" w:rsidRDefault="00591334" w:rsidP="002E7077">
      <w:pPr>
        <w:ind w:firstLine="709"/>
        <w:jc w:val="both"/>
        <w:rPr>
          <w:rFonts w:ascii="Arial" w:hAnsi="Arial" w:cs="Arial"/>
          <w:bCs/>
          <w:color w:val="1E1E1E"/>
          <w:sz w:val="26"/>
          <w:szCs w:val="26"/>
          <w:lang w:eastAsia="ru-RU"/>
        </w:rPr>
      </w:pPr>
      <w:r w:rsidRPr="00237C20">
        <w:rPr>
          <w:rFonts w:ascii="Arial" w:hAnsi="Arial" w:cs="Arial"/>
          <w:bCs/>
          <w:sz w:val="26"/>
          <w:szCs w:val="26"/>
        </w:rPr>
        <w:t xml:space="preserve">1. </w:t>
      </w:r>
      <w:proofErr w:type="gramStart"/>
      <w:r w:rsidR="00824104" w:rsidRPr="00237C20">
        <w:rPr>
          <w:rFonts w:ascii="Arial" w:hAnsi="Arial" w:cs="Arial"/>
          <w:sz w:val="26"/>
          <w:szCs w:val="26"/>
        </w:rPr>
        <w:t xml:space="preserve">Внести изменение в постановление администрации Подгоренского сельского поселения от </w:t>
      </w:r>
      <w:r w:rsidR="00824104" w:rsidRPr="00237C20">
        <w:rPr>
          <w:rFonts w:ascii="Arial" w:hAnsi="Arial" w:cs="Arial"/>
          <w:bCs/>
          <w:sz w:val="26"/>
          <w:szCs w:val="26"/>
        </w:rPr>
        <w:t>02.04.2012г. №13 «Об утверждении п</w:t>
      </w:r>
      <w:r w:rsidR="00824104" w:rsidRPr="00237C20">
        <w:rPr>
          <w:rFonts w:ascii="Arial" w:hAnsi="Arial" w:cs="Arial"/>
          <w:bCs/>
          <w:color w:val="1E1E1E"/>
          <w:sz w:val="26"/>
          <w:szCs w:val="26"/>
          <w:lang w:eastAsia="ru-RU"/>
        </w:rPr>
        <w:t>еречня муниципальных услуг, предоставляемых администрацией Подгоренского сельского поселения Калачеевского муниципального района (в ред. от 07.06.2013г. №37, от 19.09.2014г.№39, от 21.08.2015г. №47), изложив «Перечень муниципальных услуг, предоставляемых администрацией Подгоренского сельского поселения Калачеевского муниципального района» в новой редакции согласно приложению к настоящему постановлению.</w:t>
      </w:r>
      <w:proofErr w:type="gramEnd"/>
    </w:p>
    <w:p w:rsidR="00591334" w:rsidRPr="00591334" w:rsidRDefault="002E7077" w:rsidP="00237C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591334" w:rsidRPr="00591334">
        <w:rPr>
          <w:rFonts w:ascii="Arial" w:hAnsi="Arial" w:cs="Arial"/>
          <w:bCs/>
          <w:sz w:val="26"/>
          <w:szCs w:val="26"/>
        </w:rPr>
        <w:t xml:space="preserve">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</w:t>
      </w:r>
      <w:r w:rsidR="00237C20">
        <w:rPr>
          <w:rFonts w:ascii="Arial" w:hAnsi="Arial" w:cs="Arial"/>
          <w:bCs/>
          <w:sz w:val="26"/>
          <w:szCs w:val="26"/>
        </w:rPr>
        <w:t xml:space="preserve">и </w:t>
      </w:r>
      <w:r w:rsidR="00591334" w:rsidRPr="00591334">
        <w:rPr>
          <w:rFonts w:ascii="Arial" w:hAnsi="Arial" w:cs="Arial"/>
          <w:bCs/>
          <w:sz w:val="26"/>
          <w:szCs w:val="26"/>
        </w:rPr>
        <w:t>разместить на официальном сайте администрации Подгоренского сельского поселения</w:t>
      </w:r>
      <w:r w:rsidR="00237C20">
        <w:rPr>
          <w:rFonts w:ascii="Arial" w:hAnsi="Arial" w:cs="Arial"/>
          <w:bCs/>
          <w:sz w:val="26"/>
          <w:szCs w:val="26"/>
        </w:rPr>
        <w:t xml:space="preserve"> в сети интернет</w:t>
      </w:r>
      <w:r w:rsidR="00591334" w:rsidRPr="00591334">
        <w:rPr>
          <w:rFonts w:ascii="Arial" w:hAnsi="Arial" w:cs="Arial"/>
          <w:bCs/>
          <w:sz w:val="26"/>
          <w:szCs w:val="26"/>
        </w:rPr>
        <w:t>.</w:t>
      </w:r>
    </w:p>
    <w:p w:rsidR="00591334" w:rsidRDefault="002E7077" w:rsidP="00237C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3</w:t>
      </w:r>
      <w:bookmarkStart w:id="0" w:name="_GoBack"/>
      <w:bookmarkEnd w:id="0"/>
      <w:r w:rsidR="00591334" w:rsidRPr="00591334">
        <w:rPr>
          <w:rFonts w:ascii="Arial" w:hAnsi="Arial" w:cs="Arial"/>
          <w:bCs/>
          <w:sz w:val="26"/>
          <w:szCs w:val="26"/>
        </w:rPr>
        <w:t xml:space="preserve">. </w:t>
      </w:r>
      <w:proofErr w:type="gramStart"/>
      <w:r w:rsidR="00591334" w:rsidRPr="00591334">
        <w:rPr>
          <w:rFonts w:ascii="Arial" w:hAnsi="Arial" w:cs="Arial"/>
          <w:bCs/>
          <w:sz w:val="26"/>
          <w:szCs w:val="26"/>
        </w:rPr>
        <w:t>Контроль за</w:t>
      </w:r>
      <w:proofErr w:type="gramEnd"/>
      <w:r w:rsidR="00591334" w:rsidRPr="00591334">
        <w:rPr>
          <w:rFonts w:ascii="Arial" w:hAnsi="Arial" w:cs="Arial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591334" w:rsidRPr="00591334" w:rsidRDefault="00591334" w:rsidP="005913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591334">
        <w:rPr>
          <w:rFonts w:ascii="Arial" w:hAnsi="Arial" w:cs="Arial"/>
          <w:b/>
          <w:bCs/>
          <w:sz w:val="26"/>
          <w:szCs w:val="26"/>
        </w:rPr>
        <w:t xml:space="preserve">Глава Подгоренского </w:t>
      </w:r>
    </w:p>
    <w:p w:rsidR="00D8296E" w:rsidRDefault="00591334" w:rsidP="00591334">
      <w:pPr>
        <w:tabs>
          <w:tab w:val="left" w:pos="64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591334">
        <w:rPr>
          <w:rFonts w:ascii="Arial" w:hAnsi="Arial" w:cs="Arial"/>
          <w:b/>
          <w:bCs/>
          <w:sz w:val="26"/>
          <w:szCs w:val="26"/>
        </w:rPr>
        <w:t xml:space="preserve">сельского поселения </w:t>
      </w:r>
      <w:r w:rsidRPr="00591334"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591334">
        <w:rPr>
          <w:rFonts w:ascii="Arial" w:hAnsi="Arial" w:cs="Arial"/>
          <w:b/>
          <w:bCs/>
          <w:sz w:val="26"/>
          <w:szCs w:val="26"/>
        </w:rPr>
        <w:t>А.С.Разборский</w:t>
      </w:r>
      <w:proofErr w:type="spellEnd"/>
    </w:p>
    <w:p w:rsidR="00591334" w:rsidRDefault="00591334" w:rsidP="00591334">
      <w:pPr>
        <w:tabs>
          <w:tab w:val="left" w:pos="64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:rsidR="00591334" w:rsidRDefault="00591334" w:rsidP="00591334">
      <w:pPr>
        <w:tabs>
          <w:tab w:val="left" w:pos="64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:rsidR="00591334" w:rsidRPr="00591334" w:rsidRDefault="00591334" w:rsidP="00591334">
      <w:pPr>
        <w:tabs>
          <w:tab w:val="left" w:pos="1276"/>
          <w:tab w:val="left" w:pos="1418"/>
        </w:tabs>
        <w:suppressAutoHyphens w:val="0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Приложение</w:t>
      </w:r>
    </w:p>
    <w:p w:rsidR="00591334" w:rsidRPr="00591334" w:rsidRDefault="00591334" w:rsidP="00591334">
      <w:pPr>
        <w:tabs>
          <w:tab w:val="left" w:pos="1276"/>
          <w:tab w:val="left" w:pos="1418"/>
        </w:tabs>
        <w:suppressAutoHyphens w:val="0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к постановлению администрации</w:t>
      </w:r>
    </w:p>
    <w:p w:rsidR="00591334" w:rsidRPr="00591334" w:rsidRDefault="00591334" w:rsidP="00591334">
      <w:pPr>
        <w:tabs>
          <w:tab w:val="left" w:pos="1276"/>
          <w:tab w:val="left" w:pos="1418"/>
        </w:tabs>
        <w:suppressAutoHyphens w:val="0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Подгоренского сельского поселения</w:t>
      </w:r>
    </w:p>
    <w:p w:rsidR="00591334" w:rsidRPr="00591334" w:rsidRDefault="00591334" w:rsidP="00591334">
      <w:pPr>
        <w:tabs>
          <w:tab w:val="left" w:pos="1276"/>
          <w:tab w:val="left" w:pos="1418"/>
        </w:tabs>
        <w:suppressAutoHyphens w:val="0"/>
        <w:contextualSpacing/>
        <w:jc w:val="right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 xml:space="preserve">от 14.12.2015 № </w:t>
      </w:r>
      <w:r w:rsidR="002E7077">
        <w:rPr>
          <w:rFonts w:ascii="Arial" w:hAnsi="Arial" w:cs="Arial"/>
          <w:sz w:val="26"/>
          <w:szCs w:val="26"/>
          <w:lang w:eastAsia="ru-RU"/>
        </w:rPr>
        <w:t>67</w:t>
      </w:r>
    </w:p>
    <w:p w:rsidR="00591334" w:rsidRPr="00591334" w:rsidRDefault="00591334" w:rsidP="00591334">
      <w:pPr>
        <w:tabs>
          <w:tab w:val="left" w:pos="1276"/>
          <w:tab w:val="left" w:pos="1418"/>
        </w:tabs>
        <w:suppressAutoHyphens w:val="0"/>
        <w:contextualSpacing/>
        <w:jc w:val="center"/>
        <w:rPr>
          <w:rFonts w:ascii="Arial" w:hAnsi="Arial" w:cs="Arial"/>
          <w:sz w:val="26"/>
          <w:szCs w:val="26"/>
          <w:lang w:eastAsia="ru-RU"/>
        </w:rPr>
      </w:pPr>
    </w:p>
    <w:p w:rsidR="00591334" w:rsidRPr="00591334" w:rsidRDefault="00591334" w:rsidP="00591334">
      <w:pPr>
        <w:tabs>
          <w:tab w:val="left" w:pos="1276"/>
          <w:tab w:val="left" w:pos="1418"/>
        </w:tabs>
        <w:suppressAutoHyphens w:val="0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591334">
        <w:rPr>
          <w:rFonts w:ascii="Arial" w:hAnsi="Arial" w:cs="Arial"/>
          <w:b/>
          <w:sz w:val="26"/>
          <w:szCs w:val="26"/>
          <w:lang w:eastAsia="ru-RU"/>
        </w:rPr>
        <w:t>ПЕРЕЧЕНЬ МУНИЦИПАЛЬНЫХ УСЛУГ</w:t>
      </w:r>
    </w:p>
    <w:p w:rsidR="00591334" w:rsidRPr="00591334" w:rsidRDefault="00591334" w:rsidP="00591334">
      <w:pPr>
        <w:tabs>
          <w:tab w:val="left" w:pos="1276"/>
          <w:tab w:val="left" w:pos="1418"/>
        </w:tabs>
        <w:suppressAutoHyphens w:val="0"/>
        <w:contextualSpacing/>
        <w:jc w:val="center"/>
        <w:rPr>
          <w:rFonts w:ascii="Arial" w:hAnsi="Arial" w:cs="Arial"/>
          <w:b/>
          <w:sz w:val="26"/>
          <w:szCs w:val="26"/>
          <w:lang w:eastAsia="ru-RU"/>
        </w:rPr>
      </w:pPr>
      <w:proofErr w:type="gramStart"/>
      <w:r w:rsidRPr="00591334">
        <w:rPr>
          <w:rFonts w:ascii="Arial" w:hAnsi="Arial" w:cs="Arial"/>
          <w:b/>
          <w:sz w:val="26"/>
          <w:szCs w:val="26"/>
          <w:lang w:eastAsia="ru-RU"/>
        </w:rPr>
        <w:t>предоставляемых</w:t>
      </w:r>
      <w:proofErr w:type="gramEnd"/>
      <w:r w:rsidRPr="00591334">
        <w:rPr>
          <w:rFonts w:ascii="Arial" w:hAnsi="Arial" w:cs="Arial"/>
          <w:b/>
          <w:sz w:val="26"/>
          <w:szCs w:val="26"/>
          <w:lang w:eastAsia="ru-RU"/>
        </w:rPr>
        <w:t xml:space="preserve"> администрацией Подгоренского сельского поселения Калачеевского муниципального района Воронежской области.</w:t>
      </w:r>
    </w:p>
    <w:p w:rsidR="00591334" w:rsidRPr="00591334" w:rsidRDefault="00591334" w:rsidP="00591334">
      <w:pPr>
        <w:tabs>
          <w:tab w:val="left" w:pos="997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</w:t>
      </w:r>
      <w:r>
        <w:rPr>
          <w:rFonts w:ascii="Arial" w:hAnsi="Arial" w:cs="Arial"/>
          <w:sz w:val="26"/>
          <w:szCs w:val="26"/>
          <w:lang w:eastAsia="ru-RU"/>
        </w:rPr>
        <w:t>е</w:t>
      </w:r>
      <w:r w:rsidRPr="00591334">
        <w:rPr>
          <w:rFonts w:ascii="Arial" w:hAnsi="Arial" w:cs="Arial"/>
          <w:sz w:val="26"/>
          <w:szCs w:val="26"/>
          <w:lang w:eastAsia="ru-RU"/>
        </w:rPr>
        <w:t xml:space="preserve"> не разграничена и земельных участков, находящихся в частной собственности.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  <w:tab w:val="left" w:pos="997"/>
          <w:tab w:val="left" w:pos="1418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</w:t>
      </w:r>
      <w:r w:rsidR="00A05FF5">
        <w:rPr>
          <w:rFonts w:ascii="Arial" w:hAnsi="Arial" w:cs="Arial"/>
          <w:sz w:val="26"/>
          <w:szCs w:val="26"/>
          <w:lang w:eastAsia="ru-RU"/>
        </w:rPr>
        <w:t>.</w:t>
      </w:r>
      <w:r w:rsidRPr="00591334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997"/>
          <w:tab w:val="left" w:pos="1418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 xml:space="preserve">Прекращение права постоянного (бессрочного) пользования земельными участками, в муниципальной собственности или государственная собственность на </w:t>
      </w:r>
      <w:proofErr w:type="gramStart"/>
      <w:r w:rsidRPr="00591334">
        <w:rPr>
          <w:rFonts w:ascii="Arial" w:hAnsi="Arial" w:cs="Arial"/>
          <w:sz w:val="26"/>
          <w:szCs w:val="26"/>
          <w:lang w:eastAsia="ru-RU"/>
        </w:rPr>
        <w:t>котор</w:t>
      </w:r>
      <w:r>
        <w:rPr>
          <w:rFonts w:ascii="Arial" w:hAnsi="Arial" w:cs="Arial"/>
          <w:sz w:val="26"/>
          <w:szCs w:val="26"/>
          <w:lang w:eastAsia="ru-RU"/>
        </w:rPr>
        <w:t>ы</w:t>
      </w:r>
      <w:r w:rsidR="00A05FF5">
        <w:rPr>
          <w:rFonts w:ascii="Arial" w:hAnsi="Arial" w:cs="Arial"/>
          <w:sz w:val="26"/>
          <w:szCs w:val="26"/>
          <w:lang w:eastAsia="ru-RU"/>
        </w:rPr>
        <w:t>й</w:t>
      </w:r>
      <w:proofErr w:type="gramEnd"/>
      <w:r w:rsidRPr="00591334">
        <w:rPr>
          <w:rFonts w:ascii="Arial" w:hAnsi="Arial" w:cs="Arial"/>
          <w:sz w:val="26"/>
          <w:szCs w:val="26"/>
          <w:lang w:eastAsia="ru-RU"/>
        </w:rPr>
        <w:t xml:space="preserve"> не разграничена.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997"/>
          <w:tab w:val="left" w:pos="1418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591334">
        <w:rPr>
          <w:rFonts w:ascii="Arial" w:hAnsi="Arial" w:cs="Arial"/>
          <w:sz w:val="26"/>
          <w:szCs w:val="26"/>
          <w:lang w:eastAsia="ru-RU"/>
        </w:rPr>
        <w:t>которы</w:t>
      </w:r>
      <w:r w:rsidR="00A05FF5">
        <w:rPr>
          <w:rFonts w:ascii="Arial" w:hAnsi="Arial" w:cs="Arial"/>
          <w:sz w:val="26"/>
          <w:szCs w:val="26"/>
          <w:lang w:eastAsia="ru-RU"/>
        </w:rPr>
        <w:t>й</w:t>
      </w:r>
      <w:proofErr w:type="gramEnd"/>
      <w:r w:rsidRPr="00591334">
        <w:rPr>
          <w:rFonts w:ascii="Arial" w:hAnsi="Arial" w:cs="Arial"/>
          <w:sz w:val="26"/>
          <w:szCs w:val="26"/>
          <w:lang w:eastAsia="ru-RU"/>
        </w:rPr>
        <w:t xml:space="preserve"> не разграничена.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142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591334">
        <w:rPr>
          <w:rFonts w:ascii="Arial" w:hAnsi="Arial" w:cs="Arial"/>
          <w:sz w:val="26"/>
          <w:szCs w:val="26"/>
          <w:lang w:eastAsia="ru-RU"/>
        </w:rPr>
        <w:t>на</w:t>
      </w:r>
      <w:proofErr w:type="gramEnd"/>
      <w:r w:rsidRPr="00591334">
        <w:rPr>
          <w:rFonts w:ascii="Arial" w:hAnsi="Arial" w:cs="Arial"/>
          <w:sz w:val="26"/>
          <w:szCs w:val="26"/>
          <w:lang w:eastAsia="ru-RU"/>
        </w:rPr>
        <w:t xml:space="preserve"> которы</w:t>
      </w:r>
      <w:r w:rsidR="00A05FF5">
        <w:rPr>
          <w:rFonts w:ascii="Arial" w:hAnsi="Arial" w:cs="Arial"/>
          <w:sz w:val="26"/>
          <w:szCs w:val="26"/>
          <w:lang w:eastAsia="ru-RU"/>
        </w:rPr>
        <w:t>й</w:t>
      </w:r>
      <w:r w:rsidRPr="00591334">
        <w:rPr>
          <w:rFonts w:ascii="Arial" w:hAnsi="Arial" w:cs="Arial"/>
          <w:sz w:val="26"/>
          <w:szCs w:val="26"/>
          <w:lang w:eastAsia="ru-RU"/>
        </w:rPr>
        <w:t xml:space="preserve"> не разграничена.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997"/>
        </w:tabs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lastRenderedPageBreak/>
        <w:t>Предоставление в аренду и безвозмездное пользование муниципального имущества.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Предоставление сведений из реестра муниципального имущества.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567"/>
          <w:tab w:val="left" w:pos="1062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Выдача разрешений на право организации розничного рынка.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567"/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91334" w:rsidRPr="00591334" w:rsidRDefault="00591334" w:rsidP="00591334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Выдача архивных документов (архивных справок, выписок и копий</w:t>
      </w:r>
      <w:r>
        <w:rPr>
          <w:rFonts w:ascii="Arial" w:hAnsi="Arial" w:cs="Arial"/>
          <w:sz w:val="26"/>
          <w:szCs w:val="26"/>
          <w:lang w:eastAsia="ru-RU"/>
        </w:rPr>
        <w:t>).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Выдача разрешения на рубку или проведение иных работ, связанных с повреждением или уничтожением  зеленых насаждений.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Присвоение адреса объекту недвижимости.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142" w:hanging="142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591334">
        <w:rPr>
          <w:rFonts w:ascii="Arial" w:hAnsi="Arial" w:cs="Arial"/>
          <w:sz w:val="26"/>
          <w:szCs w:val="26"/>
          <w:lang w:eastAsia="ru-RU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</w:t>
      </w:r>
      <w:r w:rsidRPr="00591334">
        <w:rPr>
          <w:rFonts w:ascii="Arial" w:hAnsi="Arial" w:cs="Arial"/>
          <w:sz w:val="26"/>
          <w:szCs w:val="26"/>
          <w:lang w:eastAsia="en-US"/>
        </w:rPr>
        <w:t>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 w:rsidRPr="00591334">
        <w:rPr>
          <w:rFonts w:ascii="Arial" w:hAnsi="Arial" w:cs="Arial"/>
          <w:sz w:val="26"/>
          <w:szCs w:val="26"/>
          <w:lang w:eastAsia="en-US"/>
        </w:rPr>
        <w:t xml:space="preserve"> значения муниципального района, участкам таких автомобильных дорог.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en-US"/>
        </w:rPr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eastAsia="Calibri" w:hAnsi="Arial" w:cs="Arial"/>
          <w:sz w:val="26"/>
          <w:szCs w:val="26"/>
          <w:lang w:eastAsia="ru-RU"/>
        </w:rPr>
        <w:t xml:space="preserve">Признание граждан </w:t>
      </w:r>
      <w:proofErr w:type="gramStart"/>
      <w:r w:rsidRPr="00591334">
        <w:rPr>
          <w:rFonts w:ascii="Arial" w:eastAsia="Calibri" w:hAnsi="Arial" w:cs="Arial"/>
          <w:sz w:val="26"/>
          <w:szCs w:val="26"/>
          <w:lang w:eastAsia="ru-RU"/>
        </w:rPr>
        <w:t>малоимущими</w:t>
      </w:r>
      <w:proofErr w:type="gramEnd"/>
      <w:r w:rsidRPr="00591334">
        <w:rPr>
          <w:rFonts w:ascii="Arial" w:eastAsia="Calibri" w:hAnsi="Arial" w:cs="Arial"/>
          <w:sz w:val="26"/>
          <w:szCs w:val="26"/>
          <w:lang w:eastAsia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591334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591334">
        <w:rPr>
          <w:rFonts w:ascii="Arial" w:hAnsi="Arial" w:cs="Arial"/>
          <w:sz w:val="26"/>
          <w:szCs w:val="26"/>
          <w:lang w:eastAsia="ru-RU"/>
        </w:rPr>
        <w:t>;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 xml:space="preserve">Прием заявлений, документов, а также постановка граждан на учёт </w:t>
      </w:r>
      <w:r w:rsidRPr="00591334">
        <w:rPr>
          <w:rFonts w:ascii="Arial" w:eastAsia="Calibri" w:hAnsi="Arial" w:cs="Arial"/>
          <w:sz w:val="26"/>
          <w:szCs w:val="26"/>
          <w:lang w:eastAsia="ru-RU"/>
        </w:rPr>
        <w:t>в качестве нуждающихся в жилых помещениях</w:t>
      </w:r>
      <w:r w:rsidRPr="00591334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en-US"/>
        </w:rPr>
        <w:t xml:space="preserve">Признание </w:t>
      </w:r>
      <w:proofErr w:type="gramStart"/>
      <w:r w:rsidRPr="00591334">
        <w:rPr>
          <w:rFonts w:ascii="Arial" w:hAnsi="Arial" w:cs="Arial"/>
          <w:sz w:val="26"/>
          <w:szCs w:val="26"/>
          <w:lang w:eastAsia="en-US"/>
        </w:rPr>
        <w:t>нуждающимися</w:t>
      </w:r>
      <w:proofErr w:type="gramEnd"/>
      <w:r w:rsidRPr="00591334">
        <w:rPr>
          <w:rFonts w:ascii="Arial" w:hAnsi="Arial" w:cs="Arial"/>
          <w:sz w:val="26"/>
          <w:szCs w:val="26"/>
          <w:lang w:eastAsia="en-US"/>
        </w:rPr>
        <w:t xml:space="preserve"> иных категорий граждан.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Предоставление жилых помещений муниципального специализированного жилищного фонда.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eastAsia="Calibri" w:hAnsi="Arial" w:cs="Arial"/>
          <w:sz w:val="26"/>
          <w:szCs w:val="26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91334" w:rsidRPr="00591334" w:rsidRDefault="00591334" w:rsidP="00591334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lastRenderedPageBreak/>
        <w:t>Предоставление информации о порядке предоставления жилищно-коммунальных услуг населению.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eastAsia="Calibri" w:hAnsi="Arial" w:cs="Arial"/>
          <w:sz w:val="26"/>
          <w:szCs w:val="26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eastAsia="Calibri" w:hAnsi="Arial" w:cs="Arial"/>
          <w:sz w:val="26"/>
          <w:szCs w:val="26"/>
          <w:lang w:eastAsia="ru-RU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eastAsia="Calibri" w:hAnsi="Arial" w:cs="Arial"/>
          <w:sz w:val="26"/>
          <w:szCs w:val="26"/>
          <w:lang w:eastAsia="ru-RU"/>
        </w:rPr>
        <w:t xml:space="preserve">Признание </w:t>
      </w:r>
      <w:r w:rsidRPr="00591334">
        <w:rPr>
          <w:rFonts w:ascii="Arial" w:hAnsi="Arial" w:cs="Arial"/>
          <w:sz w:val="26"/>
          <w:szCs w:val="26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591334">
        <w:rPr>
          <w:rFonts w:ascii="Arial" w:eastAsia="Calibri" w:hAnsi="Arial" w:cs="Arial"/>
          <w:sz w:val="26"/>
          <w:szCs w:val="26"/>
          <w:lang w:eastAsia="ru-RU"/>
        </w:rPr>
        <w:t>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Подготовка и выдача разрешений на строительство</w:t>
      </w:r>
      <w:r w:rsidRPr="00591334">
        <w:rPr>
          <w:rFonts w:ascii="Arial" w:eastAsia="Calibri" w:hAnsi="Arial" w:cs="Arial"/>
          <w:sz w:val="26"/>
          <w:szCs w:val="26"/>
          <w:lang w:eastAsia="ru-RU"/>
        </w:rPr>
        <w:t>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 xml:space="preserve">Подготовка и выдача разрешений на </w:t>
      </w:r>
      <w:r w:rsidRPr="00591334">
        <w:rPr>
          <w:rFonts w:ascii="Arial" w:eastAsia="Calibri" w:hAnsi="Arial" w:cs="Arial"/>
          <w:sz w:val="26"/>
          <w:szCs w:val="26"/>
          <w:lang w:eastAsia="ru-RU"/>
        </w:rPr>
        <w:t>ввод объекта в эксплуатацию.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591334">
        <w:rPr>
          <w:rFonts w:ascii="Arial" w:eastAsia="Calibri" w:hAnsi="Arial" w:cs="Arial"/>
          <w:sz w:val="26"/>
          <w:szCs w:val="26"/>
          <w:lang w:eastAsia="ru-RU"/>
        </w:rPr>
        <w:t>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Принятие решения о создании семейного (родового) захоронения.</w:t>
      </w:r>
    </w:p>
    <w:p w:rsidR="00591334" w:rsidRPr="00591334" w:rsidRDefault="00591334" w:rsidP="00591334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  <w:r w:rsidRPr="00591334">
        <w:rPr>
          <w:rFonts w:ascii="Arial" w:hAnsi="Arial" w:cs="Arial"/>
          <w:sz w:val="26"/>
          <w:szCs w:val="2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91334" w:rsidRPr="00591334" w:rsidRDefault="00591334" w:rsidP="00591334">
      <w:pPr>
        <w:tabs>
          <w:tab w:val="left" w:pos="0"/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1334" w:rsidRPr="00591334" w:rsidRDefault="00591334" w:rsidP="00591334">
      <w:pPr>
        <w:tabs>
          <w:tab w:val="left" w:pos="0"/>
          <w:tab w:val="left" w:pos="284"/>
          <w:tab w:val="left" w:pos="567"/>
          <w:tab w:val="left" w:pos="64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sectPr w:rsidR="00591334" w:rsidRPr="00591334" w:rsidSect="00D8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56FC8ECE"/>
    <w:lvl w:ilvl="0" w:tplc="C3D09E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DE6838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334"/>
    <w:rsid w:val="00237C20"/>
    <w:rsid w:val="002E7077"/>
    <w:rsid w:val="00400BA4"/>
    <w:rsid w:val="00591334"/>
    <w:rsid w:val="00824104"/>
    <w:rsid w:val="00A05FF5"/>
    <w:rsid w:val="00BB7A3E"/>
    <w:rsid w:val="00D54117"/>
    <w:rsid w:val="00D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913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591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4</cp:revision>
  <cp:lastPrinted>2015-12-14T08:37:00Z</cp:lastPrinted>
  <dcterms:created xsi:type="dcterms:W3CDTF">2015-12-13T15:53:00Z</dcterms:created>
  <dcterms:modified xsi:type="dcterms:W3CDTF">2015-12-14T08:39:00Z</dcterms:modified>
</cp:coreProperties>
</file>