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66" w:rsidRDefault="00035766" w:rsidP="00035766">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035766" w:rsidRDefault="00035766" w:rsidP="00035766">
      <w:pPr>
        <w:jc w:val="center"/>
        <w:rPr>
          <w:rFonts w:ascii="Arial" w:eastAsia="Arial" w:hAnsi="Arial" w:cs="Arial"/>
          <w:b/>
          <w:caps/>
          <w:sz w:val="26"/>
          <w:szCs w:val="26"/>
        </w:rPr>
      </w:pPr>
      <w:r>
        <w:rPr>
          <w:rFonts w:ascii="Arial" w:eastAsia="Arial" w:hAnsi="Arial" w:cs="Arial"/>
          <w:b/>
          <w:caps/>
          <w:sz w:val="26"/>
          <w:szCs w:val="26"/>
        </w:rPr>
        <w:t>АДМИНИСТРАЦИЯ</w:t>
      </w:r>
    </w:p>
    <w:p w:rsidR="00035766" w:rsidRDefault="00035766" w:rsidP="00035766">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035766" w:rsidRDefault="00035766" w:rsidP="00035766">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035766" w:rsidRDefault="00035766" w:rsidP="00035766">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035766" w:rsidRDefault="00035766" w:rsidP="00035766">
      <w:pPr>
        <w:jc w:val="center"/>
        <w:rPr>
          <w:rFonts w:ascii="Arial" w:eastAsia="Arial" w:hAnsi="Arial" w:cs="Arial"/>
          <w:b/>
          <w:caps/>
          <w:sz w:val="26"/>
          <w:szCs w:val="26"/>
        </w:rPr>
      </w:pPr>
    </w:p>
    <w:p w:rsidR="00035766" w:rsidRDefault="00035766" w:rsidP="00035766">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035766" w:rsidRDefault="00035766" w:rsidP="00035766">
      <w:pPr>
        <w:jc w:val="center"/>
        <w:rPr>
          <w:rFonts w:ascii="Arial" w:eastAsia="Arial" w:hAnsi="Arial" w:cs="Arial"/>
          <w:b/>
          <w:caps/>
          <w:sz w:val="26"/>
          <w:szCs w:val="26"/>
        </w:rPr>
      </w:pPr>
    </w:p>
    <w:p w:rsidR="00035766" w:rsidRDefault="00035766" w:rsidP="00035766">
      <w:pPr>
        <w:tabs>
          <w:tab w:val="left" w:pos="7635"/>
        </w:tabs>
        <w:rPr>
          <w:rFonts w:ascii="Arial" w:eastAsia="Calibri" w:hAnsi="Arial" w:cs="Arial"/>
          <w:sz w:val="26"/>
          <w:szCs w:val="26"/>
        </w:rPr>
      </w:pPr>
      <w:r>
        <w:rPr>
          <w:rFonts w:ascii="Arial" w:eastAsia="Calibri" w:hAnsi="Arial" w:cs="Arial"/>
          <w:sz w:val="26"/>
          <w:szCs w:val="26"/>
        </w:rPr>
        <w:t xml:space="preserve">от 20 декабря 2022 г. </w:t>
      </w:r>
      <w:r>
        <w:rPr>
          <w:rFonts w:ascii="Arial" w:eastAsia="Calibri" w:hAnsi="Arial" w:cs="Arial"/>
          <w:sz w:val="26"/>
          <w:szCs w:val="26"/>
        </w:rPr>
        <w:tab/>
        <w:t>№54</w:t>
      </w:r>
    </w:p>
    <w:p w:rsidR="00035766" w:rsidRDefault="00035766" w:rsidP="00035766">
      <w:pPr>
        <w:ind w:left="708" w:hanging="708"/>
        <w:rPr>
          <w:rFonts w:ascii="Arial" w:eastAsia="Calibri" w:hAnsi="Arial" w:cs="Arial"/>
          <w:sz w:val="26"/>
          <w:szCs w:val="26"/>
        </w:rPr>
      </w:pPr>
      <w:r>
        <w:rPr>
          <w:rFonts w:ascii="Arial" w:eastAsia="Calibri" w:hAnsi="Arial" w:cs="Arial"/>
          <w:sz w:val="26"/>
          <w:szCs w:val="26"/>
        </w:rPr>
        <w:t>с. Подгорное</w:t>
      </w:r>
    </w:p>
    <w:p w:rsidR="00035766" w:rsidRDefault="00035766" w:rsidP="00035766">
      <w:pPr>
        <w:rPr>
          <w:rFonts w:ascii="Arial" w:hAnsi="Arial" w:cs="Arial"/>
          <w:sz w:val="26"/>
          <w:szCs w:val="26"/>
          <w:u w:val="single"/>
        </w:rPr>
      </w:pPr>
    </w:p>
    <w:p w:rsidR="00035766" w:rsidRDefault="00035766" w:rsidP="00035766">
      <w:pPr>
        <w:ind w:right="-1"/>
        <w:jc w:val="center"/>
        <w:rPr>
          <w:rFonts w:ascii="Arial" w:hAnsi="Arial" w:cs="Arial"/>
          <w:b/>
          <w:sz w:val="26"/>
          <w:szCs w:val="26"/>
        </w:rPr>
      </w:pPr>
      <w:r>
        <w:rPr>
          <w:rFonts w:ascii="Arial" w:hAnsi="Arial" w:cs="Arial"/>
          <w:b/>
          <w:sz w:val="26"/>
          <w:szCs w:val="26"/>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26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rsidR="00035766" w:rsidRDefault="00035766" w:rsidP="00035766">
      <w:pPr>
        <w:ind w:right="-1"/>
        <w:jc w:val="center"/>
        <w:rPr>
          <w:rFonts w:ascii="Arial" w:eastAsia="Calibri" w:hAnsi="Arial" w:cs="Arial"/>
          <w:b/>
          <w:sz w:val="26"/>
          <w:szCs w:val="26"/>
        </w:rPr>
      </w:pPr>
      <w:r>
        <w:rPr>
          <w:rFonts w:ascii="Arial" w:hAnsi="Arial" w:cs="Arial"/>
          <w:b/>
          <w:sz w:val="26"/>
          <w:szCs w:val="26"/>
        </w:rPr>
        <w:t>(в редакции от 14.06.2018 №35, от 21.01.2019 г. №8)</w:t>
      </w:r>
    </w:p>
    <w:p w:rsidR="00035766" w:rsidRDefault="00035766" w:rsidP="00035766">
      <w:pPr>
        <w:jc w:val="both"/>
        <w:rPr>
          <w:rFonts w:ascii="Arial" w:eastAsia="Calibri" w:hAnsi="Arial" w:cs="Arial"/>
          <w:sz w:val="26"/>
          <w:szCs w:val="26"/>
        </w:rPr>
      </w:pPr>
    </w:p>
    <w:p w:rsidR="009306F1" w:rsidRPr="001934C1" w:rsidRDefault="009306F1" w:rsidP="009306F1">
      <w:pPr>
        <w:tabs>
          <w:tab w:val="left" w:pos="567"/>
        </w:tabs>
        <w:suppressAutoHyphens/>
        <w:spacing w:after="100" w:afterAutospacing="1" w:line="60" w:lineRule="atLeast"/>
        <w:ind w:firstLine="709"/>
        <w:contextualSpacing/>
        <w:jc w:val="both"/>
        <w:rPr>
          <w:rFonts w:ascii="Arial" w:hAnsi="Arial" w:cs="Arial"/>
          <w:b/>
          <w:lang w:eastAsia="ar-SA"/>
        </w:rPr>
      </w:pPr>
      <w:r w:rsidRPr="001934C1">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1934C1">
        <w:rPr>
          <w:rFonts w:ascii="Arial" w:hAnsi="Arial" w:cs="Arial"/>
          <w:b/>
          <w:lang w:eastAsia="ar-SA"/>
        </w:rPr>
        <w:t>п</w:t>
      </w:r>
      <w:proofErr w:type="gramEnd"/>
      <w:r w:rsidRPr="001934C1">
        <w:rPr>
          <w:rFonts w:ascii="Arial" w:hAnsi="Arial" w:cs="Arial"/>
          <w:b/>
          <w:lang w:eastAsia="ar-SA"/>
        </w:rPr>
        <w:t xml:space="preserve"> о с т а н о в л я е т:</w:t>
      </w:r>
    </w:p>
    <w:p w:rsidR="009306F1" w:rsidRPr="009306F1" w:rsidRDefault="009306F1" w:rsidP="009306F1">
      <w:pPr>
        <w:ind w:right="-1" w:firstLine="567"/>
        <w:jc w:val="both"/>
        <w:rPr>
          <w:rFonts w:ascii="Arial" w:hAnsi="Arial" w:cs="Arial"/>
          <w:lang w:eastAsia="ar-SA"/>
        </w:rPr>
      </w:pPr>
      <w:r w:rsidRPr="009306F1">
        <w:rPr>
          <w:rFonts w:ascii="Arial" w:hAnsi="Arial" w:cs="Arial"/>
          <w:lang w:eastAsia="ar-SA"/>
        </w:rPr>
        <w:t xml:space="preserve">1. Внести в постановление администрации Подгоренского сельского поселения </w:t>
      </w:r>
      <w:r w:rsidRPr="009306F1">
        <w:rPr>
          <w:rFonts w:ascii="Arial" w:hAnsi="Arial" w:cs="Arial"/>
          <w:sz w:val="26"/>
          <w:szCs w:val="26"/>
        </w:rPr>
        <w:t xml:space="preserve">от 26.02.2016 г. № 26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(в редакции от 14.06.2018 №35, от 21.01.2019 г. №8) </w:t>
      </w:r>
    </w:p>
    <w:p w:rsidR="009306F1" w:rsidRPr="001934C1" w:rsidRDefault="009306F1" w:rsidP="009306F1">
      <w:pPr>
        <w:ind w:right="-1"/>
        <w:jc w:val="both"/>
        <w:rPr>
          <w:rFonts w:ascii="Arial" w:hAnsi="Arial" w:cs="Arial"/>
          <w:lang w:eastAsia="ar-SA"/>
        </w:rPr>
      </w:pPr>
      <w:r w:rsidRPr="001934C1">
        <w:rPr>
          <w:rFonts w:ascii="Arial" w:hAnsi="Arial" w:cs="Arial"/>
          <w:lang w:eastAsia="ar-SA"/>
        </w:rPr>
        <w:t>следующие изменения:</w:t>
      </w:r>
    </w:p>
    <w:p w:rsidR="009306F1" w:rsidRPr="001934C1" w:rsidRDefault="009306F1" w:rsidP="009306F1">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1934C1">
        <w:rPr>
          <w:rFonts w:ascii="Arial" w:eastAsia="Times New Roman" w:hAnsi="Arial" w:cs="Arial"/>
          <w:sz w:val="24"/>
          <w:szCs w:val="24"/>
          <w:lang w:eastAsia="ar-SA"/>
        </w:rPr>
        <w:t>Раздел 5 изложить в следующей редакции:</w:t>
      </w:r>
    </w:p>
    <w:p w:rsidR="009306F1" w:rsidRPr="001934C1" w:rsidRDefault="009306F1" w:rsidP="009306F1">
      <w:pPr>
        <w:autoSpaceDE w:val="0"/>
        <w:autoSpaceDN w:val="0"/>
        <w:adjustRightInd w:val="0"/>
        <w:jc w:val="center"/>
        <w:outlineLvl w:val="0"/>
        <w:rPr>
          <w:rFonts w:ascii="Arial" w:hAnsi="Arial" w:cs="Arial"/>
          <w:bCs/>
        </w:rPr>
      </w:pPr>
      <w:r w:rsidRPr="001934C1">
        <w:rPr>
          <w:rFonts w:ascii="Arial" w:hAnsi="Arial" w:cs="Arial"/>
          <w:lang w:eastAsia="ar-SA"/>
        </w:rPr>
        <w:t xml:space="preserve">«5. </w:t>
      </w:r>
      <w:r w:rsidRPr="001934C1">
        <w:rPr>
          <w:rFonts w:ascii="Arial" w:hAnsi="Arial" w:cs="Arial"/>
          <w:bCs/>
        </w:rPr>
        <w:t xml:space="preserve">Досудебный (внесудебный) порядок </w:t>
      </w:r>
    </w:p>
    <w:p w:rsidR="009306F1" w:rsidRPr="001934C1" w:rsidRDefault="009306F1" w:rsidP="009306F1">
      <w:pPr>
        <w:autoSpaceDE w:val="0"/>
        <w:autoSpaceDN w:val="0"/>
        <w:adjustRightInd w:val="0"/>
        <w:jc w:val="center"/>
        <w:outlineLvl w:val="0"/>
        <w:rPr>
          <w:rFonts w:ascii="Arial" w:hAnsi="Arial" w:cs="Arial"/>
          <w:bCs/>
        </w:rPr>
      </w:pPr>
      <w:r w:rsidRPr="001934C1">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306F1" w:rsidRPr="001934C1" w:rsidRDefault="009306F1" w:rsidP="009306F1">
      <w:pPr>
        <w:autoSpaceDE w:val="0"/>
        <w:autoSpaceDN w:val="0"/>
        <w:adjustRightInd w:val="0"/>
        <w:ind w:firstLine="567"/>
        <w:jc w:val="both"/>
        <w:rPr>
          <w:rFonts w:ascii="Arial" w:hAnsi="Arial" w:cs="Arial"/>
          <w:bCs/>
        </w:rPr>
      </w:pP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5.1. Заявители имеют право на обжалование решений и действий (бездействия) администрации</w:t>
      </w:r>
      <w:r w:rsidRPr="001934C1">
        <w:rPr>
          <w:rFonts w:ascii="Arial" w:hAnsi="Arial" w:cs="Arial"/>
          <w:bCs/>
          <w:i/>
        </w:rPr>
        <w:t>,</w:t>
      </w:r>
      <w:r w:rsidRPr="001934C1">
        <w:rPr>
          <w:rFonts w:ascii="Arial" w:hAnsi="Arial" w:cs="Arial"/>
          <w:bCs/>
        </w:rPr>
        <w:t xml:space="preserve"> должностного лица администрации либо муниципального служащего, в досудебном (внесудебном) порядке.</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5.2. Заявитель может обратиться с </w:t>
      </w:r>
      <w:proofErr w:type="gramStart"/>
      <w:r w:rsidRPr="001934C1">
        <w:rPr>
          <w:rFonts w:ascii="Arial" w:hAnsi="Arial" w:cs="Arial"/>
          <w:bCs/>
        </w:rPr>
        <w:t>жалобой</w:t>
      </w:r>
      <w:proofErr w:type="gramEnd"/>
      <w:r w:rsidRPr="001934C1">
        <w:rPr>
          <w:rFonts w:ascii="Arial" w:hAnsi="Arial" w:cs="Arial"/>
          <w:bCs/>
        </w:rPr>
        <w:t xml:space="preserve"> в том числе в следующих случаях:</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нарушение срока регистрации запроса о предоставлении муниципальной услуги;</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нарушение срока предоставления муниципальной услуги;</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1934C1">
        <w:rPr>
          <w:rFonts w:ascii="Arial" w:hAnsi="Arial" w:cs="Arial"/>
          <w:bCs/>
        </w:rPr>
        <w:lastRenderedPageBreak/>
        <w:t>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9306F1" w:rsidRPr="001934C1" w:rsidRDefault="009306F1" w:rsidP="009306F1">
      <w:pPr>
        <w:autoSpaceDE w:val="0"/>
        <w:autoSpaceDN w:val="0"/>
        <w:adjustRightInd w:val="0"/>
        <w:ind w:firstLine="567"/>
        <w:jc w:val="both"/>
        <w:rPr>
          <w:rFonts w:ascii="Arial" w:hAnsi="Arial" w:cs="Arial"/>
          <w:bCs/>
        </w:rPr>
      </w:pPr>
      <w:proofErr w:type="gramStart"/>
      <w:r w:rsidRPr="001934C1">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9306F1" w:rsidRPr="001934C1" w:rsidRDefault="009306F1" w:rsidP="009306F1">
      <w:pPr>
        <w:autoSpaceDE w:val="0"/>
        <w:autoSpaceDN w:val="0"/>
        <w:adjustRightInd w:val="0"/>
        <w:ind w:firstLine="567"/>
        <w:jc w:val="both"/>
        <w:rPr>
          <w:rFonts w:ascii="Arial" w:hAnsi="Arial" w:cs="Arial"/>
          <w:bCs/>
        </w:rPr>
      </w:pPr>
      <w:proofErr w:type="gramStart"/>
      <w:r w:rsidRPr="001934C1">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нарушение срока или порядка выдачи документов по результатам предоставления муниципальной услуги;</w:t>
      </w:r>
    </w:p>
    <w:p w:rsidR="009306F1" w:rsidRPr="001934C1" w:rsidRDefault="009306F1" w:rsidP="009306F1">
      <w:pPr>
        <w:autoSpaceDE w:val="0"/>
        <w:autoSpaceDN w:val="0"/>
        <w:adjustRightInd w:val="0"/>
        <w:ind w:firstLine="567"/>
        <w:jc w:val="both"/>
        <w:rPr>
          <w:rFonts w:ascii="Arial" w:hAnsi="Arial" w:cs="Arial"/>
          <w:bCs/>
        </w:rPr>
      </w:pPr>
      <w:proofErr w:type="gramStart"/>
      <w:r w:rsidRPr="001934C1">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9306F1" w:rsidRPr="001934C1" w:rsidRDefault="009306F1" w:rsidP="009306F1">
      <w:pPr>
        <w:autoSpaceDE w:val="0"/>
        <w:autoSpaceDN w:val="0"/>
        <w:adjustRightInd w:val="0"/>
        <w:ind w:firstLine="567"/>
        <w:jc w:val="both"/>
        <w:rPr>
          <w:rFonts w:ascii="Arial" w:hAnsi="Arial" w:cs="Arial"/>
          <w:bCs/>
        </w:rPr>
      </w:pPr>
      <w:proofErr w:type="gramStart"/>
      <w:r w:rsidRPr="001934C1">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1934C1">
          <w:rPr>
            <w:rFonts w:ascii="Arial" w:hAnsi="Arial" w:cs="Arial"/>
            <w:bCs/>
          </w:rPr>
          <w:t>пунктом 4 части 1 статьи 7</w:t>
        </w:r>
      </w:hyperlink>
      <w:r w:rsidRPr="001934C1">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5.3. Заявители имеют право на получение информации, необходимой для обоснования и рассмотрения жалобы.</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5.4. Оснований для отказа в рассмотрении жалобы не имеется.</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5.5. Основанием для начала процедуры досудебного (внесудебного) обжалования является поступившая жалоба.</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Жалоба подается в письменной форме на бумажном носителе, в электронной форме.</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 </w:t>
      </w:r>
      <w:proofErr w:type="gramStart"/>
      <w:r w:rsidRPr="001934C1">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5.6. Жалоба должна содержать:</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306F1" w:rsidRPr="001934C1" w:rsidRDefault="009306F1" w:rsidP="009306F1">
      <w:pPr>
        <w:autoSpaceDE w:val="0"/>
        <w:autoSpaceDN w:val="0"/>
        <w:adjustRightInd w:val="0"/>
        <w:ind w:firstLine="567"/>
        <w:jc w:val="both"/>
        <w:rPr>
          <w:rFonts w:ascii="Arial" w:hAnsi="Arial" w:cs="Arial"/>
          <w:bCs/>
        </w:rPr>
      </w:pPr>
      <w:proofErr w:type="gramStart"/>
      <w:r w:rsidRPr="001934C1">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934C1">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306F1" w:rsidRPr="001934C1" w:rsidRDefault="009306F1" w:rsidP="009306F1">
      <w:pPr>
        <w:autoSpaceDE w:val="0"/>
        <w:autoSpaceDN w:val="0"/>
        <w:adjustRightInd w:val="0"/>
        <w:ind w:firstLine="567"/>
        <w:jc w:val="both"/>
        <w:rPr>
          <w:rFonts w:ascii="Arial" w:hAnsi="Arial" w:cs="Arial"/>
          <w:bCs/>
          <w:i/>
        </w:rPr>
      </w:pPr>
      <w:r w:rsidRPr="001934C1">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Глава </w:t>
      </w:r>
      <w:bookmarkStart w:id="0" w:name="_GoBack"/>
      <w:bookmarkEnd w:id="0"/>
      <w:r w:rsidRPr="001934C1">
        <w:rPr>
          <w:rFonts w:ascii="Arial" w:hAnsi="Arial" w:cs="Arial"/>
          <w:bC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9306F1" w:rsidRPr="001934C1" w:rsidRDefault="009306F1" w:rsidP="009306F1">
      <w:pPr>
        <w:autoSpaceDE w:val="0"/>
        <w:autoSpaceDN w:val="0"/>
        <w:adjustRightInd w:val="0"/>
        <w:ind w:firstLine="567"/>
        <w:jc w:val="both"/>
        <w:rPr>
          <w:rFonts w:ascii="Arial" w:hAnsi="Arial" w:cs="Arial"/>
          <w:bCs/>
        </w:rPr>
      </w:pPr>
      <w:proofErr w:type="gramStart"/>
      <w:r w:rsidRPr="001934C1">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2) в удовлетворении жалобы отказывается.</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5.9. </w:t>
      </w:r>
      <w:proofErr w:type="gramStart"/>
      <w:r w:rsidRPr="001934C1">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bCs/>
        </w:rPr>
        <w:t xml:space="preserve">5.10. </w:t>
      </w:r>
      <w:r w:rsidRPr="001934C1">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2) подача жалобы лицом, полномочия которого не подтверждены в порядке, установленном законодательством;</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4) если обжалуемые действия являются правомерными.</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306F1" w:rsidRPr="001934C1" w:rsidRDefault="009306F1" w:rsidP="009306F1">
      <w:pPr>
        <w:autoSpaceDE w:val="0"/>
        <w:autoSpaceDN w:val="0"/>
        <w:adjustRightInd w:val="0"/>
        <w:ind w:firstLine="567"/>
        <w:jc w:val="both"/>
        <w:rPr>
          <w:rFonts w:ascii="Arial" w:hAnsi="Arial" w:cs="Arial"/>
        </w:rPr>
      </w:pPr>
      <w:r w:rsidRPr="001934C1">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306F1" w:rsidRPr="001934C1" w:rsidRDefault="009306F1" w:rsidP="009306F1">
      <w:pPr>
        <w:autoSpaceDE w:val="0"/>
        <w:autoSpaceDN w:val="0"/>
        <w:adjustRightInd w:val="0"/>
        <w:ind w:firstLine="567"/>
        <w:jc w:val="both"/>
        <w:rPr>
          <w:rFonts w:ascii="Arial" w:hAnsi="Arial" w:cs="Arial"/>
          <w:bCs/>
        </w:rPr>
      </w:pPr>
      <w:bookmarkStart w:id="1" w:name="Par54"/>
      <w:bookmarkEnd w:id="1"/>
      <w:r w:rsidRPr="001934C1">
        <w:rPr>
          <w:rFonts w:ascii="Arial" w:hAnsi="Arial" w:cs="Arial"/>
          <w:bCs/>
        </w:rPr>
        <w:t xml:space="preserve">5.12. Не позднее дня, следующего за днем принятия решения, указанного в </w:t>
      </w:r>
      <w:hyperlink w:anchor="Par49" w:history="1">
        <w:r w:rsidRPr="001934C1">
          <w:rPr>
            <w:rFonts w:ascii="Arial" w:hAnsi="Arial" w:cs="Arial"/>
            <w:bCs/>
          </w:rPr>
          <w:t>пункте 5.8</w:t>
        </w:r>
      </w:hyperlink>
      <w:r w:rsidRPr="001934C1">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34C1">
        <w:rPr>
          <w:rFonts w:ascii="Arial" w:hAnsi="Arial" w:cs="Arial"/>
          <w:bCs/>
        </w:rPr>
        <w:t>неудобства</w:t>
      </w:r>
      <w:proofErr w:type="gramEnd"/>
      <w:r w:rsidRPr="001934C1">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5.14. В случае признания </w:t>
      </w:r>
      <w:proofErr w:type="gramStart"/>
      <w:r w:rsidRPr="001934C1">
        <w:rPr>
          <w:rFonts w:ascii="Arial" w:hAnsi="Arial" w:cs="Arial"/>
          <w:bCs/>
        </w:rPr>
        <w:t>жалобы</w:t>
      </w:r>
      <w:proofErr w:type="gramEnd"/>
      <w:r w:rsidRPr="001934C1">
        <w:rPr>
          <w:rFonts w:ascii="Arial" w:hAnsi="Arial" w:cs="Arial"/>
          <w:bCs/>
        </w:rPr>
        <w:t xml:space="preserve"> не подлежащей удовлетворению в ответе заявителю, указанном в </w:t>
      </w:r>
      <w:hyperlink w:anchor="Par54" w:history="1">
        <w:r w:rsidRPr="001934C1">
          <w:rPr>
            <w:rFonts w:ascii="Arial" w:hAnsi="Arial" w:cs="Arial"/>
            <w:bCs/>
          </w:rPr>
          <w:t>пункте 5.12</w:t>
        </w:r>
      </w:hyperlink>
      <w:r w:rsidRPr="001934C1">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306F1" w:rsidRPr="001934C1" w:rsidRDefault="009306F1" w:rsidP="009306F1">
      <w:pPr>
        <w:autoSpaceDE w:val="0"/>
        <w:autoSpaceDN w:val="0"/>
        <w:adjustRightInd w:val="0"/>
        <w:ind w:firstLine="567"/>
        <w:jc w:val="both"/>
        <w:rPr>
          <w:rFonts w:ascii="Arial" w:hAnsi="Arial" w:cs="Arial"/>
          <w:bCs/>
        </w:rPr>
      </w:pPr>
      <w:r w:rsidRPr="001934C1">
        <w:rPr>
          <w:rFonts w:ascii="Arial" w:hAnsi="Arial" w:cs="Arial"/>
          <w:bCs/>
        </w:rPr>
        <w:t xml:space="preserve">5.15. В случае установления в ходе или по результатам </w:t>
      </w:r>
      <w:proofErr w:type="gramStart"/>
      <w:r w:rsidRPr="001934C1">
        <w:rPr>
          <w:rFonts w:ascii="Arial" w:hAnsi="Arial" w:cs="Arial"/>
          <w:bCs/>
        </w:rPr>
        <w:t>рассмотрения жалобы признаков состава административного правонарушения</w:t>
      </w:r>
      <w:proofErr w:type="gramEnd"/>
      <w:r w:rsidRPr="001934C1">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1934C1">
        <w:rPr>
          <w:rFonts w:ascii="Arial" w:hAnsi="Arial" w:cs="Arial"/>
          <w:lang w:eastAsia="ar-SA"/>
        </w:rPr>
        <w:t>».</w:t>
      </w:r>
    </w:p>
    <w:p w:rsidR="009306F1" w:rsidRPr="001934C1" w:rsidRDefault="009306F1" w:rsidP="009306F1">
      <w:pPr>
        <w:tabs>
          <w:tab w:val="left" w:pos="540"/>
          <w:tab w:val="left" w:pos="720"/>
          <w:tab w:val="left" w:pos="900"/>
        </w:tabs>
        <w:suppressAutoHyphens/>
        <w:ind w:firstLine="709"/>
        <w:jc w:val="both"/>
        <w:rPr>
          <w:rFonts w:ascii="Arial" w:hAnsi="Arial" w:cs="Arial"/>
          <w:lang w:eastAsia="ar-SA"/>
        </w:rPr>
      </w:pPr>
      <w:r w:rsidRPr="001934C1">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9306F1" w:rsidRPr="001934C1" w:rsidRDefault="009306F1" w:rsidP="009306F1">
      <w:pPr>
        <w:tabs>
          <w:tab w:val="left" w:pos="540"/>
          <w:tab w:val="left" w:pos="720"/>
          <w:tab w:val="left" w:pos="900"/>
        </w:tabs>
        <w:suppressAutoHyphens/>
        <w:ind w:firstLine="709"/>
        <w:jc w:val="both"/>
        <w:rPr>
          <w:rFonts w:ascii="Arial" w:hAnsi="Arial" w:cs="Arial"/>
          <w:lang w:eastAsia="ar-SA"/>
        </w:rPr>
      </w:pPr>
      <w:r w:rsidRPr="001934C1">
        <w:rPr>
          <w:rFonts w:ascii="Arial" w:hAnsi="Arial" w:cs="Arial"/>
          <w:lang w:eastAsia="ar-SA"/>
        </w:rPr>
        <w:t xml:space="preserve">3. </w:t>
      </w:r>
      <w:proofErr w:type="gramStart"/>
      <w:r w:rsidRPr="001934C1">
        <w:rPr>
          <w:rFonts w:ascii="Arial" w:hAnsi="Arial" w:cs="Arial"/>
          <w:lang w:eastAsia="ar-SA"/>
        </w:rPr>
        <w:t>Контроль за</w:t>
      </w:r>
      <w:proofErr w:type="gramEnd"/>
      <w:r w:rsidRPr="001934C1">
        <w:rPr>
          <w:rFonts w:ascii="Arial" w:hAnsi="Arial" w:cs="Arial"/>
          <w:lang w:eastAsia="ar-SA"/>
        </w:rPr>
        <w:t xml:space="preserve"> исполнением настоящего постановления оставляю за собой.</w:t>
      </w:r>
    </w:p>
    <w:p w:rsidR="009306F1" w:rsidRDefault="009306F1" w:rsidP="009306F1">
      <w:pPr>
        <w:tabs>
          <w:tab w:val="left" w:pos="540"/>
          <w:tab w:val="left" w:pos="720"/>
          <w:tab w:val="left" w:pos="900"/>
        </w:tabs>
        <w:suppressAutoHyphens/>
        <w:jc w:val="both"/>
        <w:rPr>
          <w:rFonts w:ascii="Arial" w:hAnsi="Arial" w:cs="Arial"/>
          <w:b/>
          <w:lang w:eastAsia="ar-SA"/>
        </w:rPr>
      </w:pPr>
    </w:p>
    <w:p w:rsidR="009306F1" w:rsidRPr="001934C1" w:rsidRDefault="009306F1" w:rsidP="009306F1">
      <w:pPr>
        <w:tabs>
          <w:tab w:val="left" w:pos="540"/>
          <w:tab w:val="left" w:pos="720"/>
          <w:tab w:val="left" w:pos="900"/>
        </w:tabs>
        <w:suppressAutoHyphens/>
        <w:jc w:val="both"/>
        <w:rPr>
          <w:rFonts w:ascii="Arial" w:hAnsi="Arial" w:cs="Arial"/>
          <w:b/>
          <w:lang w:eastAsia="ar-SA"/>
        </w:rPr>
      </w:pPr>
    </w:p>
    <w:p w:rsidR="009306F1" w:rsidRDefault="009306F1" w:rsidP="009306F1">
      <w:pPr>
        <w:tabs>
          <w:tab w:val="left" w:pos="540"/>
          <w:tab w:val="left" w:pos="720"/>
          <w:tab w:val="left" w:pos="900"/>
        </w:tabs>
        <w:suppressAutoHyphens/>
        <w:jc w:val="both"/>
        <w:rPr>
          <w:rFonts w:ascii="Arial" w:hAnsi="Arial" w:cs="Arial"/>
          <w:b/>
          <w:lang w:eastAsia="ar-SA"/>
        </w:rPr>
      </w:pPr>
      <w:r w:rsidRPr="001934C1">
        <w:rPr>
          <w:rFonts w:ascii="Arial" w:hAnsi="Arial" w:cs="Arial"/>
          <w:b/>
          <w:lang w:eastAsia="ar-SA"/>
        </w:rPr>
        <w:t>Глава Подгоренского</w:t>
      </w:r>
    </w:p>
    <w:p w:rsidR="009306F1" w:rsidRPr="001934C1" w:rsidRDefault="009306F1" w:rsidP="009306F1">
      <w:pPr>
        <w:tabs>
          <w:tab w:val="left" w:pos="540"/>
          <w:tab w:val="left" w:pos="720"/>
          <w:tab w:val="left" w:pos="900"/>
          <w:tab w:val="left" w:pos="6180"/>
        </w:tabs>
        <w:suppressAutoHyphens/>
        <w:jc w:val="both"/>
        <w:rPr>
          <w:rFonts w:ascii="Arial" w:hAnsi="Arial" w:cs="Arial"/>
        </w:rPr>
      </w:pPr>
      <w:r w:rsidRPr="001934C1">
        <w:rPr>
          <w:rFonts w:ascii="Arial" w:hAnsi="Arial" w:cs="Arial"/>
          <w:b/>
          <w:lang w:eastAsia="ar-SA"/>
        </w:rPr>
        <w:t>сел</w:t>
      </w:r>
      <w:r>
        <w:rPr>
          <w:rFonts w:ascii="Arial" w:hAnsi="Arial" w:cs="Arial"/>
          <w:b/>
          <w:lang w:eastAsia="ar-SA"/>
        </w:rPr>
        <w:t>ьского поселения</w:t>
      </w:r>
      <w:r>
        <w:rPr>
          <w:rFonts w:ascii="Arial" w:hAnsi="Arial" w:cs="Arial"/>
          <w:b/>
          <w:lang w:eastAsia="ar-SA"/>
        </w:rPr>
        <w:tab/>
      </w:r>
      <w:proofErr w:type="spellStart"/>
      <w:r>
        <w:rPr>
          <w:rFonts w:ascii="Arial" w:hAnsi="Arial" w:cs="Arial"/>
          <w:b/>
          <w:lang w:eastAsia="ar-SA"/>
        </w:rPr>
        <w:t>А.С.Разборский</w:t>
      </w:r>
      <w:proofErr w:type="spellEnd"/>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66"/>
    <w:rsid w:val="00035766"/>
    <w:rsid w:val="00741319"/>
    <w:rsid w:val="007A6A3F"/>
    <w:rsid w:val="009306F1"/>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6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6F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9306F1"/>
    <w:rPr>
      <w:rFonts w:ascii="Tahoma" w:hAnsi="Tahoma" w:cs="Tahoma"/>
      <w:sz w:val="16"/>
      <w:szCs w:val="16"/>
    </w:rPr>
  </w:style>
  <w:style w:type="character" w:customStyle="1" w:styleId="a5">
    <w:name w:val="Текст выноски Знак"/>
    <w:basedOn w:val="a0"/>
    <w:link w:val="a4"/>
    <w:uiPriority w:val="99"/>
    <w:semiHidden/>
    <w:rsid w:val="009306F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6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6F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9306F1"/>
    <w:rPr>
      <w:rFonts w:ascii="Tahoma" w:hAnsi="Tahoma" w:cs="Tahoma"/>
      <w:sz w:val="16"/>
      <w:szCs w:val="16"/>
    </w:rPr>
  </w:style>
  <w:style w:type="character" w:customStyle="1" w:styleId="a5">
    <w:name w:val="Текст выноски Знак"/>
    <w:basedOn w:val="a0"/>
    <w:link w:val="a4"/>
    <w:uiPriority w:val="99"/>
    <w:semiHidden/>
    <w:rsid w:val="009306F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1628</Words>
  <Characters>9284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2022-12-21T08:13:00Z</cp:lastPrinted>
  <dcterms:created xsi:type="dcterms:W3CDTF">2022-12-19T07:48:00Z</dcterms:created>
  <dcterms:modified xsi:type="dcterms:W3CDTF">2022-12-21T08:14:00Z</dcterms:modified>
</cp:coreProperties>
</file>