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РОССИЙСКАЯ ФЕДЕРАЦИЯ</w:t>
      </w:r>
    </w:p>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АДМИНИСТРАЦИЯ</w:t>
      </w:r>
    </w:p>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ПОДГОРЕНСКОГО СЕЛЬСКОГО ПОСЕЛЕНИЯ</w:t>
      </w:r>
    </w:p>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КАЛАЧЕЕВСКОГО МУНИЦИПАЛЬНОГО РАЙОНА</w:t>
      </w:r>
    </w:p>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ВОРОНЕЖСКОЙ ОБЛАСТИ</w:t>
      </w:r>
    </w:p>
    <w:p w:rsidR="000723AD" w:rsidRDefault="000723AD" w:rsidP="000723AD">
      <w:pPr>
        <w:pStyle w:val="a3"/>
        <w:jc w:val="center"/>
        <w:rPr>
          <w:rFonts w:ascii="Arial" w:eastAsia="Arial" w:hAnsi="Arial" w:cs="Arial"/>
          <w:b/>
          <w:sz w:val="24"/>
          <w:szCs w:val="24"/>
        </w:rPr>
      </w:pPr>
      <w:r>
        <w:rPr>
          <w:rFonts w:ascii="Arial" w:eastAsia="Arial" w:hAnsi="Arial" w:cs="Arial"/>
          <w:b/>
          <w:sz w:val="24"/>
          <w:szCs w:val="24"/>
        </w:rPr>
        <w:t>ПОСТАНОВЛЕНИЕ</w:t>
      </w:r>
    </w:p>
    <w:p w:rsidR="000723AD" w:rsidRDefault="000723AD" w:rsidP="000723AD">
      <w:pPr>
        <w:pStyle w:val="a3"/>
        <w:jc w:val="both"/>
        <w:rPr>
          <w:rFonts w:ascii="Arial" w:eastAsia="Arial" w:hAnsi="Arial" w:cs="Arial"/>
          <w:sz w:val="24"/>
          <w:szCs w:val="24"/>
        </w:rPr>
      </w:pPr>
    </w:p>
    <w:p w:rsidR="000723AD" w:rsidRDefault="000723AD" w:rsidP="000723AD">
      <w:pPr>
        <w:pStyle w:val="a3"/>
        <w:jc w:val="both"/>
        <w:rPr>
          <w:rFonts w:ascii="Arial" w:eastAsia="Calibri" w:hAnsi="Arial" w:cs="Arial"/>
          <w:sz w:val="24"/>
          <w:szCs w:val="24"/>
        </w:rPr>
      </w:pPr>
      <w:r>
        <w:rPr>
          <w:rFonts w:ascii="Arial" w:eastAsia="Calibri" w:hAnsi="Arial" w:cs="Arial"/>
          <w:sz w:val="24"/>
          <w:szCs w:val="24"/>
        </w:rPr>
        <w:t xml:space="preserve">от </w:t>
      </w:r>
      <w:r w:rsidR="00ED7996">
        <w:rPr>
          <w:rFonts w:ascii="Arial" w:eastAsia="Calibri" w:hAnsi="Arial" w:cs="Arial"/>
          <w:sz w:val="24"/>
          <w:szCs w:val="24"/>
        </w:rPr>
        <w:t>09</w:t>
      </w:r>
      <w:r>
        <w:rPr>
          <w:rFonts w:ascii="Arial" w:eastAsia="Calibri" w:hAnsi="Arial" w:cs="Arial"/>
          <w:sz w:val="24"/>
          <w:szCs w:val="24"/>
        </w:rPr>
        <w:t xml:space="preserve"> марта 202</w:t>
      </w:r>
      <w:r w:rsidR="00ED7996">
        <w:rPr>
          <w:rFonts w:ascii="Arial" w:eastAsia="Calibri" w:hAnsi="Arial" w:cs="Arial"/>
          <w:sz w:val="24"/>
          <w:szCs w:val="24"/>
        </w:rPr>
        <w:t>3</w:t>
      </w:r>
      <w:r>
        <w:rPr>
          <w:rFonts w:ascii="Arial" w:eastAsia="Calibri" w:hAnsi="Arial" w:cs="Arial"/>
          <w:sz w:val="24"/>
          <w:szCs w:val="24"/>
        </w:rPr>
        <w:t xml:space="preserve"> г. № </w:t>
      </w:r>
      <w:r w:rsidR="00ED7996">
        <w:rPr>
          <w:rFonts w:ascii="Arial" w:eastAsia="Calibri" w:hAnsi="Arial" w:cs="Arial"/>
          <w:sz w:val="24"/>
          <w:szCs w:val="24"/>
        </w:rPr>
        <w:t>37</w:t>
      </w:r>
    </w:p>
    <w:p w:rsidR="000723AD" w:rsidRDefault="000723AD" w:rsidP="000723AD">
      <w:pPr>
        <w:pStyle w:val="a3"/>
        <w:ind w:firstLine="708"/>
        <w:jc w:val="both"/>
        <w:rPr>
          <w:rFonts w:ascii="Arial" w:eastAsia="Calibri" w:hAnsi="Arial" w:cs="Arial"/>
          <w:sz w:val="24"/>
          <w:szCs w:val="24"/>
        </w:rPr>
      </w:pPr>
      <w:r>
        <w:rPr>
          <w:rFonts w:ascii="Arial" w:eastAsia="Calibri" w:hAnsi="Arial" w:cs="Arial"/>
          <w:sz w:val="24"/>
          <w:szCs w:val="24"/>
        </w:rPr>
        <w:t>с. Подгорное</w:t>
      </w:r>
    </w:p>
    <w:p w:rsidR="000723AD" w:rsidRDefault="000723AD" w:rsidP="000723AD">
      <w:pPr>
        <w:pStyle w:val="a3"/>
        <w:ind w:firstLine="708"/>
        <w:jc w:val="both"/>
        <w:rPr>
          <w:rFonts w:ascii="Arial" w:eastAsia="Calibri" w:hAnsi="Arial" w:cs="Arial"/>
          <w:sz w:val="24"/>
          <w:szCs w:val="24"/>
        </w:rPr>
      </w:pPr>
    </w:p>
    <w:p w:rsidR="000723AD" w:rsidRPr="00ED7996" w:rsidRDefault="000723AD" w:rsidP="000723AD">
      <w:pPr>
        <w:pStyle w:val="a3"/>
        <w:jc w:val="center"/>
        <w:rPr>
          <w:rFonts w:ascii="Arial" w:hAnsi="Arial" w:cs="Arial"/>
          <w:b/>
          <w:sz w:val="24"/>
          <w:szCs w:val="24"/>
        </w:rPr>
      </w:pPr>
      <w:proofErr w:type="gramStart"/>
      <w:r w:rsidRPr="00ED7996">
        <w:rPr>
          <w:rFonts w:ascii="Arial" w:hAnsi="Arial" w:cs="Arial"/>
          <w:b/>
          <w:sz w:val="24"/>
          <w:szCs w:val="24"/>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w:t>
      </w:r>
      <w:r w:rsidR="002D11DD">
        <w:rPr>
          <w:rFonts w:ascii="Arial" w:hAnsi="Arial" w:cs="Arial"/>
          <w:b/>
          <w:sz w:val="24"/>
          <w:szCs w:val="24"/>
        </w:rPr>
        <w:t>30</w:t>
      </w:r>
      <w:bookmarkStart w:id="0" w:name="_GoBack"/>
      <w:bookmarkEnd w:id="0"/>
      <w:r w:rsidRPr="00ED7996">
        <w:rPr>
          <w:rFonts w:ascii="Arial" w:hAnsi="Arial" w:cs="Arial"/>
          <w:b/>
          <w:sz w:val="24"/>
          <w:szCs w:val="24"/>
        </w:rPr>
        <w:t xml:space="preserve">.03.2020 г. № 16«Об утверждении административного регламента </w:t>
      </w:r>
      <w:r w:rsidR="009539DD">
        <w:rPr>
          <w:rFonts w:ascii="Arial" w:hAnsi="Arial" w:cs="Arial"/>
          <w:b/>
          <w:sz w:val="24"/>
          <w:szCs w:val="24"/>
        </w:rPr>
        <w:t xml:space="preserve">администрации Подгоренского сельского поселения </w:t>
      </w:r>
      <w:r w:rsidRPr="00ED7996">
        <w:rPr>
          <w:rFonts w:ascii="Arial" w:hAnsi="Arial" w:cs="Arial"/>
          <w:b/>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ED7996">
        <w:rPr>
          <w:rFonts w:ascii="Arial" w:hAnsi="Arial" w:cs="Arial"/>
          <w:b/>
          <w:sz w:val="24"/>
          <w:szCs w:val="24"/>
        </w:rPr>
        <w:t xml:space="preserve">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918E0" w:rsidRDefault="00E918E0"/>
    <w:p w:rsidR="00ED7996" w:rsidRDefault="00ED7996" w:rsidP="00ED7996">
      <w:pPr>
        <w:numPr>
          <w:ilvl w:val="12"/>
          <w:numId w:val="0"/>
        </w:numPr>
        <w:ind w:firstLine="567"/>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ED7996" w:rsidRPr="00ED7996" w:rsidRDefault="00ED7996" w:rsidP="00ED7996">
      <w:pPr>
        <w:pStyle w:val="a3"/>
        <w:ind w:firstLine="567"/>
        <w:jc w:val="both"/>
        <w:rPr>
          <w:rFonts w:ascii="Arial" w:eastAsia="Calibri" w:hAnsi="Arial" w:cs="Arial"/>
          <w:sz w:val="24"/>
          <w:szCs w:val="24"/>
        </w:rPr>
      </w:pPr>
      <w:r w:rsidRPr="00ED7996">
        <w:rPr>
          <w:rFonts w:ascii="Arial" w:hAnsi="Arial" w:cs="Arial"/>
          <w:sz w:val="24"/>
          <w:szCs w:val="24"/>
        </w:rPr>
        <w:t xml:space="preserve">1. Внести в постановление администрации Подгоренского сельского поселения Калачеевского муниципального района от 16.03.2020 г. № 16 «Об утверждении административного регламента </w:t>
      </w:r>
      <w:r w:rsidR="009539DD">
        <w:rPr>
          <w:rFonts w:ascii="Arial" w:hAnsi="Arial" w:cs="Arial"/>
          <w:sz w:val="24"/>
          <w:szCs w:val="24"/>
        </w:rPr>
        <w:t xml:space="preserve">администрации Подгоренского сельского поселения </w:t>
      </w:r>
      <w:r w:rsidRPr="00ED7996">
        <w:rPr>
          <w:rFonts w:ascii="Arial" w:hAnsi="Arial" w:cs="Arial"/>
          <w:sz w:val="24"/>
          <w:szCs w:val="24"/>
        </w:rPr>
        <w:t xml:space="preserve">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proofErr w:type="gramStart"/>
      <w:r w:rsidRPr="00ED7996">
        <w:rPr>
          <w:rFonts w:ascii="Arial" w:hAnsi="Arial" w:cs="Arial"/>
          <w:sz w:val="24"/>
          <w:szCs w:val="24"/>
        </w:rPr>
        <w:t>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Arial" w:hAnsi="Arial" w:cs="Arial"/>
          <w:sz w:val="24"/>
          <w:szCs w:val="24"/>
        </w:rPr>
        <w:t xml:space="preserve"> </w:t>
      </w:r>
      <w:r w:rsidRPr="00ED7996">
        <w:rPr>
          <w:rFonts w:ascii="Arial" w:eastAsia="Calibri" w:hAnsi="Arial" w:cs="Arial"/>
          <w:sz w:val="24"/>
          <w:szCs w:val="24"/>
        </w:rPr>
        <w:t>следующие изменения:</w:t>
      </w:r>
      <w:proofErr w:type="gramEnd"/>
    </w:p>
    <w:p w:rsidR="00ED7996" w:rsidRPr="00EE59E5" w:rsidRDefault="00ED7996" w:rsidP="00ED7996">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ED7996" w:rsidRPr="00EE59E5" w:rsidRDefault="00ED7996" w:rsidP="00ED799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ED7996" w:rsidRPr="00EE59E5" w:rsidRDefault="00ED7996" w:rsidP="00ED7996">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D7996" w:rsidRPr="00EE59E5" w:rsidRDefault="00ED7996" w:rsidP="00ED7996">
      <w:pPr>
        <w:tabs>
          <w:tab w:val="left" w:pos="540"/>
          <w:tab w:val="left" w:pos="720"/>
          <w:tab w:val="left" w:pos="900"/>
        </w:tabs>
        <w:suppressAutoHyphens/>
        <w:ind w:firstLine="709"/>
        <w:jc w:val="center"/>
        <w:rPr>
          <w:rFonts w:ascii="Arial" w:hAnsi="Arial" w:cs="Arial"/>
          <w:lang w:eastAsia="ar-SA"/>
        </w:rPr>
      </w:pP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E59E5">
        <w:rPr>
          <w:rFonts w:ascii="Arial" w:hAnsi="Arial" w:cs="Arial"/>
          <w:lang w:eastAsia="ar-SA"/>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w:t>
      </w:r>
      <w:r w:rsidRPr="00EE59E5">
        <w:rPr>
          <w:rFonts w:ascii="Arial" w:hAnsi="Arial" w:cs="Arial"/>
          <w:lang w:eastAsia="ar-SA"/>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ED7996" w:rsidRPr="00EE59E5" w:rsidRDefault="00ED7996" w:rsidP="00ED7996">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7996" w:rsidRDefault="00ED7996" w:rsidP="00ED7996">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ED7996" w:rsidRDefault="00ED7996" w:rsidP="00ED7996">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ED7996" w:rsidRDefault="00ED7996" w:rsidP="00ED7996">
      <w:pPr>
        <w:suppressAutoHyphens/>
        <w:ind w:firstLine="567"/>
        <w:jc w:val="both"/>
        <w:rPr>
          <w:rFonts w:ascii="Arial" w:hAnsi="Arial" w:cs="Arial"/>
        </w:rPr>
      </w:pPr>
    </w:p>
    <w:p w:rsidR="00ED7996" w:rsidRDefault="00ED7996" w:rsidP="00ED7996">
      <w:pPr>
        <w:suppressAutoHyphens/>
        <w:jc w:val="both"/>
        <w:rPr>
          <w:rFonts w:ascii="Arial" w:hAnsi="Arial" w:cs="Arial"/>
        </w:rPr>
      </w:pPr>
    </w:p>
    <w:p w:rsidR="00ED7996" w:rsidRDefault="00ED7996" w:rsidP="00ED7996">
      <w:pPr>
        <w:suppressAutoHyphens/>
        <w:jc w:val="both"/>
        <w:rPr>
          <w:rFonts w:ascii="Arial" w:hAnsi="Arial" w:cs="Arial"/>
          <w:b/>
        </w:rPr>
      </w:pPr>
      <w:r>
        <w:rPr>
          <w:rFonts w:ascii="Arial" w:hAnsi="Arial" w:cs="Arial"/>
          <w:b/>
        </w:rPr>
        <w:t>Глава Подгоренского</w:t>
      </w:r>
    </w:p>
    <w:p w:rsidR="00ED7996" w:rsidRDefault="00ED7996" w:rsidP="00ED7996">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ED7996" w:rsidRDefault="00ED7996" w:rsidP="00ED7996"/>
    <w:p w:rsidR="00ED7996" w:rsidRDefault="00ED7996" w:rsidP="00ED7996"/>
    <w:p w:rsidR="00ED7996" w:rsidRDefault="00ED7996" w:rsidP="00ED7996"/>
    <w:p w:rsidR="00ED7996" w:rsidRDefault="00ED7996"/>
    <w:sectPr w:rsidR="00ED7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AD"/>
    <w:rsid w:val="000723AD"/>
    <w:rsid w:val="002D11DD"/>
    <w:rsid w:val="006E6987"/>
    <w:rsid w:val="009539DD"/>
    <w:rsid w:val="00E918E0"/>
    <w:rsid w:val="00ED7996"/>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9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3AD"/>
    <w:rPr>
      <w:rFonts w:ascii="Calibri"/>
      <w:sz w:val="22"/>
      <w:szCs w:val="22"/>
      <w:lang w:eastAsia="ru-RU"/>
    </w:rPr>
  </w:style>
  <w:style w:type="paragraph" w:styleId="a4">
    <w:name w:val="Balloon Text"/>
    <w:basedOn w:val="a"/>
    <w:link w:val="a5"/>
    <w:uiPriority w:val="99"/>
    <w:semiHidden/>
    <w:unhideWhenUsed/>
    <w:rsid w:val="002D11DD"/>
    <w:rPr>
      <w:rFonts w:ascii="Tahoma" w:hAnsi="Tahoma" w:cs="Tahoma"/>
      <w:sz w:val="16"/>
      <w:szCs w:val="16"/>
    </w:rPr>
  </w:style>
  <w:style w:type="character" w:customStyle="1" w:styleId="a5">
    <w:name w:val="Текст выноски Знак"/>
    <w:basedOn w:val="a0"/>
    <w:link w:val="a4"/>
    <w:uiPriority w:val="99"/>
    <w:semiHidden/>
    <w:rsid w:val="002D11D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9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3AD"/>
    <w:rPr>
      <w:rFonts w:ascii="Calibri"/>
      <w:sz w:val="22"/>
      <w:szCs w:val="22"/>
      <w:lang w:eastAsia="ru-RU"/>
    </w:rPr>
  </w:style>
  <w:style w:type="paragraph" w:styleId="a4">
    <w:name w:val="Balloon Text"/>
    <w:basedOn w:val="a"/>
    <w:link w:val="a5"/>
    <w:uiPriority w:val="99"/>
    <w:semiHidden/>
    <w:unhideWhenUsed/>
    <w:rsid w:val="002D11DD"/>
    <w:rPr>
      <w:rFonts w:ascii="Tahoma" w:hAnsi="Tahoma" w:cs="Tahoma"/>
      <w:sz w:val="16"/>
      <w:szCs w:val="16"/>
    </w:rPr>
  </w:style>
  <w:style w:type="character" w:customStyle="1" w:styleId="a5">
    <w:name w:val="Текст выноски Знак"/>
    <w:basedOn w:val="a0"/>
    <w:link w:val="a4"/>
    <w:uiPriority w:val="99"/>
    <w:semiHidden/>
    <w:rsid w:val="002D11D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2466</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2023-03-03T08:32:00Z</cp:lastPrinted>
  <dcterms:created xsi:type="dcterms:W3CDTF">2023-03-02T12:12:00Z</dcterms:created>
  <dcterms:modified xsi:type="dcterms:W3CDTF">2023-03-03T08:33:00Z</dcterms:modified>
</cp:coreProperties>
</file>