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24" w:rsidRDefault="009C5E24" w:rsidP="009C5E24">
      <w:pPr>
        <w:tabs>
          <w:tab w:val="center" w:pos="4752"/>
          <w:tab w:val="left" w:pos="7800"/>
        </w:tabs>
        <w:spacing w:line="255" w:lineRule="atLeast"/>
        <w:ind w:firstLine="150"/>
        <w:jc w:val="center"/>
        <w:rPr>
          <w:rFonts w:ascii="Arial" w:hAnsi="Arial" w:cs="Arial"/>
          <w:b/>
          <w:bCs/>
          <w:color w:val="1E1E1E"/>
          <w:sz w:val="26"/>
          <w:szCs w:val="26"/>
        </w:rPr>
      </w:pPr>
      <w:r>
        <w:rPr>
          <w:rFonts w:ascii="Arial" w:hAnsi="Arial" w:cs="Arial"/>
          <w:b/>
          <w:bCs/>
          <w:color w:val="1E1E1E"/>
          <w:sz w:val="26"/>
          <w:szCs w:val="26"/>
        </w:rPr>
        <w:t>Российская Федерация</w:t>
      </w:r>
    </w:p>
    <w:p w:rsidR="009C5E24" w:rsidRDefault="009C5E24" w:rsidP="009C5E24">
      <w:pPr>
        <w:tabs>
          <w:tab w:val="center" w:pos="4752"/>
          <w:tab w:val="left" w:pos="7800"/>
        </w:tabs>
        <w:spacing w:line="255" w:lineRule="atLeast"/>
        <w:ind w:firstLine="150"/>
        <w:jc w:val="center"/>
        <w:rPr>
          <w:rFonts w:ascii="Arial" w:hAnsi="Arial" w:cs="Arial"/>
          <w:b/>
          <w:bCs/>
          <w:color w:val="1E1E1E"/>
          <w:sz w:val="26"/>
          <w:szCs w:val="26"/>
        </w:rPr>
      </w:pPr>
      <w:r>
        <w:rPr>
          <w:rFonts w:ascii="Arial" w:hAnsi="Arial" w:cs="Arial"/>
          <w:b/>
          <w:bCs/>
          <w:color w:val="1E1E1E"/>
          <w:sz w:val="26"/>
          <w:szCs w:val="26"/>
        </w:rPr>
        <w:t>АДМИНИСТРАЦИЯ</w:t>
      </w:r>
    </w:p>
    <w:p w:rsidR="006F1658" w:rsidRPr="006F1658" w:rsidRDefault="006F1658" w:rsidP="009C5E24">
      <w:pPr>
        <w:tabs>
          <w:tab w:val="center" w:pos="4752"/>
          <w:tab w:val="left" w:pos="7800"/>
        </w:tabs>
        <w:spacing w:line="255" w:lineRule="atLeast"/>
        <w:ind w:firstLine="150"/>
        <w:jc w:val="center"/>
        <w:rPr>
          <w:rFonts w:ascii="Arial" w:hAnsi="Arial" w:cs="Arial"/>
          <w:b/>
          <w:bCs/>
          <w:color w:val="1E1E1E"/>
          <w:sz w:val="26"/>
          <w:szCs w:val="26"/>
        </w:rPr>
      </w:pPr>
      <w:r w:rsidRPr="006F1658">
        <w:rPr>
          <w:rFonts w:ascii="Arial" w:hAnsi="Arial" w:cs="Arial"/>
          <w:b/>
          <w:bCs/>
          <w:color w:val="1E1E1E"/>
          <w:sz w:val="26"/>
          <w:szCs w:val="26"/>
        </w:rPr>
        <w:t>ПОДГОРЕНСКОГО СЕЛЬСКОГО ПОСЕЛЕНИЯ</w:t>
      </w:r>
    </w:p>
    <w:p w:rsidR="006F1658" w:rsidRPr="006F1658" w:rsidRDefault="006F1658" w:rsidP="006F1658">
      <w:pPr>
        <w:spacing w:line="255" w:lineRule="atLeast"/>
        <w:ind w:firstLine="150"/>
        <w:jc w:val="center"/>
        <w:rPr>
          <w:rFonts w:ascii="Arial" w:hAnsi="Arial" w:cs="Arial"/>
          <w:b/>
          <w:bCs/>
          <w:color w:val="1E1E1E"/>
          <w:sz w:val="26"/>
          <w:szCs w:val="26"/>
        </w:rPr>
      </w:pPr>
      <w:r w:rsidRPr="006F1658">
        <w:rPr>
          <w:rFonts w:ascii="Arial" w:hAnsi="Arial" w:cs="Arial"/>
          <w:b/>
          <w:bCs/>
          <w:color w:val="1E1E1E"/>
          <w:sz w:val="26"/>
          <w:szCs w:val="26"/>
        </w:rPr>
        <w:t>КАЛАЧЕЕВСКОГО МУНИЦИПАЛЬНОГО РАЙОНА</w:t>
      </w:r>
    </w:p>
    <w:p w:rsidR="006F1658" w:rsidRPr="006F1658" w:rsidRDefault="006F1658" w:rsidP="006F1658">
      <w:pPr>
        <w:spacing w:line="255" w:lineRule="atLeast"/>
        <w:ind w:firstLine="150"/>
        <w:jc w:val="center"/>
        <w:rPr>
          <w:rFonts w:ascii="Arial" w:hAnsi="Arial" w:cs="Arial"/>
          <w:b/>
          <w:bCs/>
          <w:color w:val="1E1E1E"/>
          <w:sz w:val="26"/>
          <w:szCs w:val="26"/>
        </w:rPr>
      </w:pPr>
      <w:r w:rsidRPr="006F1658">
        <w:rPr>
          <w:rFonts w:ascii="Arial" w:hAnsi="Arial" w:cs="Arial"/>
          <w:b/>
          <w:bCs/>
          <w:color w:val="1E1E1E"/>
          <w:sz w:val="26"/>
          <w:szCs w:val="26"/>
        </w:rPr>
        <w:t>ВОРОНЕЖСКОЙ ОБЛАСТИ</w:t>
      </w:r>
    </w:p>
    <w:p w:rsidR="006F1658" w:rsidRPr="006F1658" w:rsidRDefault="006F1658" w:rsidP="006F1658">
      <w:pPr>
        <w:spacing w:line="255" w:lineRule="atLeast"/>
        <w:ind w:firstLine="150"/>
        <w:jc w:val="center"/>
        <w:rPr>
          <w:rFonts w:ascii="Arial" w:hAnsi="Arial" w:cs="Arial"/>
          <w:color w:val="1E1E1E"/>
          <w:sz w:val="26"/>
          <w:szCs w:val="26"/>
        </w:rPr>
      </w:pPr>
    </w:p>
    <w:p w:rsidR="006F1658" w:rsidRPr="006F1658" w:rsidRDefault="006F1658" w:rsidP="006F1658">
      <w:pPr>
        <w:spacing w:line="255" w:lineRule="atLeast"/>
        <w:jc w:val="center"/>
        <w:rPr>
          <w:rFonts w:ascii="Arial" w:hAnsi="Arial" w:cs="Arial"/>
          <w:b/>
          <w:bCs/>
          <w:sz w:val="26"/>
          <w:szCs w:val="26"/>
        </w:rPr>
      </w:pPr>
      <w:r w:rsidRPr="006F1658">
        <w:rPr>
          <w:rFonts w:ascii="Arial" w:hAnsi="Arial" w:cs="Arial"/>
          <w:b/>
          <w:bCs/>
          <w:color w:val="1E1E1E"/>
          <w:sz w:val="26"/>
          <w:szCs w:val="26"/>
        </w:rPr>
        <w:t>ПОСТАНОВЛЕНИЕ</w:t>
      </w:r>
    </w:p>
    <w:p w:rsidR="006F1658" w:rsidRPr="006F1658" w:rsidRDefault="006F1658" w:rsidP="009C5E24">
      <w:pPr>
        <w:tabs>
          <w:tab w:val="left" w:pos="6960"/>
        </w:tabs>
        <w:spacing w:before="100" w:beforeAutospacing="1" w:line="255" w:lineRule="atLeast"/>
        <w:ind w:firstLine="150"/>
        <w:rPr>
          <w:rFonts w:ascii="Arial" w:hAnsi="Arial" w:cs="Arial"/>
          <w:sz w:val="26"/>
          <w:szCs w:val="26"/>
        </w:rPr>
      </w:pPr>
      <w:r w:rsidRPr="006F1658">
        <w:rPr>
          <w:rFonts w:ascii="Arial" w:hAnsi="Arial" w:cs="Arial"/>
          <w:color w:val="1E1E1E"/>
          <w:sz w:val="26"/>
          <w:szCs w:val="26"/>
        </w:rPr>
        <w:t xml:space="preserve">от </w:t>
      </w:r>
      <w:r w:rsidR="009C5E24">
        <w:rPr>
          <w:rFonts w:ascii="Arial" w:hAnsi="Arial" w:cs="Arial"/>
          <w:color w:val="1E1E1E"/>
          <w:sz w:val="26"/>
          <w:szCs w:val="26"/>
        </w:rPr>
        <w:t>14 марта</w:t>
      </w:r>
      <w:r w:rsidRPr="006F1658">
        <w:rPr>
          <w:rFonts w:ascii="Arial" w:hAnsi="Arial" w:cs="Arial"/>
          <w:color w:val="1E1E1E"/>
          <w:sz w:val="26"/>
          <w:szCs w:val="26"/>
        </w:rPr>
        <w:t xml:space="preserve"> 2016 г.</w:t>
      </w:r>
      <w:r w:rsidR="009C5E24">
        <w:rPr>
          <w:rFonts w:ascii="Arial" w:hAnsi="Arial" w:cs="Arial"/>
          <w:color w:val="1E1E1E"/>
          <w:sz w:val="26"/>
          <w:szCs w:val="26"/>
        </w:rPr>
        <w:tab/>
        <w:t>№29</w:t>
      </w:r>
    </w:p>
    <w:p w:rsidR="006F1658" w:rsidRPr="006F1658" w:rsidRDefault="006F1658" w:rsidP="006F1658">
      <w:pPr>
        <w:spacing w:line="255" w:lineRule="atLeast"/>
        <w:ind w:firstLine="150"/>
        <w:rPr>
          <w:rFonts w:ascii="Arial" w:hAnsi="Arial" w:cs="Arial"/>
          <w:color w:val="1E1E1E"/>
          <w:sz w:val="26"/>
          <w:szCs w:val="26"/>
        </w:rPr>
      </w:pPr>
      <w:r w:rsidRPr="006F1658">
        <w:rPr>
          <w:rFonts w:ascii="Arial" w:hAnsi="Arial" w:cs="Arial"/>
          <w:color w:val="1E1E1E"/>
          <w:sz w:val="26"/>
          <w:szCs w:val="26"/>
        </w:rPr>
        <w:t>с. Подгорное</w:t>
      </w:r>
    </w:p>
    <w:p w:rsidR="006F1658" w:rsidRPr="006F1658" w:rsidRDefault="006F1658" w:rsidP="006F1658">
      <w:pPr>
        <w:spacing w:line="255" w:lineRule="atLeast"/>
        <w:ind w:firstLine="150"/>
        <w:rPr>
          <w:rFonts w:ascii="Arial" w:hAnsi="Arial" w:cs="Arial"/>
          <w:color w:val="1E1E1E"/>
          <w:sz w:val="26"/>
          <w:szCs w:val="26"/>
        </w:rPr>
      </w:pPr>
    </w:p>
    <w:p w:rsidR="006F1658" w:rsidRPr="006F1658" w:rsidRDefault="006F1658" w:rsidP="009C5E24">
      <w:pPr>
        <w:spacing w:line="255" w:lineRule="atLeast"/>
        <w:ind w:firstLine="150"/>
        <w:jc w:val="both"/>
        <w:rPr>
          <w:rFonts w:ascii="Arial" w:hAnsi="Arial" w:cs="Arial"/>
          <w:b/>
          <w:bCs/>
          <w:color w:val="1E1E1E"/>
          <w:sz w:val="26"/>
          <w:szCs w:val="26"/>
        </w:rPr>
      </w:pPr>
      <w:r w:rsidRPr="006F1658">
        <w:rPr>
          <w:rFonts w:ascii="Arial" w:hAnsi="Arial" w:cs="Arial"/>
          <w:b/>
          <w:bCs/>
          <w:color w:val="1E1E1E"/>
          <w:sz w:val="26"/>
          <w:szCs w:val="26"/>
        </w:rPr>
        <w:t>Об утверждении административного регламента</w:t>
      </w:r>
    </w:p>
    <w:p w:rsidR="006F1658" w:rsidRPr="006F1658" w:rsidRDefault="006F1658" w:rsidP="009C5E24">
      <w:pPr>
        <w:spacing w:line="255" w:lineRule="atLeast"/>
        <w:ind w:firstLine="150"/>
        <w:jc w:val="both"/>
        <w:rPr>
          <w:rFonts w:ascii="Arial" w:hAnsi="Arial" w:cs="Arial"/>
          <w:b/>
          <w:bCs/>
          <w:color w:val="1E1E1E"/>
          <w:sz w:val="26"/>
          <w:szCs w:val="26"/>
        </w:rPr>
      </w:pPr>
      <w:r w:rsidRPr="006F1658">
        <w:rPr>
          <w:rFonts w:ascii="Arial" w:hAnsi="Arial" w:cs="Arial"/>
          <w:b/>
          <w:bCs/>
          <w:color w:val="1E1E1E"/>
          <w:sz w:val="26"/>
          <w:szCs w:val="26"/>
        </w:rPr>
        <w:t>по предоставлению муниципальной услуги</w:t>
      </w:r>
    </w:p>
    <w:p w:rsidR="006F1658" w:rsidRPr="006F1658" w:rsidRDefault="006F1658" w:rsidP="009C5E24">
      <w:pPr>
        <w:spacing w:line="255" w:lineRule="atLeast"/>
        <w:ind w:left="150"/>
        <w:jc w:val="both"/>
        <w:rPr>
          <w:rFonts w:ascii="Arial" w:hAnsi="Arial" w:cs="Arial"/>
          <w:b/>
          <w:sz w:val="26"/>
          <w:szCs w:val="26"/>
        </w:rPr>
      </w:pPr>
      <w:r w:rsidRPr="006F1658">
        <w:rPr>
          <w:rFonts w:ascii="Arial" w:hAnsi="Arial" w:cs="Arial"/>
          <w:b/>
          <w:bCs/>
          <w:color w:val="1E1E1E"/>
          <w:sz w:val="26"/>
          <w:szCs w:val="26"/>
        </w:rPr>
        <w:t>«</w:t>
      </w:r>
      <w:r>
        <w:rPr>
          <w:rFonts w:ascii="Arial" w:hAnsi="Arial" w:cs="Arial"/>
          <w:b/>
          <w:sz w:val="26"/>
          <w:szCs w:val="26"/>
        </w:rPr>
        <w:t>Выдача специального разрешения</w:t>
      </w:r>
    </w:p>
    <w:p w:rsidR="006F1658" w:rsidRPr="006F1658" w:rsidRDefault="006F1658" w:rsidP="009C5E24">
      <w:pPr>
        <w:spacing w:line="255" w:lineRule="atLeast"/>
        <w:ind w:left="150"/>
        <w:jc w:val="both"/>
        <w:rPr>
          <w:rFonts w:ascii="Arial" w:hAnsi="Arial" w:cs="Arial"/>
          <w:b/>
          <w:sz w:val="26"/>
          <w:szCs w:val="26"/>
        </w:rPr>
      </w:pPr>
      <w:r w:rsidRPr="006F1658">
        <w:rPr>
          <w:rFonts w:ascii="Arial" w:hAnsi="Arial" w:cs="Arial"/>
          <w:b/>
          <w:sz w:val="26"/>
          <w:szCs w:val="26"/>
        </w:rPr>
        <w:t>на дв</w:t>
      </w:r>
      <w:r>
        <w:rPr>
          <w:rFonts w:ascii="Arial" w:hAnsi="Arial" w:cs="Arial"/>
          <w:b/>
          <w:sz w:val="26"/>
          <w:szCs w:val="26"/>
        </w:rPr>
        <w:t>ижение по автомобильным дорогам</w:t>
      </w:r>
    </w:p>
    <w:p w:rsidR="006F1658" w:rsidRPr="006F1658" w:rsidRDefault="006F1658" w:rsidP="009C5E24">
      <w:pPr>
        <w:spacing w:line="255" w:lineRule="atLeast"/>
        <w:ind w:left="150"/>
        <w:jc w:val="both"/>
        <w:rPr>
          <w:rFonts w:ascii="Arial" w:hAnsi="Arial" w:cs="Arial"/>
          <w:b/>
          <w:sz w:val="26"/>
          <w:szCs w:val="26"/>
        </w:rPr>
      </w:pPr>
      <w:r w:rsidRPr="006F1658">
        <w:rPr>
          <w:rFonts w:ascii="Arial" w:hAnsi="Arial" w:cs="Arial"/>
          <w:b/>
          <w:sz w:val="26"/>
          <w:szCs w:val="26"/>
        </w:rPr>
        <w:t>транспортного</w:t>
      </w:r>
      <w:r>
        <w:rPr>
          <w:rFonts w:ascii="Arial" w:hAnsi="Arial" w:cs="Arial"/>
          <w:b/>
          <w:sz w:val="26"/>
          <w:szCs w:val="26"/>
        </w:rPr>
        <w:t xml:space="preserve"> средства, осуществляющего</w:t>
      </w:r>
    </w:p>
    <w:p w:rsidR="006F1658" w:rsidRPr="006F1658" w:rsidRDefault="006F1658" w:rsidP="009C5E24">
      <w:pPr>
        <w:spacing w:line="255" w:lineRule="atLeast"/>
        <w:ind w:left="150"/>
        <w:jc w:val="both"/>
        <w:rPr>
          <w:rFonts w:ascii="Arial" w:hAnsi="Arial" w:cs="Arial"/>
          <w:b/>
          <w:sz w:val="26"/>
          <w:szCs w:val="26"/>
        </w:rPr>
      </w:pPr>
      <w:r w:rsidRPr="006F1658">
        <w:rPr>
          <w:rFonts w:ascii="Arial" w:hAnsi="Arial" w:cs="Arial"/>
          <w:b/>
          <w:sz w:val="26"/>
          <w:szCs w:val="26"/>
        </w:rPr>
        <w:t xml:space="preserve">перевозки </w:t>
      </w:r>
      <w:proofErr w:type="gramStart"/>
      <w:r w:rsidRPr="006F1658">
        <w:rPr>
          <w:rFonts w:ascii="Arial" w:hAnsi="Arial" w:cs="Arial"/>
          <w:b/>
          <w:sz w:val="26"/>
          <w:szCs w:val="26"/>
        </w:rPr>
        <w:t>опасных</w:t>
      </w:r>
      <w:proofErr w:type="gramEnd"/>
      <w:r w:rsidRPr="006F1658">
        <w:rPr>
          <w:rFonts w:ascii="Arial" w:hAnsi="Arial" w:cs="Arial"/>
          <w:b/>
          <w:sz w:val="26"/>
          <w:szCs w:val="26"/>
        </w:rPr>
        <w:t>, тяжеловесных и (или)</w:t>
      </w:r>
      <w:bookmarkStart w:id="0" w:name="_GoBack"/>
      <w:bookmarkEnd w:id="0"/>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sz w:val="26"/>
          <w:szCs w:val="26"/>
        </w:rPr>
        <w:t xml:space="preserve">крупногабаритных грузов, </w:t>
      </w:r>
      <w:r>
        <w:rPr>
          <w:rFonts w:ascii="Arial" w:hAnsi="Arial" w:cs="Arial"/>
          <w:b/>
          <w:bCs/>
          <w:sz w:val="26"/>
          <w:szCs w:val="26"/>
        </w:rPr>
        <w:t>в случае, если</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маршру</w:t>
      </w:r>
      <w:r>
        <w:rPr>
          <w:rFonts w:ascii="Arial" w:hAnsi="Arial" w:cs="Arial"/>
          <w:b/>
          <w:bCs/>
          <w:sz w:val="26"/>
          <w:szCs w:val="26"/>
        </w:rPr>
        <w:t>т, часть маршрута транспортного</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средства пр</w:t>
      </w:r>
      <w:r>
        <w:rPr>
          <w:rFonts w:ascii="Arial" w:hAnsi="Arial" w:cs="Arial"/>
          <w:b/>
          <w:bCs/>
          <w:sz w:val="26"/>
          <w:szCs w:val="26"/>
        </w:rPr>
        <w:t>оходят по автомобильным дорогам</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местного з</w:t>
      </w:r>
      <w:r>
        <w:rPr>
          <w:rFonts w:ascii="Arial" w:hAnsi="Arial" w:cs="Arial"/>
          <w:b/>
          <w:bCs/>
          <w:sz w:val="26"/>
          <w:szCs w:val="26"/>
        </w:rPr>
        <w:t>начения поселения, при условии,</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что маршрут такого транспо</w:t>
      </w:r>
      <w:r>
        <w:rPr>
          <w:rFonts w:ascii="Arial" w:hAnsi="Arial" w:cs="Arial"/>
          <w:b/>
          <w:bCs/>
          <w:sz w:val="26"/>
          <w:szCs w:val="26"/>
        </w:rPr>
        <w:t>ртного средства</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проходи</w:t>
      </w:r>
      <w:r>
        <w:rPr>
          <w:rFonts w:ascii="Arial" w:hAnsi="Arial" w:cs="Arial"/>
          <w:b/>
          <w:bCs/>
          <w:sz w:val="26"/>
          <w:szCs w:val="26"/>
        </w:rPr>
        <w:t>т в границах такого поселения и</w:t>
      </w:r>
    </w:p>
    <w:p w:rsidR="006F1658" w:rsidRPr="006F1658" w:rsidRDefault="006F1658" w:rsidP="009C5E24">
      <w:pPr>
        <w:spacing w:line="255" w:lineRule="atLeast"/>
        <w:ind w:left="150"/>
        <w:jc w:val="both"/>
        <w:rPr>
          <w:rFonts w:ascii="Arial" w:hAnsi="Arial" w:cs="Arial"/>
          <w:b/>
          <w:bCs/>
          <w:sz w:val="26"/>
          <w:szCs w:val="26"/>
        </w:rPr>
      </w:pPr>
      <w:proofErr w:type="gramStart"/>
      <w:r w:rsidRPr="006F1658">
        <w:rPr>
          <w:rFonts w:ascii="Arial" w:hAnsi="Arial" w:cs="Arial"/>
          <w:b/>
          <w:bCs/>
          <w:sz w:val="26"/>
          <w:szCs w:val="26"/>
        </w:rPr>
        <w:t>указанные</w:t>
      </w:r>
      <w:proofErr w:type="gramEnd"/>
      <w:r w:rsidRPr="006F1658">
        <w:rPr>
          <w:rFonts w:ascii="Arial" w:hAnsi="Arial" w:cs="Arial"/>
          <w:b/>
          <w:bCs/>
          <w:sz w:val="26"/>
          <w:szCs w:val="26"/>
        </w:rPr>
        <w:t xml:space="preserve"> марш</w:t>
      </w:r>
      <w:r>
        <w:rPr>
          <w:rFonts w:ascii="Arial" w:hAnsi="Arial" w:cs="Arial"/>
          <w:b/>
          <w:bCs/>
          <w:sz w:val="26"/>
          <w:szCs w:val="26"/>
        </w:rPr>
        <w:t>рут, часть маршрута не проходят</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по авто</w:t>
      </w:r>
      <w:r>
        <w:rPr>
          <w:rFonts w:ascii="Arial" w:hAnsi="Arial" w:cs="Arial"/>
          <w:b/>
          <w:bCs/>
          <w:sz w:val="26"/>
          <w:szCs w:val="26"/>
        </w:rPr>
        <w:t xml:space="preserve">мобильным дорогам </w:t>
      </w:r>
      <w:proofErr w:type="gramStart"/>
      <w:r>
        <w:rPr>
          <w:rFonts w:ascii="Arial" w:hAnsi="Arial" w:cs="Arial"/>
          <w:b/>
          <w:bCs/>
          <w:sz w:val="26"/>
          <w:szCs w:val="26"/>
        </w:rPr>
        <w:t>федерального</w:t>
      </w:r>
      <w:proofErr w:type="gramEnd"/>
      <w:r>
        <w:rPr>
          <w:rFonts w:ascii="Arial" w:hAnsi="Arial" w:cs="Arial"/>
          <w:b/>
          <w:bCs/>
          <w:sz w:val="26"/>
          <w:szCs w:val="26"/>
        </w:rPr>
        <w:t>,</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регио</w:t>
      </w:r>
      <w:r>
        <w:rPr>
          <w:rFonts w:ascii="Arial" w:hAnsi="Arial" w:cs="Arial"/>
          <w:b/>
          <w:bCs/>
          <w:sz w:val="26"/>
          <w:szCs w:val="26"/>
        </w:rPr>
        <w:t>нального или межмуниципального,</w:t>
      </w:r>
    </w:p>
    <w:p w:rsidR="006F1658" w:rsidRPr="006F1658" w:rsidRDefault="006F1658" w:rsidP="009C5E24">
      <w:pPr>
        <w:spacing w:line="255" w:lineRule="atLeast"/>
        <w:ind w:left="150"/>
        <w:jc w:val="both"/>
        <w:rPr>
          <w:rFonts w:ascii="Arial" w:hAnsi="Arial" w:cs="Arial"/>
          <w:b/>
          <w:bCs/>
          <w:sz w:val="26"/>
          <w:szCs w:val="26"/>
        </w:rPr>
      </w:pPr>
      <w:r w:rsidRPr="006F1658">
        <w:rPr>
          <w:rFonts w:ascii="Arial" w:hAnsi="Arial" w:cs="Arial"/>
          <w:b/>
          <w:bCs/>
          <w:sz w:val="26"/>
          <w:szCs w:val="26"/>
        </w:rPr>
        <w:t>м</w:t>
      </w:r>
      <w:r>
        <w:rPr>
          <w:rFonts w:ascii="Arial" w:hAnsi="Arial" w:cs="Arial"/>
          <w:b/>
          <w:bCs/>
          <w:sz w:val="26"/>
          <w:szCs w:val="26"/>
        </w:rPr>
        <w:t>естного значения муниципального</w:t>
      </w:r>
    </w:p>
    <w:p w:rsidR="006F1658" w:rsidRPr="006F1658" w:rsidRDefault="006F1658" w:rsidP="009C5E24">
      <w:pPr>
        <w:spacing w:line="255" w:lineRule="atLeast"/>
        <w:ind w:left="150"/>
        <w:jc w:val="both"/>
        <w:rPr>
          <w:rFonts w:ascii="Arial" w:hAnsi="Arial" w:cs="Arial"/>
          <w:b/>
          <w:bCs/>
          <w:color w:val="1E1E1E"/>
          <w:sz w:val="26"/>
          <w:szCs w:val="26"/>
        </w:rPr>
      </w:pPr>
      <w:r w:rsidRPr="006F1658">
        <w:rPr>
          <w:rFonts w:ascii="Arial" w:hAnsi="Arial" w:cs="Arial"/>
          <w:b/>
          <w:bCs/>
          <w:sz w:val="26"/>
          <w:szCs w:val="26"/>
        </w:rPr>
        <w:t>района, участкам таких автомобильных дорог</w:t>
      </w:r>
      <w:r w:rsidRPr="006F1658">
        <w:rPr>
          <w:rFonts w:ascii="Arial" w:hAnsi="Arial" w:cs="Arial"/>
          <w:b/>
          <w:bCs/>
          <w:color w:val="1E1E1E"/>
          <w:sz w:val="26"/>
          <w:szCs w:val="26"/>
        </w:rPr>
        <w:t>»</w:t>
      </w:r>
    </w:p>
    <w:p w:rsidR="006F1658" w:rsidRPr="006F1658" w:rsidRDefault="006F1658" w:rsidP="009C5E24">
      <w:pPr>
        <w:spacing w:line="255" w:lineRule="atLeast"/>
        <w:jc w:val="both"/>
        <w:rPr>
          <w:rFonts w:ascii="Arial" w:hAnsi="Arial" w:cs="Arial"/>
          <w:b/>
          <w:bCs/>
          <w:color w:val="1E1E1E"/>
          <w:sz w:val="26"/>
          <w:szCs w:val="26"/>
        </w:rPr>
      </w:pPr>
    </w:p>
    <w:p w:rsidR="006F1658" w:rsidRPr="006F1658" w:rsidRDefault="006F1658" w:rsidP="006F1658">
      <w:pPr>
        <w:pStyle w:val="a3"/>
        <w:ind w:firstLine="567"/>
        <w:jc w:val="both"/>
        <w:rPr>
          <w:rFonts w:ascii="Arial" w:hAnsi="Arial" w:cs="Arial"/>
          <w:color w:val="1E1E1E"/>
          <w:sz w:val="26"/>
          <w:szCs w:val="26"/>
        </w:rPr>
      </w:pPr>
      <w:proofErr w:type="gramStart"/>
      <w:r w:rsidRPr="006F1658">
        <w:rPr>
          <w:rFonts w:ascii="Arial" w:hAnsi="Arial" w:cs="Arial"/>
          <w:color w:val="1E1E1E"/>
          <w:sz w:val="26"/>
          <w:szCs w:val="26"/>
        </w:rPr>
        <w:t xml:space="preserve">В целях обеспечения информационной открытости деятельности органов местного самоуправления Подгоренского сельского поселения </w:t>
      </w:r>
      <w:proofErr w:type="spellStart"/>
      <w:r w:rsidRPr="006F1658">
        <w:rPr>
          <w:rFonts w:ascii="Arial" w:hAnsi="Arial" w:cs="Arial"/>
          <w:color w:val="1E1E1E"/>
          <w:sz w:val="26"/>
          <w:szCs w:val="26"/>
        </w:rPr>
        <w:t>Калачеевского</w:t>
      </w:r>
      <w:proofErr w:type="spellEnd"/>
      <w:r w:rsidRPr="006F1658">
        <w:rPr>
          <w:rFonts w:ascii="Arial" w:hAnsi="Arial" w:cs="Arial"/>
          <w:color w:val="1E1E1E"/>
          <w:sz w:val="26"/>
          <w:szCs w:val="26"/>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6F1658">
        <w:rPr>
          <w:rFonts w:ascii="Arial" w:hAnsi="Arial" w:cs="Arial"/>
          <w:color w:val="1E1E1E"/>
          <w:sz w:val="26"/>
          <w:szCs w:val="26"/>
        </w:rPr>
        <w:t>, от 12.05.2015г. № 22</w:t>
      </w:r>
      <w:r w:rsidR="001C7648">
        <w:rPr>
          <w:rFonts w:ascii="Arial" w:hAnsi="Arial" w:cs="Arial"/>
          <w:color w:val="1E1E1E"/>
          <w:sz w:val="26"/>
          <w:szCs w:val="26"/>
        </w:rPr>
        <w:t>)</w:t>
      </w:r>
      <w:r w:rsidRPr="006F1658">
        <w:rPr>
          <w:rFonts w:ascii="Arial" w:hAnsi="Arial" w:cs="Arial"/>
          <w:color w:val="1E1E1E"/>
          <w:sz w:val="26"/>
          <w:szCs w:val="26"/>
        </w:rPr>
        <w:t xml:space="preserve">, администрация Подгоренского сельского поселения </w:t>
      </w:r>
      <w:proofErr w:type="spellStart"/>
      <w:r w:rsidRPr="006F1658">
        <w:rPr>
          <w:rFonts w:ascii="Arial" w:hAnsi="Arial" w:cs="Arial"/>
          <w:color w:val="1E1E1E"/>
          <w:sz w:val="26"/>
          <w:szCs w:val="26"/>
        </w:rPr>
        <w:t>Калачеевского</w:t>
      </w:r>
      <w:proofErr w:type="spellEnd"/>
      <w:r w:rsidRPr="006F1658">
        <w:rPr>
          <w:rFonts w:ascii="Arial" w:hAnsi="Arial" w:cs="Arial"/>
          <w:color w:val="1E1E1E"/>
          <w:sz w:val="26"/>
          <w:szCs w:val="26"/>
        </w:rPr>
        <w:t xml:space="preserve"> муниципального района </w:t>
      </w:r>
      <w:proofErr w:type="spellStart"/>
      <w:proofErr w:type="gramStart"/>
      <w:r w:rsidRPr="006F1658">
        <w:rPr>
          <w:rFonts w:ascii="Arial" w:hAnsi="Arial" w:cs="Arial"/>
          <w:b/>
          <w:bCs/>
          <w:color w:val="1E1E1E"/>
          <w:sz w:val="26"/>
          <w:szCs w:val="26"/>
        </w:rPr>
        <w:t>п</w:t>
      </w:r>
      <w:proofErr w:type="spellEnd"/>
      <w:proofErr w:type="gramEnd"/>
      <w:r w:rsidRPr="006F1658">
        <w:rPr>
          <w:rFonts w:ascii="Arial" w:hAnsi="Arial" w:cs="Arial"/>
          <w:b/>
          <w:bCs/>
          <w:color w:val="1E1E1E"/>
          <w:sz w:val="26"/>
          <w:szCs w:val="26"/>
        </w:rPr>
        <w:t xml:space="preserve"> о с т а </w:t>
      </w:r>
      <w:proofErr w:type="spellStart"/>
      <w:r w:rsidRPr="006F1658">
        <w:rPr>
          <w:rFonts w:ascii="Arial" w:hAnsi="Arial" w:cs="Arial"/>
          <w:b/>
          <w:bCs/>
          <w:color w:val="1E1E1E"/>
          <w:sz w:val="26"/>
          <w:szCs w:val="26"/>
        </w:rPr>
        <w:t>н</w:t>
      </w:r>
      <w:proofErr w:type="spellEnd"/>
      <w:r w:rsidRPr="006F1658">
        <w:rPr>
          <w:rFonts w:ascii="Arial" w:hAnsi="Arial" w:cs="Arial"/>
          <w:b/>
          <w:bCs/>
          <w:color w:val="1E1E1E"/>
          <w:sz w:val="26"/>
          <w:szCs w:val="26"/>
        </w:rPr>
        <w:t xml:space="preserve"> о в л я е т:</w:t>
      </w:r>
    </w:p>
    <w:p w:rsidR="006F1658" w:rsidRPr="006F1658" w:rsidRDefault="006F1658" w:rsidP="006F1658">
      <w:pPr>
        <w:spacing w:line="255" w:lineRule="atLeast"/>
        <w:jc w:val="center"/>
        <w:rPr>
          <w:rFonts w:ascii="Arial" w:hAnsi="Arial" w:cs="Arial"/>
          <w:color w:val="1E1E1E"/>
          <w:sz w:val="26"/>
          <w:szCs w:val="26"/>
        </w:rPr>
      </w:pPr>
    </w:p>
    <w:p w:rsidR="006F1658" w:rsidRPr="006F1658" w:rsidRDefault="006F1658" w:rsidP="006F1658">
      <w:pPr>
        <w:spacing w:line="255" w:lineRule="atLeast"/>
        <w:ind w:firstLine="567"/>
        <w:jc w:val="both"/>
        <w:rPr>
          <w:rFonts w:ascii="Arial" w:hAnsi="Arial" w:cs="Arial"/>
          <w:color w:val="1E1E1E"/>
          <w:sz w:val="26"/>
          <w:szCs w:val="26"/>
        </w:rPr>
      </w:pPr>
      <w:r w:rsidRPr="006F1658">
        <w:rPr>
          <w:rFonts w:ascii="Arial" w:hAnsi="Arial" w:cs="Arial"/>
          <w:color w:val="1E1E1E"/>
          <w:sz w:val="26"/>
          <w:szCs w:val="26"/>
        </w:rPr>
        <w:t xml:space="preserve">1. </w:t>
      </w:r>
      <w:proofErr w:type="gramStart"/>
      <w:r w:rsidRPr="006F1658">
        <w:rPr>
          <w:rFonts w:ascii="Arial" w:hAnsi="Arial" w:cs="Arial"/>
          <w:color w:val="1E1E1E"/>
          <w:sz w:val="26"/>
          <w:szCs w:val="26"/>
        </w:rPr>
        <w:t>Утвердить административный регламент по предоставлению муниципальной услуги «</w:t>
      </w:r>
      <w:r w:rsidRPr="006F1658">
        <w:rPr>
          <w:rFonts w:ascii="Arial" w:hAnsi="Arial" w:cs="Arial"/>
          <w:sz w:val="26"/>
          <w:szCs w:val="26"/>
        </w:rPr>
        <w:t xml:space="preserve">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6F1658">
        <w:rPr>
          <w:rFonts w:ascii="Arial" w:hAnsi="Arial" w:cs="Arial"/>
          <w:bCs/>
          <w:sz w:val="26"/>
          <w:szCs w:val="26"/>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w:t>
      </w:r>
      <w:proofErr w:type="gramEnd"/>
      <w:r w:rsidRPr="006F1658">
        <w:rPr>
          <w:rFonts w:ascii="Arial" w:hAnsi="Arial" w:cs="Arial"/>
          <w:bCs/>
          <w:sz w:val="26"/>
          <w:szCs w:val="26"/>
        </w:rPr>
        <w:t xml:space="preserve"> </w:t>
      </w:r>
      <w:r w:rsidRPr="006F1658">
        <w:rPr>
          <w:rFonts w:ascii="Arial" w:hAnsi="Arial" w:cs="Arial"/>
          <w:bCs/>
          <w:sz w:val="26"/>
          <w:szCs w:val="26"/>
        </w:rPr>
        <w:lastRenderedPageBreak/>
        <w:t>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6F1658">
        <w:rPr>
          <w:rFonts w:ascii="Arial" w:hAnsi="Arial" w:cs="Arial"/>
          <w:color w:val="1E1E1E"/>
          <w:sz w:val="26"/>
          <w:szCs w:val="26"/>
        </w:rPr>
        <w:t>».</w:t>
      </w:r>
    </w:p>
    <w:p w:rsidR="006F1658" w:rsidRPr="006F1658" w:rsidRDefault="006F1658" w:rsidP="006F1658">
      <w:pPr>
        <w:spacing w:line="255" w:lineRule="atLeast"/>
        <w:ind w:firstLine="567"/>
        <w:jc w:val="both"/>
        <w:rPr>
          <w:rFonts w:ascii="Arial" w:hAnsi="Arial" w:cs="Arial"/>
          <w:color w:val="1E1E1E"/>
          <w:sz w:val="26"/>
          <w:szCs w:val="26"/>
        </w:rPr>
      </w:pPr>
      <w:r w:rsidRPr="006F1658">
        <w:rPr>
          <w:rFonts w:ascii="Arial" w:hAnsi="Arial" w:cs="Arial"/>
          <w:color w:val="1E1E1E"/>
          <w:sz w:val="26"/>
          <w:szCs w:val="26"/>
        </w:rPr>
        <w:t xml:space="preserve">2. Настоящее постановление опубликовать в информационном «Вестнике» нормативных правовых актов Подгоренского сельского поселения </w:t>
      </w:r>
      <w:proofErr w:type="spellStart"/>
      <w:r w:rsidRPr="006F1658">
        <w:rPr>
          <w:rFonts w:ascii="Arial" w:hAnsi="Arial" w:cs="Arial"/>
          <w:color w:val="1E1E1E"/>
          <w:sz w:val="26"/>
          <w:szCs w:val="26"/>
        </w:rPr>
        <w:t>Калачеевского</w:t>
      </w:r>
      <w:proofErr w:type="spellEnd"/>
      <w:r w:rsidRPr="006F1658">
        <w:rPr>
          <w:rFonts w:ascii="Arial" w:hAnsi="Arial" w:cs="Arial"/>
          <w:color w:val="1E1E1E"/>
          <w:sz w:val="26"/>
          <w:szCs w:val="26"/>
        </w:rPr>
        <w:t xml:space="preserve"> муниципального района и разместить на официальном сайте администрации поселения в сети интернет.</w:t>
      </w:r>
    </w:p>
    <w:p w:rsidR="006F1658" w:rsidRPr="006F1658" w:rsidRDefault="006F1658" w:rsidP="006F1658">
      <w:pPr>
        <w:spacing w:line="255" w:lineRule="atLeast"/>
        <w:ind w:firstLine="567"/>
        <w:jc w:val="both"/>
        <w:rPr>
          <w:rFonts w:ascii="Arial" w:hAnsi="Arial" w:cs="Arial"/>
          <w:color w:val="1E1E1E"/>
          <w:sz w:val="26"/>
          <w:szCs w:val="26"/>
        </w:rPr>
      </w:pPr>
      <w:r w:rsidRPr="006F1658">
        <w:rPr>
          <w:rFonts w:ascii="Arial" w:hAnsi="Arial" w:cs="Arial"/>
          <w:color w:val="1E1E1E"/>
          <w:sz w:val="26"/>
          <w:szCs w:val="26"/>
        </w:rPr>
        <w:t xml:space="preserve">3. </w:t>
      </w:r>
      <w:proofErr w:type="gramStart"/>
      <w:r w:rsidRPr="006F1658">
        <w:rPr>
          <w:rFonts w:ascii="Arial" w:hAnsi="Arial" w:cs="Arial"/>
          <w:color w:val="1E1E1E"/>
          <w:sz w:val="26"/>
          <w:szCs w:val="26"/>
        </w:rPr>
        <w:t>Контроль за</w:t>
      </w:r>
      <w:proofErr w:type="gramEnd"/>
      <w:r w:rsidRPr="006F1658">
        <w:rPr>
          <w:rFonts w:ascii="Arial" w:hAnsi="Arial" w:cs="Arial"/>
          <w:color w:val="1E1E1E"/>
          <w:sz w:val="26"/>
          <w:szCs w:val="26"/>
        </w:rPr>
        <w:t xml:space="preserve"> исполнением данного постановления оставляю за собой.</w:t>
      </w:r>
    </w:p>
    <w:p w:rsidR="006F1658" w:rsidRPr="006F1658" w:rsidRDefault="006F1658" w:rsidP="006F1658">
      <w:pPr>
        <w:tabs>
          <w:tab w:val="left" w:pos="6847"/>
        </w:tabs>
        <w:spacing w:before="100" w:beforeAutospacing="1" w:after="100" w:afterAutospacing="1" w:line="255" w:lineRule="atLeast"/>
        <w:ind w:firstLine="150"/>
        <w:jc w:val="both"/>
        <w:rPr>
          <w:rFonts w:ascii="Arial" w:hAnsi="Arial" w:cs="Arial"/>
          <w:color w:val="1E1E1E"/>
          <w:sz w:val="26"/>
          <w:szCs w:val="26"/>
        </w:rPr>
      </w:pPr>
    </w:p>
    <w:p w:rsidR="006F1658" w:rsidRPr="006F1658" w:rsidRDefault="006F1658" w:rsidP="006F1658">
      <w:pPr>
        <w:pStyle w:val="a3"/>
        <w:rPr>
          <w:rFonts w:ascii="Arial" w:hAnsi="Arial" w:cs="Arial"/>
          <w:sz w:val="26"/>
          <w:szCs w:val="26"/>
        </w:rPr>
      </w:pPr>
    </w:p>
    <w:p w:rsidR="006F1658" w:rsidRPr="006F1658" w:rsidRDefault="006F1658" w:rsidP="006F1658">
      <w:pPr>
        <w:pStyle w:val="a3"/>
        <w:rPr>
          <w:rFonts w:ascii="Arial" w:hAnsi="Arial" w:cs="Arial"/>
          <w:sz w:val="26"/>
          <w:szCs w:val="26"/>
        </w:rPr>
      </w:pPr>
      <w:r w:rsidRPr="006F1658">
        <w:rPr>
          <w:rFonts w:ascii="Arial" w:hAnsi="Arial" w:cs="Arial"/>
          <w:sz w:val="26"/>
          <w:szCs w:val="26"/>
        </w:rPr>
        <w:t>Глава Подгоренского</w:t>
      </w:r>
    </w:p>
    <w:p w:rsidR="006F1658" w:rsidRPr="006F1658" w:rsidRDefault="006F1658" w:rsidP="006F1658">
      <w:pPr>
        <w:pStyle w:val="a3"/>
        <w:tabs>
          <w:tab w:val="left" w:pos="6480"/>
        </w:tabs>
        <w:rPr>
          <w:rFonts w:ascii="Arial" w:hAnsi="Arial" w:cs="Arial"/>
          <w:sz w:val="26"/>
          <w:szCs w:val="26"/>
        </w:rPr>
      </w:pPr>
      <w:r w:rsidRPr="006F1658">
        <w:rPr>
          <w:rFonts w:ascii="Arial" w:hAnsi="Arial" w:cs="Arial"/>
          <w:sz w:val="26"/>
          <w:szCs w:val="26"/>
        </w:rPr>
        <w:t>сельского поселения</w:t>
      </w:r>
      <w:r w:rsidRPr="006F1658">
        <w:rPr>
          <w:rFonts w:ascii="Arial" w:hAnsi="Arial" w:cs="Arial"/>
          <w:sz w:val="26"/>
          <w:szCs w:val="26"/>
        </w:rPr>
        <w:tab/>
      </w:r>
      <w:proofErr w:type="spellStart"/>
      <w:r w:rsidRPr="006F1658">
        <w:rPr>
          <w:rFonts w:ascii="Arial" w:hAnsi="Arial" w:cs="Arial"/>
          <w:sz w:val="26"/>
          <w:szCs w:val="26"/>
        </w:rPr>
        <w:t>А.С.Разборский</w:t>
      </w:r>
      <w:proofErr w:type="spellEnd"/>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
    <w:p w:rsidR="006F1658" w:rsidRPr="006F1658" w:rsidRDefault="006F1658" w:rsidP="006F1658">
      <w:pPr>
        <w:jc w:val="right"/>
        <w:rPr>
          <w:rFonts w:ascii="Arial" w:hAnsi="Arial" w:cs="Arial"/>
          <w:sz w:val="26"/>
          <w:szCs w:val="26"/>
        </w:rPr>
      </w:pPr>
      <w:proofErr w:type="gramStart"/>
      <w:r w:rsidRPr="006F1658">
        <w:rPr>
          <w:rFonts w:ascii="Arial" w:hAnsi="Arial" w:cs="Arial"/>
          <w:sz w:val="26"/>
          <w:szCs w:val="26"/>
        </w:rPr>
        <w:lastRenderedPageBreak/>
        <w:t>Утвержден</w:t>
      </w:r>
      <w:proofErr w:type="gramEnd"/>
      <w:r w:rsidRPr="006F1658">
        <w:rPr>
          <w:rFonts w:ascii="Arial" w:hAnsi="Arial" w:cs="Arial"/>
          <w:sz w:val="26"/>
          <w:szCs w:val="26"/>
        </w:rPr>
        <w:t xml:space="preserve"> постановлением администрации</w:t>
      </w:r>
    </w:p>
    <w:p w:rsidR="006F1658" w:rsidRPr="006F1658" w:rsidRDefault="006F1658" w:rsidP="006F1658">
      <w:pPr>
        <w:jc w:val="right"/>
        <w:rPr>
          <w:rFonts w:ascii="Arial" w:hAnsi="Arial" w:cs="Arial"/>
          <w:sz w:val="26"/>
          <w:szCs w:val="26"/>
        </w:rPr>
      </w:pPr>
      <w:r w:rsidRPr="006F1658">
        <w:rPr>
          <w:rFonts w:ascii="Arial" w:hAnsi="Arial" w:cs="Arial"/>
          <w:sz w:val="26"/>
          <w:szCs w:val="26"/>
        </w:rPr>
        <w:t>Подгоренского сельского поселения</w:t>
      </w:r>
    </w:p>
    <w:p w:rsidR="006F1658" w:rsidRPr="006F1658" w:rsidRDefault="006F1658" w:rsidP="006F1658">
      <w:pPr>
        <w:jc w:val="right"/>
        <w:rPr>
          <w:rFonts w:ascii="Arial" w:hAnsi="Arial" w:cs="Arial"/>
          <w:sz w:val="26"/>
          <w:szCs w:val="26"/>
        </w:rPr>
      </w:pPr>
      <w:r w:rsidRPr="006F1658">
        <w:rPr>
          <w:rFonts w:ascii="Arial" w:hAnsi="Arial" w:cs="Arial"/>
          <w:sz w:val="26"/>
          <w:szCs w:val="26"/>
        </w:rPr>
        <w:t xml:space="preserve">от </w:t>
      </w:r>
      <w:r w:rsidR="009C5E24">
        <w:rPr>
          <w:rFonts w:ascii="Arial" w:hAnsi="Arial" w:cs="Arial"/>
          <w:sz w:val="26"/>
          <w:szCs w:val="26"/>
        </w:rPr>
        <w:t>14 марта</w:t>
      </w:r>
      <w:r w:rsidRPr="006F1658">
        <w:rPr>
          <w:rFonts w:ascii="Arial" w:hAnsi="Arial" w:cs="Arial"/>
          <w:sz w:val="26"/>
          <w:szCs w:val="26"/>
        </w:rPr>
        <w:t xml:space="preserve"> 2016 г. №</w:t>
      </w:r>
      <w:r w:rsidR="009C5E24">
        <w:rPr>
          <w:rFonts w:ascii="Arial" w:hAnsi="Arial" w:cs="Arial"/>
          <w:sz w:val="26"/>
          <w:szCs w:val="26"/>
        </w:rPr>
        <w:t>29</w:t>
      </w:r>
    </w:p>
    <w:p w:rsidR="006F1658" w:rsidRPr="006F1658" w:rsidRDefault="006F1658" w:rsidP="006F1658">
      <w:pPr>
        <w:jc w:val="center"/>
        <w:rPr>
          <w:rFonts w:ascii="Arial" w:hAnsi="Arial" w:cs="Arial"/>
          <w:b/>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jc w:val="center"/>
        <w:rPr>
          <w:rFonts w:ascii="Arial" w:hAnsi="Arial" w:cs="Arial"/>
          <w:b/>
          <w:sz w:val="26"/>
          <w:szCs w:val="26"/>
        </w:rPr>
      </w:pPr>
      <w:r w:rsidRPr="006F1658">
        <w:rPr>
          <w:rFonts w:ascii="Arial" w:hAnsi="Arial" w:cs="Arial"/>
          <w:b/>
          <w:sz w:val="26"/>
          <w:szCs w:val="26"/>
        </w:rPr>
        <w:t>АДМИНИСТРАТИВНЫЙ РЕГЛАМЕНТ</w:t>
      </w:r>
    </w:p>
    <w:p w:rsidR="006F1658" w:rsidRPr="006F1658" w:rsidRDefault="006F1658" w:rsidP="006F1658">
      <w:pPr>
        <w:jc w:val="center"/>
        <w:rPr>
          <w:rFonts w:ascii="Arial" w:hAnsi="Arial" w:cs="Arial"/>
          <w:b/>
          <w:sz w:val="26"/>
          <w:szCs w:val="26"/>
        </w:rPr>
      </w:pPr>
      <w:r w:rsidRPr="006F1658">
        <w:rPr>
          <w:rFonts w:ascii="Arial" w:hAnsi="Arial" w:cs="Arial"/>
          <w:b/>
          <w:sz w:val="26"/>
          <w:szCs w:val="26"/>
        </w:rPr>
        <w:t xml:space="preserve">АДМИНИСТРАЦИИ </w:t>
      </w:r>
      <w:r>
        <w:rPr>
          <w:rFonts w:ascii="Arial" w:hAnsi="Arial" w:cs="Arial"/>
          <w:b/>
          <w:sz w:val="26"/>
          <w:szCs w:val="26"/>
        </w:rPr>
        <w:t>ПОДГОРЕНСКОГО</w:t>
      </w:r>
      <w:r w:rsidRPr="006F1658">
        <w:rPr>
          <w:rFonts w:ascii="Arial" w:hAnsi="Arial" w:cs="Arial"/>
          <w:b/>
          <w:sz w:val="26"/>
          <w:szCs w:val="26"/>
        </w:rPr>
        <w:t xml:space="preserve"> СЕЛЬСКОГО ПОСЕЛЕНИЯ </w:t>
      </w:r>
      <w:r>
        <w:rPr>
          <w:rFonts w:ascii="Arial" w:hAnsi="Arial" w:cs="Arial"/>
          <w:b/>
          <w:sz w:val="26"/>
          <w:szCs w:val="26"/>
        </w:rPr>
        <w:t xml:space="preserve">КАЛАЧЕЕВСКОГО </w:t>
      </w:r>
      <w:r w:rsidRPr="006F1658">
        <w:rPr>
          <w:rFonts w:ascii="Arial" w:hAnsi="Arial" w:cs="Arial"/>
          <w:b/>
          <w:sz w:val="26"/>
          <w:szCs w:val="26"/>
        </w:rPr>
        <w:t>МУНИЦИПАЛЬНОГО РАЙОНА ВОРОНЕЖСКОЙ ОБЛАСТИ</w:t>
      </w:r>
    </w:p>
    <w:p w:rsidR="006F1658" w:rsidRPr="006F1658" w:rsidRDefault="006F1658" w:rsidP="006F1658">
      <w:pPr>
        <w:jc w:val="center"/>
        <w:rPr>
          <w:rFonts w:ascii="Arial" w:hAnsi="Arial" w:cs="Arial"/>
          <w:b/>
          <w:sz w:val="26"/>
          <w:szCs w:val="26"/>
        </w:rPr>
      </w:pPr>
      <w:r w:rsidRPr="006F1658">
        <w:rPr>
          <w:rFonts w:ascii="Arial" w:hAnsi="Arial" w:cs="Arial"/>
          <w:b/>
          <w:sz w:val="26"/>
          <w:szCs w:val="26"/>
        </w:rPr>
        <w:t>ПО ПРЕДОСТАВЛЕНИЮ МУНИЦИПАЛЬНОЙ УСЛУГИ</w:t>
      </w:r>
    </w:p>
    <w:p w:rsidR="006F1658" w:rsidRPr="006F1658" w:rsidRDefault="006F1658" w:rsidP="006F1658">
      <w:pPr>
        <w:jc w:val="both"/>
        <w:rPr>
          <w:rFonts w:ascii="Arial" w:hAnsi="Arial" w:cs="Arial"/>
          <w:b/>
          <w:sz w:val="26"/>
          <w:szCs w:val="26"/>
        </w:rPr>
      </w:pPr>
      <w:proofErr w:type="gramStart"/>
      <w:r w:rsidRPr="006F1658">
        <w:rPr>
          <w:rFonts w:ascii="Arial" w:hAnsi="Arial" w:cs="Arial"/>
          <w:b/>
          <w:sz w:val="26"/>
          <w:szCs w:val="26"/>
        </w:rPr>
        <w:t xml:space="preserve">«ВЫДАЧА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6F1658">
        <w:rPr>
          <w:rFonts w:ascii="Arial" w:hAnsi="Arial" w:cs="Arial"/>
          <w:b/>
          <w:bCs/>
          <w:sz w:val="26"/>
          <w:szCs w:val="26"/>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w:t>
      </w:r>
      <w:proofErr w:type="gramEnd"/>
      <w:r w:rsidRPr="006F1658">
        <w:rPr>
          <w:rFonts w:ascii="Arial" w:hAnsi="Arial" w:cs="Arial"/>
          <w:b/>
          <w:bCs/>
          <w:sz w:val="26"/>
          <w:szCs w:val="26"/>
        </w:rPr>
        <w:t xml:space="preserve"> ЗНАЧЕНИЯ МУНИЦИПАЛЬНОГО РАЙОНА, УЧАСТКАМ ТАКИХ АВТОМОБИЛЬНЫХ ДОРОГ»</w:t>
      </w:r>
    </w:p>
    <w:p w:rsidR="006F1658" w:rsidRPr="006F1658" w:rsidRDefault="006F1658" w:rsidP="006F1658">
      <w:pPr>
        <w:jc w:val="both"/>
        <w:rPr>
          <w:rFonts w:ascii="Arial" w:hAnsi="Arial" w:cs="Arial"/>
          <w:bCs/>
          <w:sz w:val="26"/>
          <w:szCs w:val="26"/>
        </w:rPr>
      </w:pPr>
    </w:p>
    <w:p w:rsidR="006F1658" w:rsidRPr="006F1658" w:rsidRDefault="006F1658" w:rsidP="006F1658">
      <w:pPr>
        <w:numPr>
          <w:ilvl w:val="0"/>
          <w:numId w:val="1"/>
        </w:numPr>
        <w:ind w:left="0" w:firstLine="709"/>
        <w:jc w:val="center"/>
        <w:rPr>
          <w:rFonts w:ascii="Arial" w:hAnsi="Arial" w:cs="Arial"/>
          <w:b/>
          <w:sz w:val="26"/>
          <w:szCs w:val="26"/>
        </w:rPr>
      </w:pPr>
      <w:r w:rsidRPr="006F1658">
        <w:rPr>
          <w:rFonts w:ascii="Arial" w:hAnsi="Arial" w:cs="Arial"/>
          <w:b/>
          <w:sz w:val="26"/>
          <w:szCs w:val="26"/>
        </w:rPr>
        <w:t>Общие положения</w:t>
      </w:r>
    </w:p>
    <w:p w:rsidR="006F1658" w:rsidRPr="006F1658" w:rsidRDefault="006F1658" w:rsidP="006F1658">
      <w:pPr>
        <w:ind w:firstLine="709"/>
        <w:rPr>
          <w:rFonts w:ascii="Arial" w:hAnsi="Arial" w:cs="Arial"/>
          <w:sz w:val="26"/>
          <w:szCs w:val="26"/>
        </w:rPr>
      </w:pPr>
    </w:p>
    <w:p w:rsidR="006F1658" w:rsidRPr="006F1658" w:rsidRDefault="006F1658" w:rsidP="006F1658">
      <w:pPr>
        <w:numPr>
          <w:ilvl w:val="1"/>
          <w:numId w:val="1"/>
        </w:numPr>
        <w:tabs>
          <w:tab w:val="num" w:pos="142"/>
          <w:tab w:val="left" w:pos="1440"/>
          <w:tab w:val="left" w:pos="1560"/>
        </w:tabs>
        <w:ind w:left="0" w:firstLine="709"/>
        <w:jc w:val="both"/>
        <w:rPr>
          <w:rFonts w:ascii="Arial" w:hAnsi="Arial" w:cs="Arial"/>
          <w:sz w:val="26"/>
          <w:szCs w:val="26"/>
        </w:rPr>
      </w:pPr>
      <w:r w:rsidRPr="006F1658">
        <w:rPr>
          <w:rFonts w:ascii="Arial" w:hAnsi="Arial" w:cs="Arial"/>
          <w:sz w:val="26"/>
          <w:szCs w:val="26"/>
        </w:rPr>
        <w:t>Предмет регулирования административного регламента.</w:t>
      </w:r>
    </w:p>
    <w:p w:rsidR="006F1658" w:rsidRPr="006F1658" w:rsidRDefault="006F1658" w:rsidP="006F1658">
      <w:pPr>
        <w:autoSpaceDE w:val="0"/>
        <w:autoSpaceDN w:val="0"/>
        <w:adjustRightInd w:val="0"/>
        <w:ind w:firstLine="709"/>
        <w:jc w:val="both"/>
        <w:rPr>
          <w:rFonts w:ascii="Arial" w:hAnsi="Arial" w:cs="Arial"/>
          <w:sz w:val="26"/>
          <w:szCs w:val="26"/>
        </w:rPr>
      </w:pPr>
      <w:proofErr w:type="gramStart"/>
      <w:r w:rsidRPr="006F1658">
        <w:rPr>
          <w:rFonts w:ascii="Arial" w:hAnsi="Arial" w:cs="Arial"/>
          <w:sz w:val="26"/>
          <w:szCs w:val="26"/>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6F1658">
        <w:rPr>
          <w:rFonts w:ascii="Arial" w:hAnsi="Arial" w:cs="Arial"/>
          <w:bCs/>
          <w:sz w:val="26"/>
          <w:szCs w:val="26"/>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w:t>
      </w:r>
      <w:proofErr w:type="gramEnd"/>
      <w:r w:rsidRPr="006F1658">
        <w:rPr>
          <w:rFonts w:ascii="Arial" w:hAnsi="Arial" w:cs="Arial"/>
          <w:bCs/>
          <w:sz w:val="26"/>
          <w:szCs w:val="26"/>
        </w:rPr>
        <w:t xml:space="preserve"> </w:t>
      </w:r>
      <w:proofErr w:type="gramStart"/>
      <w:r w:rsidRPr="006F1658">
        <w:rPr>
          <w:rFonts w:ascii="Arial" w:hAnsi="Arial" w:cs="Arial"/>
          <w:bCs/>
          <w:sz w:val="26"/>
          <w:szCs w:val="26"/>
        </w:rPr>
        <w:t>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6F1658">
        <w:rPr>
          <w:rFonts w:ascii="Arial" w:hAnsi="Arial" w:cs="Arial"/>
          <w:sz w:val="26"/>
          <w:szCs w:val="26"/>
        </w:rPr>
        <w:t xml:space="preserve">» (далее – административный регламент) являются отношения, возникающие между заявителями, администрацией </w:t>
      </w:r>
      <w:r>
        <w:rPr>
          <w:rFonts w:ascii="Arial" w:hAnsi="Arial" w:cs="Arial"/>
          <w:sz w:val="26"/>
          <w:szCs w:val="26"/>
        </w:rPr>
        <w:t>Подгоренского</w:t>
      </w:r>
      <w:r w:rsidRPr="006F1658">
        <w:rPr>
          <w:rFonts w:ascii="Arial" w:hAnsi="Arial" w:cs="Arial"/>
          <w:sz w:val="26"/>
          <w:szCs w:val="26"/>
        </w:rPr>
        <w:t xml:space="preserve"> сельского поселения в связи с оформлением и выдачей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6F1658">
        <w:rPr>
          <w:rFonts w:ascii="Arial" w:hAnsi="Arial" w:cs="Arial"/>
          <w:bCs/>
          <w:sz w:val="26"/>
          <w:szCs w:val="26"/>
        </w:rPr>
        <w:t>в случае, если маршрут, часть маршрута транспортного средства проходят по</w:t>
      </w:r>
      <w:proofErr w:type="gramEnd"/>
      <w:r w:rsidRPr="006F1658">
        <w:rPr>
          <w:rFonts w:ascii="Arial" w:hAnsi="Arial" w:cs="Arial"/>
          <w:bCs/>
          <w:sz w:val="26"/>
          <w:szCs w:val="26"/>
        </w:rPr>
        <w:t xml:space="preserve"> </w:t>
      </w:r>
      <w:proofErr w:type="gramStart"/>
      <w:r w:rsidRPr="006F1658">
        <w:rPr>
          <w:rFonts w:ascii="Arial" w:hAnsi="Arial" w:cs="Arial"/>
          <w:bCs/>
          <w:sz w:val="26"/>
          <w:szCs w:val="26"/>
        </w:rPr>
        <w:t xml:space="preserve">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w:t>
      </w:r>
      <w:r w:rsidRPr="006F1658">
        <w:rPr>
          <w:rFonts w:ascii="Arial" w:hAnsi="Arial" w:cs="Arial"/>
          <w:bCs/>
          <w:sz w:val="26"/>
          <w:szCs w:val="26"/>
        </w:rPr>
        <w:lastRenderedPageBreak/>
        <w:t>таких автомобильных дорог (далее – специальное разрешение)</w:t>
      </w:r>
      <w:r w:rsidRPr="006F1658">
        <w:rPr>
          <w:rFonts w:ascii="Arial" w:hAnsi="Arial" w:cs="Arial"/>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6F1658" w:rsidRPr="006F1658" w:rsidRDefault="006F1658" w:rsidP="006F1658">
      <w:pPr>
        <w:numPr>
          <w:ilvl w:val="1"/>
          <w:numId w:val="1"/>
        </w:numPr>
        <w:tabs>
          <w:tab w:val="num" w:pos="142"/>
        </w:tabs>
        <w:autoSpaceDE w:val="0"/>
        <w:autoSpaceDN w:val="0"/>
        <w:adjustRightInd w:val="0"/>
        <w:ind w:left="0" w:firstLine="709"/>
        <w:jc w:val="both"/>
        <w:outlineLvl w:val="0"/>
        <w:rPr>
          <w:rFonts w:ascii="Arial" w:hAnsi="Arial" w:cs="Arial"/>
          <w:sz w:val="26"/>
          <w:szCs w:val="26"/>
        </w:rPr>
      </w:pPr>
      <w:r w:rsidRPr="006F1658">
        <w:rPr>
          <w:rFonts w:ascii="Arial" w:hAnsi="Arial" w:cs="Arial"/>
          <w:sz w:val="26"/>
          <w:szCs w:val="26"/>
        </w:rPr>
        <w:t>Описание заявителей</w:t>
      </w:r>
    </w:p>
    <w:p w:rsidR="006F1658" w:rsidRPr="006F1658" w:rsidRDefault="006F1658" w:rsidP="006F1658">
      <w:pPr>
        <w:autoSpaceDE w:val="0"/>
        <w:autoSpaceDN w:val="0"/>
        <w:adjustRightInd w:val="0"/>
        <w:ind w:firstLine="709"/>
        <w:jc w:val="both"/>
        <w:rPr>
          <w:rFonts w:ascii="Arial" w:hAnsi="Arial" w:cs="Arial"/>
          <w:bCs/>
          <w:sz w:val="26"/>
          <w:szCs w:val="26"/>
        </w:rPr>
      </w:pPr>
      <w:r w:rsidRPr="006F1658">
        <w:rPr>
          <w:rFonts w:ascii="Arial" w:hAnsi="Arial" w:cs="Arial"/>
          <w:sz w:val="26"/>
          <w:szCs w:val="26"/>
        </w:rPr>
        <w:t xml:space="preserve">Заявителями являются </w:t>
      </w:r>
      <w:r w:rsidRPr="006F1658">
        <w:rPr>
          <w:rFonts w:ascii="Arial" w:hAnsi="Arial" w:cs="Arial"/>
          <w:bCs/>
          <w:sz w:val="26"/>
          <w:szCs w:val="26"/>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6F1658">
        <w:rPr>
          <w:rFonts w:ascii="Arial" w:hAnsi="Arial" w:cs="Arial"/>
          <w:sz w:val="26"/>
          <w:szCs w:val="26"/>
        </w:rPr>
        <w:t>(далее - заявитель, заявители).</w:t>
      </w:r>
    </w:p>
    <w:p w:rsidR="006F1658" w:rsidRPr="006F1658" w:rsidRDefault="006F1658" w:rsidP="006F1658">
      <w:pPr>
        <w:numPr>
          <w:ilvl w:val="1"/>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Требования к порядку информирования о предоставлении муниципальной услуги</w:t>
      </w:r>
    </w:p>
    <w:p w:rsidR="006F1658" w:rsidRPr="006F1658" w:rsidRDefault="006F1658" w:rsidP="006F1658">
      <w:pPr>
        <w:pStyle w:val="ConsPlusNormal"/>
        <w:numPr>
          <w:ilvl w:val="2"/>
          <w:numId w:val="1"/>
        </w:numPr>
        <w:tabs>
          <w:tab w:val="num" w:pos="142"/>
        </w:tabs>
        <w:ind w:left="0" w:firstLine="709"/>
        <w:jc w:val="both"/>
        <w:rPr>
          <w:sz w:val="26"/>
          <w:szCs w:val="26"/>
        </w:rPr>
      </w:pPr>
      <w:r w:rsidRPr="006F1658">
        <w:rPr>
          <w:sz w:val="26"/>
          <w:szCs w:val="26"/>
        </w:rPr>
        <w:t xml:space="preserve"> Орган, предоставляющий муниципальную услугу: администрация </w:t>
      </w:r>
      <w:r>
        <w:rPr>
          <w:sz w:val="26"/>
          <w:szCs w:val="26"/>
        </w:rPr>
        <w:t>Подгоренского</w:t>
      </w:r>
      <w:r w:rsidRPr="006F1658">
        <w:rPr>
          <w:sz w:val="26"/>
          <w:szCs w:val="26"/>
        </w:rPr>
        <w:t xml:space="preserve"> сельского поселения (далее – администрация).</w:t>
      </w:r>
    </w:p>
    <w:p w:rsidR="006F1658" w:rsidRPr="006F1658" w:rsidRDefault="006F1658" w:rsidP="006F1658">
      <w:pPr>
        <w:widowControl w:val="0"/>
        <w:tabs>
          <w:tab w:val="num" w:pos="142"/>
          <w:tab w:val="left" w:pos="1440"/>
          <w:tab w:val="left" w:pos="1560"/>
        </w:tabs>
        <w:ind w:firstLine="709"/>
        <w:jc w:val="both"/>
        <w:rPr>
          <w:rFonts w:ascii="Arial" w:hAnsi="Arial" w:cs="Arial"/>
          <w:sz w:val="26"/>
          <w:szCs w:val="26"/>
        </w:rPr>
      </w:pPr>
      <w:r w:rsidRPr="006F1658">
        <w:rPr>
          <w:rFonts w:ascii="Arial" w:hAnsi="Arial" w:cs="Arial"/>
          <w:sz w:val="26"/>
          <w:szCs w:val="26"/>
        </w:rPr>
        <w:t xml:space="preserve">Администрация расположена по адресу: </w:t>
      </w:r>
      <w:r>
        <w:rPr>
          <w:rFonts w:ascii="Arial" w:hAnsi="Arial" w:cs="Arial"/>
          <w:sz w:val="26"/>
          <w:szCs w:val="26"/>
        </w:rPr>
        <w:t xml:space="preserve">397612 Воронежская область </w:t>
      </w:r>
      <w:proofErr w:type="spellStart"/>
      <w:r>
        <w:rPr>
          <w:rFonts w:ascii="Arial" w:hAnsi="Arial" w:cs="Arial"/>
          <w:sz w:val="26"/>
          <w:szCs w:val="26"/>
        </w:rPr>
        <w:t>Калачеевский</w:t>
      </w:r>
      <w:proofErr w:type="spellEnd"/>
      <w:r>
        <w:rPr>
          <w:rFonts w:ascii="Arial" w:hAnsi="Arial" w:cs="Arial"/>
          <w:sz w:val="26"/>
          <w:szCs w:val="26"/>
        </w:rPr>
        <w:t xml:space="preserve"> район с. </w:t>
      </w:r>
      <w:proofErr w:type="gramStart"/>
      <w:r>
        <w:rPr>
          <w:rFonts w:ascii="Arial" w:hAnsi="Arial" w:cs="Arial"/>
          <w:sz w:val="26"/>
          <w:szCs w:val="26"/>
        </w:rPr>
        <w:t>Подгорное</w:t>
      </w:r>
      <w:proofErr w:type="gramEnd"/>
      <w:r>
        <w:rPr>
          <w:rFonts w:ascii="Arial" w:hAnsi="Arial" w:cs="Arial"/>
          <w:sz w:val="26"/>
          <w:szCs w:val="26"/>
        </w:rPr>
        <w:t xml:space="preserve"> ул. Больничная д.14.</w:t>
      </w:r>
    </w:p>
    <w:p w:rsidR="006F1658" w:rsidRPr="006F1658" w:rsidRDefault="006F1658" w:rsidP="006F1658">
      <w:pPr>
        <w:numPr>
          <w:ilvl w:val="2"/>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6F1658">
        <w:rPr>
          <w:rFonts w:ascii="Arial" w:hAnsi="Arial" w:cs="Arial"/>
          <w:sz w:val="26"/>
          <w:szCs w:val="26"/>
        </w:rPr>
        <w:t>интернет-адресах</w:t>
      </w:r>
      <w:proofErr w:type="spellEnd"/>
      <w:proofErr w:type="gramEnd"/>
      <w:r w:rsidRPr="006F1658">
        <w:rPr>
          <w:rFonts w:ascii="Arial" w:hAnsi="Arial" w:cs="Arial"/>
          <w:sz w:val="26"/>
          <w:szCs w:val="26"/>
        </w:rPr>
        <w:t xml:space="preserve">, адресах электронной почты администрации </w:t>
      </w:r>
      <w:r>
        <w:rPr>
          <w:rFonts w:ascii="Arial" w:hAnsi="Arial" w:cs="Arial"/>
          <w:sz w:val="26"/>
          <w:szCs w:val="26"/>
        </w:rPr>
        <w:t xml:space="preserve">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w:t>
      </w:r>
      <w:r w:rsidRPr="006F1658">
        <w:rPr>
          <w:rFonts w:ascii="Arial" w:hAnsi="Arial" w:cs="Arial"/>
          <w:sz w:val="26"/>
          <w:szCs w:val="26"/>
        </w:rPr>
        <w:t xml:space="preserve"> приводятся в приложении № 1 к настоящему Административному регламенту и размещаются:</w:t>
      </w:r>
    </w:p>
    <w:p w:rsidR="006F1658" w:rsidRPr="006F1658" w:rsidRDefault="006F1658" w:rsidP="006F1658">
      <w:pPr>
        <w:numPr>
          <w:ilvl w:val="0"/>
          <w:numId w:val="19"/>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на официальном сайте администрации в сети Интернет (</w:t>
      </w:r>
      <w:r w:rsidRPr="006F1658">
        <w:rPr>
          <w:rFonts w:ascii="Arial" w:hAnsi="Arial" w:cs="Arial"/>
          <w:color w:val="000000"/>
          <w:sz w:val="26"/>
          <w:szCs w:val="26"/>
          <w:lang w:val="en-US"/>
        </w:rPr>
        <w:t>http</w:t>
      </w:r>
      <w:r w:rsidRPr="006F1658">
        <w:rPr>
          <w:rFonts w:ascii="Arial" w:hAnsi="Arial" w:cs="Arial"/>
          <w:color w:val="000000"/>
          <w:sz w:val="26"/>
          <w:szCs w:val="26"/>
        </w:rPr>
        <w:t>://</w:t>
      </w:r>
      <w:proofErr w:type="spellStart"/>
      <w:r w:rsidRPr="006F1658">
        <w:rPr>
          <w:rFonts w:ascii="Arial" w:hAnsi="Arial" w:cs="Arial"/>
          <w:color w:val="000000"/>
          <w:sz w:val="26"/>
          <w:szCs w:val="26"/>
          <w:lang w:val="en-US"/>
        </w:rPr>
        <w:t>admpodgornoe</w:t>
      </w:r>
      <w:proofErr w:type="spellEnd"/>
      <w:r w:rsidRPr="006F1658">
        <w:rPr>
          <w:rFonts w:ascii="Arial" w:hAnsi="Arial" w:cs="Arial"/>
          <w:color w:val="000000"/>
          <w:sz w:val="26"/>
          <w:szCs w:val="26"/>
        </w:rPr>
        <w:t>.</w:t>
      </w:r>
      <w:proofErr w:type="spellStart"/>
      <w:r w:rsidRPr="006F1658">
        <w:rPr>
          <w:rFonts w:ascii="Arial" w:hAnsi="Arial" w:cs="Arial"/>
          <w:color w:val="000000"/>
          <w:sz w:val="26"/>
          <w:szCs w:val="26"/>
          <w:lang w:val="en-US"/>
        </w:rPr>
        <w:t>ru</w:t>
      </w:r>
      <w:proofErr w:type="spellEnd"/>
      <w:r w:rsidRPr="006F1658">
        <w:rPr>
          <w:rFonts w:ascii="Arial" w:hAnsi="Arial" w:cs="Arial"/>
          <w:sz w:val="26"/>
          <w:szCs w:val="26"/>
        </w:rPr>
        <w:t>);</w:t>
      </w:r>
    </w:p>
    <w:p w:rsidR="006F1658" w:rsidRPr="006F1658" w:rsidRDefault="006F1658" w:rsidP="006F1658">
      <w:pPr>
        <w:numPr>
          <w:ilvl w:val="0"/>
          <w:numId w:val="19"/>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6F1658">
        <w:rPr>
          <w:rFonts w:ascii="Arial" w:hAnsi="Arial" w:cs="Arial"/>
          <w:sz w:val="26"/>
          <w:szCs w:val="26"/>
        </w:rPr>
        <w:t>pgu.govvrn.ru</w:t>
      </w:r>
      <w:proofErr w:type="spellEnd"/>
      <w:r w:rsidRPr="006F1658">
        <w:rPr>
          <w:rFonts w:ascii="Arial" w:hAnsi="Arial" w:cs="Arial"/>
          <w:sz w:val="26"/>
          <w:szCs w:val="26"/>
        </w:rPr>
        <w:t>) (далее - Портал государственных и муниципальных услуг Воронежской области);</w:t>
      </w:r>
    </w:p>
    <w:p w:rsidR="006F1658" w:rsidRPr="006F1658" w:rsidRDefault="006F1658" w:rsidP="006F1658">
      <w:pPr>
        <w:numPr>
          <w:ilvl w:val="0"/>
          <w:numId w:val="19"/>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на Едином портале государственных и муниципальных услуг (функций) в сети Интернет (</w:t>
      </w:r>
      <w:proofErr w:type="spellStart"/>
      <w:r w:rsidRPr="006F1658">
        <w:rPr>
          <w:rFonts w:ascii="Arial" w:hAnsi="Arial" w:cs="Arial"/>
          <w:sz w:val="26"/>
          <w:szCs w:val="26"/>
        </w:rPr>
        <w:t>www.gosuslugi.ru</w:t>
      </w:r>
      <w:proofErr w:type="spellEnd"/>
      <w:r w:rsidRPr="006F1658">
        <w:rPr>
          <w:rFonts w:ascii="Arial" w:hAnsi="Arial" w:cs="Arial"/>
          <w:sz w:val="26"/>
          <w:szCs w:val="26"/>
        </w:rPr>
        <w:t>);</w:t>
      </w:r>
    </w:p>
    <w:p w:rsidR="006F1658" w:rsidRPr="006F1658" w:rsidRDefault="006F1658" w:rsidP="006F1658">
      <w:pPr>
        <w:numPr>
          <w:ilvl w:val="0"/>
          <w:numId w:val="19"/>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на информационном стенде в администрации;</w:t>
      </w:r>
    </w:p>
    <w:p w:rsidR="006F1658" w:rsidRPr="006F1658" w:rsidRDefault="006F1658" w:rsidP="006F1658">
      <w:pPr>
        <w:widowControl w:val="0"/>
        <w:numPr>
          <w:ilvl w:val="2"/>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непосредственно в администрации,</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с использованием средств телефонной связи, средств сети Интернет.</w:t>
      </w:r>
    </w:p>
    <w:p w:rsidR="006F1658" w:rsidRPr="006F1658" w:rsidRDefault="006F1658" w:rsidP="006F1658">
      <w:pPr>
        <w:numPr>
          <w:ilvl w:val="2"/>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F1658" w:rsidRPr="006F1658" w:rsidRDefault="006F1658" w:rsidP="006F1658">
      <w:pPr>
        <w:tabs>
          <w:tab w:val="num" w:pos="142"/>
        </w:tabs>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6F1658">
        <w:rPr>
          <w:rFonts w:ascii="Arial" w:hAnsi="Arial" w:cs="Arial"/>
          <w:sz w:val="26"/>
          <w:szCs w:val="26"/>
        </w:rPr>
        <w:lastRenderedPageBreak/>
        <w:t>муниципальных услуг (функций) и (или) Портала государственных и муниципальных услуг Воронежской области.</w:t>
      </w:r>
    </w:p>
    <w:p w:rsidR="006F1658" w:rsidRPr="006F1658" w:rsidRDefault="006F1658" w:rsidP="006F1658">
      <w:pPr>
        <w:tabs>
          <w:tab w:val="num" w:pos="142"/>
        </w:tabs>
        <w:autoSpaceDE w:val="0"/>
        <w:autoSpaceDN w:val="0"/>
        <w:adjustRightInd w:val="0"/>
        <w:ind w:firstLine="709"/>
        <w:jc w:val="both"/>
        <w:rPr>
          <w:rFonts w:ascii="Arial" w:hAnsi="Arial" w:cs="Arial"/>
          <w:sz w:val="26"/>
          <w:szCs w:val="26"/>
        </w:rPr>
      </w:pPr>
      <w:r w:rsidRPr="006F1658">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текст настоящего Административного регламента;</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тексты, выдержки из нормативных правовых актов, регулирующих предоставление муниципальной услуги;</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формы, образцы заявлений, иных документов.</w:t>
      </w:r>
    </w:p>
    <w:p w:rsidR="006F1658" w:rsidRPr="006F1658" w:rsidRDefault="006F1658" w:rsidP="006F1658">
      <w:pPr>
        <w:numPr>
          <w:ilvl w:val="2"/>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о порядке предоставления муниципальной услуги;</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о ходе предоставления муниципальной услуги;</w:t>
      </w:r>
    </w:p>
    <w:p w:rsidR="006F1658" w:rsidRPr="006F1658" w:rsidRDefault="006F1658" w:rsidP="006F1658">
      <w:pPr>
        <w:numPr>
          <w:ilvl w:val="0"/>
          <w:numId w:val="20"/>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об отказе в предоставлении муниципальной услуги.</w:t>
      </w:r>
    </w:p>
    <w:p w:rsidR="006F1658" w:rsidRPr="006F1658" w:rsidRDefault="006F1658" w:rsidP="006F1658">
      <w:pPr>
        <w:numPr>
          <w:ilvl w:val="2"/>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6F1658" w:rsidRPr="006F1658" w:rsidRDefault="006F1658" w:rsidP="006F1658">
      <w:pPr>
        <w:numPr>
          <w:ilvl w:val="2"/>
          <w:numId w:val="1"/>
        </w:numPr>
        <w:tabs>
          <w:tab w:val="num" w:pos="142"/>
        </w:tabs>
        <w:autoSpaceDE w:val="0"/>
        <w:autoSpaceDN w:val="0"/>
        <w:adjustRightInd w:val="0"/>
        <w:ind w:left="0" w:firstLine="709"/>
        <w:jc w:val="both"/>
        <w:rPr>
          <w:rFonts w:ascii="Arial" w:hAnsi="Arial" w:cs="Arial"/>
          <w:sz w:val="26"/>
          <w:szCs w:val="26"/>
        </w:rPr>
      </w:pPr>
      <w:r w:rsidRPr="006F1658">
        <w:rPr>
          <w:rFonts w:ascii="Arial" w:hAnsi="Arial" w:cs="Arial"/>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1658" w:rsidRPr="006F1658" w:rsidRDefault="006F1658" w:rsidP="006F1658">
      <w:pPr>
        <w:tabs>
          <w:tab w:val="num" w:pos="142"/>
        </w:tabs>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При ответах на телефонные звонки и устные </w:t>
      </w:r>
      <w:proofErr w:type="gramStart"/>
      <w:r w:rsidRPr="006F1658">
        <w:rPr>
          <w:rFonts w:ascii="Arial" w:hAnsi="Arial" w:cs="Arial"/>
          <w:sz w:val="26"/>
          <w:szCs w:val="26"/>
        </w:rPr>
        <w:t>обращения</w:t>
      </w:r>
      <w:proofErr w:type="gramEnd"/>
      <w:r w:rsidRPr="006F1658">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1658" w:rsidRPr="006F1658" w:rsidRDefault="006F1658" w:rsidP="006F1658">
      <w:pPr>
        <w:tabs>
          <w:tab w:val="num" w:pos="142"/>
        </w:tabs>
        <w:autoSpaceDE w:val="0"/>
        <w:autoSpaceDN w:val="0"/>
        <w:adjustRightInd w:val="0"/>
        <w:ind w:firstLine="709"/>
        <w:jc w:val="both"/>
        <w:rPr>
          <w:rFonts w:ascii="Arial" w:hAnsi="Arial" w:cs="Arial"/>
          <w:sz w:val="26"/>
          <w:szCs w:val="26"/>
        </w:rPr>
      </w:pPr>
      <w:r w:rsidRPr="006F1658">
        <w:rPr>
          <w:rFonts w:ascii="Arial" w:hAnsi="Arial" w:cs="Arial"/>
          <w:sz w:val="26"/>
          <w:szCs w:val="26"/>
        </w:rPr>
        <w:t>При отсутств</w:t>
      </w:r>
      <w:proofErr w:type="gramStart"/>
      <w:r w:rsidRPr="006F1658">
        <w:rPr>
          <w:rFonts w:ascii="Arial" w:hAnsi="Arial" w:cs="Arial"/>
          <w:sz w:val="26"/>
          <w:szCs w:val="26"/>
        </w:rPr>
        <w:t>ии у у</w:t>
      </w:r>
      <w:proofErr w:type="gramEnd"/>
      <w:r w:rsidRPr="006F1658">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1658" w:rsidRPr="006F1658" w:rsidRDefault="006F1658" w:rsidP="006F1658">
      <w:pPr>
        <w:autoSpaceDE w:val="0"/>
        <w:autoSpaceDN w:val="0"/>
        <w:adjustRightInd w:val="0"/>
        <w:ind w:firstLine="709"/>
        <w:jc w:val="both"/>
        <w:rPr>
          <w:rFonts w:ascii="Arial" w:hAnsi="Arial" w:cs="Arial"/>
          <w:sz w:val="26"/>
          <w:szCs w:val="26"/>
        </w:rPr>
      </w:pPr>
    </w:p>
    <w:p w:rsidR="006F1658" w:rsidRPr="006F1658" w:rsidRDefault="006F1658" w:rsidP="006F1658">
      <w:pPr>
        <w:numPr>
          <w:ilvl w:val="0"/>
          <w:numId w:val="1"/>
        </w:numPr>
        <w:tabs>
          <w:tab w:val="left" w:pos="1440"/>
          <w:tab w:val="left" w:pos="1560"/>
        </w:tabs>
        <w:ind w:left="0" w:firstLine="709"/>
        <w:jc w:val="center"/>
        <w:rPr>
          <w:rFonts w:ascii="Arial" w:hAnsi="Arial" w:cs="Arial"/>
          <w:b/>
          <w:sz w:val="26"/>
          <w:szCs w:val="26"/>
        </w:rPr>
      </w:pPr>
      <w:r w:rsidRPr="006F1658">
        <w:rPr>
          <w:rFonts w:ascii="Arial" w:hAnsi="Arial" w:cs="Arial"/>
          <w:b/>
          <w:sz w:val="26"/>
          <w:szCs w:val="26"/>
        </w:rPr>
        <w:t>Стандарт предоставления муниципальной услуги</w:t>
      </w:r>
    </w:p>
    <w:p w:rsidR="006F1658" w:rsidRPr="006F1658" w:rsidRDefault="006F1658" w:rsidP="006F1658">
      <w:pPr>
        <w:tabs>
          <w:tab w:val="left" w:pos="1440"/>
          <w:tab w:val="left" w:pos="1560"/>
        </w:tabs>
        <w:ind w:firstLine="709"/>
        <w:jc w:val="both"/>
        <w:rPr>
          <w:rFonts w:ascii="Arial" w:hAnsi="Arial" w:cs="Arial"/>
          <w:sz w:val="26"/>
          <w:szCs w:val="26"/>
        </w:rPr>
      </w:pPr>
    </w:p>
    <w:p w:rsidR="006F1658" w:rsidRPr="006F1658" w:rsidRDefault="006F1658" w:rsidP="006F1658">
      <w:pPr>
        <w:numPr>
          <w:ilvl w:val="1"/>
          <w:numId w:val="1"/>
        </w:numPr>
        <w:tabs>
          <w:tab w:val="num" w:pos="142"/>
          <w:tab w:val="left" w:pos="1440"/>
          <w:tab w:val="left" w:pos="1560"/>
        </w:tabs>
        <w:ind w:left="0" w:firstLine="709"/>
        <w:jc w:val="both"/>
        <w:rPr>
          <w:rFonts w:ascii="Arial" w:hAnsi="Arial" w:cs="Arial"/>
          <w:sz w:val="26"/>
          <w:szCs w:val="26"/>
        </w:rPr>
      </w:pPr>
      <w:proofErr w:type="gramStart"/>
      <w:r w:rsidRPr="006F1658">
        <w:rPr>
          <w:rFonts w:ascii="Arial" w:hAnsi="Arial" w:cs="Arial"/>
          <w:sz w:val="26"/>
          <w:szCs w:val="26"/>
        </w:rPr>
        <w:t xml:space="preserve">Наименование муниципальной услуги –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6F1658">
        <w:rPr>
          <w:rFonts w:ascii="Arial" w:hAnsi="Arial" w:cs="Arial"/>
          <w:bCs/>
          <w:sz w:val="26"/>
          <w:szCs w:val="26"/>
        </w:rPr>
        <w:t xml:space="preserve">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w:t>
      </w:r>
      <w:r w:rsidRPr="006F1658">
        <w:rPr>
          <w:rFonts w:ascii="Arial" w:hAnsi="Arial" w:cs="Arial"/>
          <w:bCs/>
          <w:sz w:val="26"/>
          <w:szCs w:val="26"/>
        </w:rPr>
        <w:lastRenderedPageBreak/>
        <w:t>регионального</w:t>
      </w:r>
      <w:proofErr w:type="gramEnd"/>
      <w:r w:rsidRPr="006F1658">
        <w:rPr>
          <w:rFonts w:ascii="Arial" w:hAnsi="Arial" w:cs="Arial"/>
          <w:bCs/>
          <w:sz w:val="26"/>
          <w:szCs w:val="26"/>
        </w:rPr>
        <w:t xml:space="preserve"> или межмуниципального, местного значения муниципального района, участкам таких автомобильных дорог</w:t>
      </w:r>
      <w:r w:rsidRPr="006F1658">
        <w:rPr>
          <w:rFonts w:ascii="Arial" w:hAnsi="Arial" w:cs="Arial"/>
          <w:sz w:val="26"/>
          <w:szCs w:val="26"/>
        </w:rPr>
        <w:t>».</w:t>
      </w:r>
    </w:p>
    <w:p w:rsidR="006F1658" w:rsidRPr="006F1658" w:rsidRDefault="006F1658" w:rsidP="006F1658">
      <w:pPr>
        <w:numPr>
          <w:ilvl w:val="1"/>
          <w:numId w:val="1"/>
        </w:numPr>
        <w:tabs>
          <w:tab w:val="num" w:pos="142"/>
          <w:tab w:val="left" w:pos="1440"/>
          <w:tab w:val="left" w:pos="1560"/>
        </w:tabs>
        <w:ind w:left="0" w:firstLine="709"/>
        <w:jc w:val="both"/>
        <w:rPr>
          <w:rFonts w:ascii="Arial" w:hAnsi="Arial" w:cs="Arial"/>
          <w:sz w:val="26"/>
          <w:szCs w:val="26"/>
        </w:rPr>
      </w:pPr>
      <w:r w:rsidRPr="006F1658">
        <w:rPr>
          <w:rFonts w:ascii="Arial" w:hAnsi="Arial" w:cs="Arial"/>
          <w:sz w:val="26"/>
          <w:szCs w:val="26"/>
        </w:rPr>
        <w:t>Наименование органа, представляющего муниципальную услугу.</w:t>
      </w:r>
    </w:p>
    <w:p w:rsidR="006F1658" w:rsidRPr="006F1658" w:rsidRDefault="006F1658" w:rsidP="006F1658">
      <w:pPr>
        <w:numPr>
          <w:ilvl w:val="2"/>
          <w:numId w:val="1"/>
        </w:numPr>
        <w:tabs>
          <w:tab w:val="num" w:pos="142"/>
          <w:tab w:val="left" w:pos="1440"/>
          <w:tab w:val="left" w:pos="1560"/>
        </w:tabs>
        <w:ind w:left="0" w:firstLine="709"/>
        <w:jc w:val="both"/>
        <w:rPr>
          <w:rFonts w:ascii="Arial" w:hAnsi="Arial" w:cs="Arial"/>
          <w:sz w:val="26"/>
          <w:szCs w:val="26"/>
        </w:rPr>
      </w:pPr>
      <w:r w:rsidRPr="006F1658">
        <w:rPr>
          <w:rFonts w:ascii="Arial" w:hAnsi="Arial" w:cs="Arial"/>
          <w:sz w:val="26"/>
          <w:szCs w:val="26"/>
        </w:rPr>
        <w:t xml:space="preserve">Орган, предоставляющий муниципальную услугу: администрация </w:t>
      </w:r>
      <w:r>
        <w:rPr>
          <w:rFonts w:ascii="Arial" w:hAnsi="Arial" w:cs="Arial"/>
          <w:sz w:val="26"/>
          <w:szCs w:val="26"/>
        </w:rPr>
        <w:t>Подгоренского</w:t>
      </w:r>
      <w:r w:rsidRPr="006F1658">
        <w:rPr>
          <w:rFonts w:ascii="Arial" w:hAnsi="Arial" w:cs="Arial"/>
          <w:sz w:val="26"/>
          <w:szCs w:val="26"/>
        </w:rPr>
        <w:t xml:space="preserve"> сельского поселения.</w:t>
      </w:r>
    </w:p>
    <w:p w:rsidR="006F1658" w:rsidRPr="006F1658" w:rsidRDefault="006F1658" w:rsidP="006F1658">
      <w:pPr>
        <w:numPr>
          <w:ilvl w:val="2"/>
          <w:numId w:val="1"/>
        </w:numPr>
        <w:tabs>
          <w:tab w:val="num" w:pos="142"/>
          <w:tab w:val="left" w:pos="1440"/>
          <w:tab w:val="left" w:pos="1560"/>
        </w:tabs>
        <w:ind w:left="0" w:firstLine="709"/>
        <w:jc w:val="both"/>
        <w:rPr>
          <w:rFonts w:ascii="Arial" w:hAnsi="Arial" w:cs="Arial"/>
          <w:sz w:val="26"/>
          <w:szCs w:val="26"/>
        </w:rPr>
      </w:pPr>
      <w:r w:rsidRPr="006F1658">
        <w:rPr>
          <w:rFonts w:ascii="Arial" w:hAnsi="Arial" w:cs="Arial"/>
          <w:sz w:val="26"/>
          <w:szCs w:val="26"/>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транспортного средства, осуществляющего перевозки опасных, тяжеловесных и (или) крупногабаритных грузов. </w:t>
      </w:r>
    </w:p>
    <w:p w:rsidR="006F1658" w:rsidRPr="006F1658" w:rsidRDefault="006F1658" w:rsidP="006F1658">
      <w:pPr>
        <w:numPr>
          <w:ilvl w:val="2"/>
          <w:numId w:val="1"/>
        </w:numPr>
        <w:tabs>
          <w:tab w:val="num" w:pos="142"/>
        </w:tabs>
        <w:autoSpaceDE w:val="0"/>
        <w:autoSpaceDN w:val="0"/>
        <w:adjustRightInd w:val="0"/>
        <w:ind w:left="0" w:firstLine="709"/>
        <w:jc w:val="both"/>
        <w:rPr>
          <w:rFonts w:ascii="Arial" w:hAnsi="Arial" w:cs="Arial"/>
          <w:sz w:val="26"/>
          <w:szCs w:val="26"/>
        </w:rPr>
      </w:pPr>
      <w:proofErr w:type="gramStart"/>
      <w:r w:rsidRPr="006F1658">
        <w:rPr>
          <w:rFonts w:ascii="Arial"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Pr>
          <w:rFonts w:ascii="Arial" w:hAnsi="Arial" w:cs="Arial"/>
          <w:sz w:val="26"/>
          <w:szCs w:val="26"/>
        </w:rPr>
        <w:t xml:space="preserve">№23 </w:t>
      </w:r>
      <w:r w:rsidRPr="006F1658">
        <w:rPr>
          <w:rFonts w:ascii="Arial" w:hAnsi="Arial" w:cs="Arial"/>
          <w:sz w:val="26"/>
          <w:szCs w:val="26"/>
        </w:rPr>
        <w:t>от «</w:t>
      </w:r>
      <w:r>
        <w:rPr>
          <w:rFonts w:ascii="Arial" w:hAnsi="Arial" w:cs="Arial"/>
          <w:sz w:val="26"/>
          <w:szCs w:val="26"/>
        </w:rPr>
        <w:t>25</w:t>
      </w:r>
      <w:r w:rsidRPr="006F1658">
        <w:rPr>
          <w:rFonts w:ascii="Arial" w:hAnsi="Arial" w:cs="Arial"/>
          <w:sz w:val="26"/>
          <w:szCs w:val="26"/>
        </w:rPr>
        <w:t>»</w:t>
      </w:r>
      <w:r w:rsidR="0054235E">
        <w:rPr>
          <w:rFonts w:ascii="Arial" w:hAnsi="Arial" w:cs="Arial"/>
          <w:sz w:val="26"/>
          <w:szCs w:val="26"/>
        </w:rPr>
        <w:t xml:space="preserve"> января </w:t>
      </w:r>
      <w:r w:rsidRPr="006F1658">
        <w:rPr>
          <w:rFonts w:ascii="Arial" w:hAnsi="Arial" w:cs="Arial"/>
          <w:sz w:val="26"/>
          <w:szCs w:val="26"/>
        </w:rPr>
        <w:t>20</w:t>
      </w:r>
      <w:r w:rsidR="0054235E">
        <w:rPr>
          <w:rFonts w:ascii="Arial" w:hAnsi="Arial" w:cs="Arial"/>
          <w:sz w:val="26"/>
          <w:szCs w:val="26"/>
        </w:rPr>
        <w:t xml:space="preserve">16 </w:t>
      </w:r>
      <w:r w:rsidRPr="006F1658">
        <w:rPr>
          <w:rFonts w:ascii="Arial" w:hAnsi="Arial" w:cs="Arial"/>
          <w:sz w:val="26"/>
          <w:szCs w:val="26"/>
        </w:rPr>
        <w:t>года.</w:t>
      </w:r>
      <w:proofErr w:type="gramEnd"/>
    </w:p>
    <w:p w:rsidR="006F1658" w:rsidRPr="006F1658" w:rsidRDefault="006F1658" w:rsidP="006F1658">
      <w:pPr>
        <w:tabs>
          <w:tab w:val="num" w:pos="142"/>
          <w:tab w:val="left" w:pos="1560"/>
        </w:tabs>
        <w:autoSpaceDE w:val="0"/>
        <w:autoSpaceDN w:val="0"/>
        <w:adjustRightInd w:val="0"/>
        <w:ind w:firstLine="709"/>
        <w:jc w:val="both"/>
        <w:rPr>
          <w:rFonts w:ascii="Arial" w:hAnsi="Arial" w:cs="Arial"/>
          <w:sz w:val="26"/>
          <w:szCs w:val="26"/>
        </w:rPr>
      </w:pPr>
      <w:r w:rsidRPr="006F1658">
        <w:rPr>
          <w:rFonts w:ascii="Arial" w:hAnsi="Arial" w:cs="Arial"/>
          <w:sz w:val="26"/>
          <w:szCs w:val="26"/>
        </w:rPr>
        <w:t>2.3. Результат предоставления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Результатом предоставления муниципальной услуги является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или принятие решения об отказе в выдаче специального разрешения.</w:t>
      </w:r>
    </w:p>
    <w:p w:rsidR="006F1658" w:rsidRPr="006F1658" w:rsidRDefault="006F1658" w:rsidP="006F1658">
      <w:pPr>
        <w:tabs>
          <w:tab w:val="num" w:pos="142"/>
          <w:tab w:val="left" w:pos="1440"/>
          <w:tab w:val="left" w:pos="1560"/>
        </w:tabs>
        <w:autoSpaceDE w:val="0"/>
        <w:autoSpaceDN w:val="0"/>
        <w:adjustRightInd w:val="0"/>
        <w:ind w:firstLine="709"/>
        <w:jc w:val="both"/>
        <w:rPr>
          <w:rFonts w:ascii="Arial" w:hAnsi="Arial" w:cs="Arial"/>
          <w:sz w:val="26"/>
          <w:szCs w:val="26"/>
        </w:rPr>
      </w:pPr>
      <w:r w:rsidRPr="006F1658">
        <w:rPr>
          <w:rFonts w:ascii="Arial" w:hAnsi="Arial" w:cs="Arial"/>
          <w:sz w:val="26"/>
          <w:szCs w:val="26"/>
        </w:rPr>
        <w:t>2.4.Срок предоставления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2.4.1. Специальное разрешение на движение по автомобильным дорогам транспортного средства, осуществляющего перевозку опасных грузов, выдается в срок, не превышающий 11 рабочих дней </w:t>
      </w:r>
      <w:proofErr w:type="gramStart"/>
      <w:r w:rsidRPr="006F1658">
        <w:rPr>
          <w:rFonts w:ascii="Arial" w:hAnsi="Arial" w:cs="Arial"/>
          <w:sz w:val="26"/>
          <w:szCs w:val="26"/>
        </w:rPr>
        <w:t>с даты регистрации</w:t>
      </w:r>
      <w:proofErr w:type="gramEnd"/>
      <w:r w:rsidRPr="006F1658">
        <w:rPr>
          <w:rFonts w:ascii="Arial" w:hAnsi="Arial" w:cs="Arial"/>
          <w:sz w:val="26"/>
          <w:szCs w:val="26"/>
        </w:rPr>
        <w:t xml:space="preserve"> заявления.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2.4.2. </w:t>
      </w:r>
      <w:proofErr w:type="gramStart"/>
      <w:r w:rsidRPr="006F1658">
        <w:rPr>
          <w:rFonts w:ascii="Arial" w:hAnsi="Arial" w:cs="Arial"/>
          <w:sz w:val="26"/>
          <w:szCs w:val="26"/>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территориальным органом управления Госавтоинспекции МВД России - в течение 15 рабочих</w:t>
      </w:r>
      <w:proofErr w:type="gramEnd"/>
      <w:r w:rsidRPr="006F1658">
        <w:rPr>
          <w:rFonts w:ascii="Arial" w:hAnsi="Arial" w:cs="Arial"/>
          <w:sz w:val="26"/>
          <w:szCs w:val="26"/>
        </w:rPr>
        <w:t xml:space="preserve"> дней </w:t>
      </w:r>
      <w:proofErr w:type="gramStart"/>
      <w:r w:rsidRPr="006F1658">
        <w:rPr>
          <w:rFonts w:ascii="Arial" w:hAnsi="Arial" w:cs="Arial"/>
          <w:sz w:val="26"/>
          <w:szCs w:val="26"/>
        </w:rPr>
        <w:t>с даты регистрации</w:t>
      </w:r>
      <w:proofErr w:type="gramEnd"/>
      <w:r w:rsidRPr="006F1658">
        <w:rPr>
          <w:rFonts w:ascii="Arial" w:hAnsi="Arial" w:cs="Arial"/>
          <w:sz w:val="26"/>
          <w:szCs w:val="26"/>
        </w:rPr>
        <w:t xml:space="preserve"> заявления.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В случае отсутствия возможности использования факсимильной связи, Портала и (или) единой системы межведомственного электронного </w:t>
      </w:r>
      <w:r w:rsidRPr="006F1658">
        <w:rPr>
          <w:rFonts w:ascii="Arial" w:hAnsi="Arial" w:cs="Arial"/>
          <w:sz w:val="26"/>
          <w:szCs w:val="26"/>
        </w:rPr>
        <w:lastRenderedPageBreak/>
        <w:t>взаимодействия срок выдачи специального разрешения увеличивается на срок доставки документов Почтой России.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2.4.3. Сроки прохождения отдельных административных процедур, необходимых для выдачи специального разрешения на движение по автомобильным дорогам транспортного средства, осуществляющего перевозку опасных грузов, включают: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прием и регистрация заявления и прилагаемых к нему документов – в день получения заявления и прилагаемых к нему документов;</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в течение 3 рабочих дней с момента регистрации заявления;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согласование маршрута транспортного средства, осуществляющего перевозки опасных грузов с владельцами автомобильных дорог, по которым проходит такой маршрут – в течение 4 рабочих дней </w:t>
      </w:r>
      <w:proofErr w:type="gramStart"/>
      <w:r w:rsidRPr="006F1658">
        <w:rPr>
          <w:rFonts w:ascii="Arial" w:hAnsi="Arial" w:cs="Arial"/>
          <w:sz w:val="26"/>
          <w:szCs w:val="26"/>
        </w:rPr>
        <w:t>с даты поступления</w:t>
      </w:r>
      <w:proofErr w:type="gramEnd"/>
      <w:r w:rsidRPr="006F1658">
        <w:rPr>
          <w:rFonts w:ascii="Arial" w:hAnsi="Arial" w:cs="Arial"/>
          <w:sz w:val="26"/>
          <w:szCs w:val="26"/>
        </w:rPr>
        <w:t xml:space="preserve"> заявки на согласование маршрута транспортного средства;</w:t>
      </w:r>
    </w:p>
    <w:p w:rsidR="006F1658" w:rsidRPr="006F1658" w:rsidRDefault="006F1658" w:rsidP="006F1658">
      <w:pPr>
        <w:tabs>
          <w:tab w:val="left" w:pos="1560"/>
        </w:tabs>
        <w:ind w:firstLine="709"/>
        <w:jc w:val="both"/>
        <w:rPr>
          <w:rFonts w:ascii="Arial" w:hAnsi="Arial" w:cs="Arial"/>
          <w:sz w:val="26"/>
          <w:szCs w:val="26"/>
        </w:rPr>
      </w:pPr>
      <w:proofErr w:type="gramStart"/>
      <w:r w:rsidRPr="006F1658">
        <w:rPr>
          <w:rFonts w:ascii="Arial" w:hAnsi="Arial" w:cs="Arial"/>
          <w:sz w:val="26"/>
          <w:szCs w:val="26"/>
        </w:rPr>
        <w:t>- принятие решения о выдаче и оформление специального разрешения на движение по автомобильным дорогам транспортного средства, осуществляющего перевозку опасных грузов или об отказе в его выдаче и специального разрешения на движение по автомобильным дорогам транспортного средства, осуществляющего перевозку опасных грузов или информирование заявителя о принятии решения об отказе в выдаче специального разрешения – в течение 3 рабочих дней со дня поступления от</w:t>
      </w:r>
      <w:proofErr w:type="gramEnd"/>
      <w:r w:rsidRPr="006F1658">
        <w:rPr>
          <w:rFonts w:ascii="Arial" w:hAnsi="Arial" w:cs="Arial"/>
          <w:sz w:val="26"/>
          <w:szCs w:val="26"/>
        </w:rPr>
        <w:t xml:space="preserve">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выдача  заявителю специального разрешения на движение по автомобильным дорогам транспортного средства, осуществляющего перевозку опасных грузов – в течение 1 рабочего дня при условии предоставления заявителем документа, подтверждающего уплату государственной пошлины за выдачу специального разрешения.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2.4.4. Сроки прохождения отдельных административных процедур, необходимых для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включают: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прием и регистрация заявления и прилагаемых к нему документов – в течение 1 рабочего дня с даты их поступления;</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согласование маршрута транспортного средства, осуществляющего перевозки опасных, тяжеловесных и (или) крупногабаритных грузов с владельцами автомобильных дорог, по которым проходит такой маршрут – в течение 4 рабочих дней </w:t>
      </w:r>
      <w:proofErr w:type="gramStart"/>
      <w:r w:rsidRPr="006F1658">
        <w:rPr>
          <w:rFonts w:ascii="Arial" w:hAnsi="Arial" w:cs="Arial"/>
          <w:sz w:val="26"/>
          <w:szCs w:val="26"/>
        </w:rPr>
        <w:t>с даты поступления</w:t>
      </w:r>
      <w:proofErr w:type="gramEnd"/>
      <w:r w:rsidRPr="006F1658">
        <w:rPr>
          <w:rFonts w:ascii="Arial" w:hAnsi="Arial" w:cs="Arial"/>
          <w:sz w:val="26"/>
          <w:szCs w:val="26"/>
        </w:rPr>
        <w:t xml:space="preserve"> заявки на согласование маршрута транспортного средства;</w:t>
      </w:r>
    </w:p>
    <w:p w:rsidR="006F1658" w:rsidRPr="006F1658" w:rsidRDefault="006F1658" w:rsidP="006F1658">
      <w:pPr>
        <w:tabs>
          <w:tab w:val="left" w:pos="1560"/>
        </w:tabs>
        <w:ind w:firstLine="709"/>
        <w:jc w:val="both"/>
        <w:rPr>
          <w:rFonts w:ascii="Arial" w:hAnsi="Arial" w:cs="Arial"/>
          <w:sz w:val="26"/>
          <w:szCs w:val="26"/>
        </w:rPr>
      </w:pPr>
      <w:proofErr w:type="gramStart"/>
      <w:r w:rsidRPr="006F1658">
        <w:rPr>
          <w:rFonts w:ascii="Arial" w:hAnsi="Arial" w:cs="Arial"/>
          <w:sz w:val="26"/>
          <w:szCs w:val="26"/>
        </w:rPr>
        <w:lastRenderedPageBreak/>
        <w:t>- оформление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согласование в необходимых случаях маршрута транспортного средства, осуществляющего перевозки тяжеловесных и (или) крупногабаритных грузов с территориальным органом управления Госавтоинспекции МВД России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roofErr w:type="gramEnd"/>
    </w:p>
    <w:p w:rsidR="006F1658" w:rsidRPr="006F1658" w:rsidRDefault="006F1658" w:rsidP="006F1658">
      <w:pPr>
        <w:tabs>
          <w:tab w:val="left" w:pos="1560"/>
        </w:tabs>
        <w:ind w:firstLine="709"/>
        <w:jc w:val="both"/>
        <w:rPr>
          <w:rFonts w:ascii="Arial" w:hAnsi="Arial" w:cs="Arial"/>
          <w:sz w:val="26"/>
          <w:szCs w:val="26"/>
        </w:rPr>
      </w:pPr>
      <w:proofErr w:type="gramStart"/>
      <w:r w:rsidRPr="006F1658">
        <w:rPr>
          <w:rFonts w:ascii="Arial" w:hAnsi="Arial" w:cs="Arial"/>
          <w:sz w:val="26"/>
          <w:szCs w:val="26"/>
        </w:rPr>
        <w:t>- принятие решения о выдаче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транспортного средства, осуществляющего перевозки тяжеловесных и (или) крупногабаритных грузов территориальным органом управлен</w:t>
      </w:r>
      <w:r w:rsidR="0054235E">
        <w:rPr>
          <w:rFonts w:ascii="Arial" w:hAnsi="Arial" w:cs="Arial"/>
          <w:sz w:val="26"/>
          <w:szCs w:val="26"/>
        </w:rPr>
        <w:t>ия Госавтоинспекции МВД России;</w:t>
      </w:r>
      <w:proofErr w:type="gramEnd"/>
    </w:p>
    <w:p w:rsidR="006F1658" w:rsidRPr="006F1658" w:rsidRDefault="006F1658" w:rsidP="006F1658">
      <w:pPr>
        <w:tabs>
          <w:tab w:val="left" w:pos="1560"/>
        </w:tabs>
        <w:ind w:firstLine="709"/>
        <w:jc w:val="both"/>
        <w:rPr>
          <w:rFonts w:ascii="Arial" w:hAnsi="Arial" w:cs="Arial"/>
          <w:sz w:val="26"/>
          <w:szCs w:val="26"/>
        </w:rPr>
      </w:pPr>
      <w:proofErr w:type="gramStart"/>
      <w:r w:rsidRPr="006F1658">
        <w:rPr>
          <w:rFonts w:ascii="Arial" w:hAnsi="Arial" w:cs="Arial"/>
          <w:sz w:val="26"/>
          <w:szCs w:val="26"/>
        </w:rPr>
        <w:t>- 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w:t>
      </w:r>
      <w:proofErr w:type="gramEnd"/>
      <w:r w:rsidRPr="006F1658">
        <w:rPr>
          <w:rFonts w:ascii="Arial" w:hAnsi="Arial" w:cs="Arial"/>
          <w:sz w:val="26"/>
          <w:szCs w:val="26"/>
        </w:rPr>
        <w:t xml:space="preserve">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2.4.6. В случае нарушения владельцами автомобильных дорог или согласующими организациями установленных сроков согласования администрация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6F1658" w:rsidRPr="006F1658" w:rsidRDefault="006F1658" w:rsidP="006F1658">
      <w:pPr>
        <w:numPr>
          <w:ilvl w:val="1"/>
          <w:numId w:val="15"/>
        </w:numPr>
        <w:tabs>
          <w:tab w:val="left" w:pos="1440"/>
          <w:tab w:val="left" w:pos="1560"/>
        </w:tabs>
        <w:ind w:left="0" w:firstLine="709"/>
        <w:jc w:val="both"/>
        <w:rPr>
          <w:rFonts w:ascii="Arial" w:hAnsi="Arial" w:cs="Arial"/>
          <w:sz w:val="26"/>
          <w:szCs w:val="26"/>
        </w:rPr>
      </w:pPr>
      <w:r w:rsidRPr="006F1658">
        <w:rPr>
          <w:rFonts w:ascii="Arial" w:hAnsi="Arial" w:cs="Arial"/>
          <w:sz w:val="26"/>
          <w:szCs w:val="26"/>
        </w:rPr>
        <w:t>Правовые основы для предоставления муниципальной услуги.</w:t>
      </w:r>
    </w:p>
    <w:p w:rsidR="006F1658" w:rsidRPr="006F1658" w:rsidRDefault="006F1658" w:rsidP="006F1658">
      <w:pPr>
        <w:tabs>
          <w:tab w:val="num" w:pos="792"/>
          <w:tab w:val="left" w:pos="1440"/>
          <w:tab w:val="left" w:pos="1560"/>
        </w:tabs>
        <w:ind w:firstLine="709"/>
        <w:jc w:val="both"/>
        <w:rPr>
          <w:rFonts w:ascii="Arial" w:hAnsi="Arial" w:cs="Arial"/>
          <w:sz w:val="26"/>
          <w:szCs w:val="26"/>
        </w:rPr>
      </w:pPr>
      <w:proofErr w:type="gramStart"/>
      <w:r w:rsidRPr="006F1658">
        <w:rPr>
          <w:rFonts w:ascii="Arial" w:hAnsi="Arial" w:cs="Arial"/>
          <w:sz w:val="26"/>
          <w:szCs w:val="26"/>
        </w:rPr>
        <w:t xml:space="preserve">Предоставление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r w:rsidRPr="006F1658">
        <w:rPr>
          <w:rFonts w:ascii="Arial" w:hAnsi="Arial" w:cs="Arial"/>
          <w:bCs/>
          <w:sz w:val="26"/>
          <w:szCs w:val="26"/>
        </w:rPr>
        <w:t xml:space="preserve">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w:t>
      </w:r>
      <w:r w:rsidRPr="006F1658">
        <w:rPr>
          <w:rFonts w:ascii="Arial" w:hAnsi="Arial" w:cs="Arial"/>
          <w:bCs/>
          <w:sz w:val="26"/>
          <w:szCs w:val="26"/>
        </w:rPr>
        <w:lastRenderedPageBreak/>
        <w:t>средства проходит в границах такого поселения и указанные маршрут, часть маршрута не проходят по автомобильным дорогам федерального, регионального</w:t>
      </w:r>
      <w:proofErr w:type="gramEnd"/>
      <w:r w:rsidRPr="006F1658">
        <w:rPr>
          <w:rFonts w:ascii="Arial" w:hAnsi="Arial" w:cs="Arial"/>
          <w:bCs/>
          <w:sz w:val="26"/>
          <w:szCs w:val="26"/>
        </w:rPr>
        <w:t xml:space="preserve"> или межмуниципального, местного значения муниципального района, участкам таких автомобильных дорог</w:t>
      </w:r>
      <w:r w:rsidRPr="006F1658">
        <w:rPr>
          <w:rFonts w:ascii="Arial" w:hAnsi="Arial" w:cs="Arial"/>
          <w:sz w:val="26"/>
          <w:szCs w:val="26"/>
        </w:rPr>
        <w:t xml:space="preserve">» осуществляется в соответствии </w:t>
      </w:r>
      <w:proofErr w:type="gramStart"/>
      <w:r w:rsidRPr="006F1658">
        <w:rPr>
          <w:rFonts w:ascii="Arial" w:hAnsi="Arial" w:cs="Arial"/>
          <w:sz w:val="26"/>
          <w:szCs w:val="26"/>
        </w:rPr>
        <w:t>с</w:t>
      </w:r>
      <w:proofErr w:type="gramEnd"/>
      <w:r w:rsidRPr="006F1658">
        <w:rPr>
          <w:rFonts w:ascii="Arial" w:hAnsi="Arial" w:cs="Arial"/>
          <w:sz w:val="26"/>
          <w:szCs w:val="26"/>
        </w:rPr>
        <w:t>:</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Федеральным </w:t>
      </w:r>
      <w:hyperlink r:id="rId8" w:history="1">
        <w:r w:rsidRPr="006F1658">
          <w:rPr>
            <w:rFonts w:ascii="Arial" w:hAnsi="Arial" w:cs="Arial"/>
            <w:sz w:val="26"/>
            <w:szCs w:val="26"/>
          </w:rPr>
          <w:t>законом</w:t>
        </w:r>
      </w:hyperlink>
      <w:r w:rsidRPr="006F1658">
        <w:rPr>
          <w:rFonts w:ascii="Arial" w:hAnsi="Arial" w:cs="Arial"/>
          <w:sz w:val="26"/>
          <w:szCs w:val="26"/>
        </w:rPr>
        <w:t xml:space="preserve"> от 27.07.2010 № 210-ФЗ «Об организации предоставления государственных и муниципальных услуг» («Российская газета», 2010, № 168, 30 июля);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Приказом  Министерства транспорта Российской Федерации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23.09.2011, № 213);</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6F1658" w:rsidRPr="006F1658" w:rsidRDefault="006F1658" w:rsidP="006F1658">
      <w:pPr>
        <w:pStyle w:val="ConsPlusNormal"/>
        <w:ind w:firstLine="709"/>
        <w:jc w:val="both"/>
        <w:rPr>
          <w:sz w:val="26"/>
          <w:szCs w:val="26"/>
          <w:lang w:eastAsia="ru-RU"/>
        </w:rPr>
      </w:pPr>
      <w:r w:rsidRPr="006F1658">
        <w:rPr>
          <w:sz w:val="26"/>
          <w:szCs w:val="26"/>
        </w:rPr>
        <w:t xml:space="preserve">- </w:t>
      </w:r>
      <w:hyperlink r:id="rId9" w:history="1">
        <w:r w:rsidRPr="006F1658">
          <w:rPr>
            <w:sz w:val="26"/>
            <w:szCs w:val="26"/>
          </w:rPr>
          <w:t>Приказ</w:t>
        </w:r>
      </w:hyperlink>
      <w:r w:rsidRPr="006F1658">
        <w:rPr>
          <w:sz w:val="26"/>
          <w:szCs w:val="26"/>
        </w:rPr>
        <w:t>ом Министерства транспорта Российской Федерации от 27.08.2009 № 150 «О порядке проведения оценки технического состояния автомобильных дорог» (</w:t>
      </w:r>
      <w:r w:rsidRPr="006F1658">
        <w:rPr>
          <w:sz w:val="26"/>
          <w:szCs w:val="26"/>
          <w:lang w:eastAsia="ru-RU"/>
        </w:rPr>
        <w:t>«Бюллетень нормативных актов федеральных органов исполнительной власти», 15.02.2010, № 7</w:t>
      </w:r>
      <w:r w:rsidRPr="006F1658">
        <w:rPr>
          <w:sz w:val="26"/>
          <w:szCs w:val="26"/>
        </w:rPr>
        <w:t>);</w:t>
      </w:r>
    </w:p>
    <w:p w:rsidR="006F1658" w:rsidRPr="0054235E"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Уставом </w:t>
      </w:r>
      <w:r w:rsidR="0054235E">
        <w:rPr>
          <w:rFonts w:ascii="Arial" w:hAnsi="Arial" w:cs="Arial"/>
          <w:sz w:val="26"/>
          <w:szCs w:val="26"/>
        </w:rPr>
        <w:t xml:space="preserve">Подгоренского </w:t>
      </w:r>
      <w:r w:rsidRPr="006F1658">
        <w:rPr>
          <w:rFonts w:ascii="Arial" w:hAnsi="Arial" w:cs="Arial"/>
          <w:sz w:val="26"/>
          <w:szCs w:val="26"/>
        </w:rPr>
        <w:t xml:space="preserve">сельского поселения </w:t>
      </w:r>
      <w:proofErr w:type="spellStart"/>
      <w:r w:rsidR="0054235E">
        <w:rPr>
          <w:rFonts w:ascii="Arial" w:hAnsi="Arial" w:cs="Arial"/>
          <w:sz w:val="26"/>
          <w:szCs w:val="26"/>
        </w:rPr>
        <w:t>Калачеевского</w:t>
      </w:r>
      <w:proofErr w:type="spellEnd"/>
      <w:r w:rsidRPr="006F1658">
        <w:rPr>
          <w:rFonts w:ascii="Arial" w:hAnsi="Arial" w:cs="Arial"/>
          <w:sz w:val="26"/>
          <w:szCs w:val="26"/>
        </w:rPr>
        <w:t xml:space="preserve"> муниципального района Воронежской области </w:t>
      </w:r>
      <w:r w:rsidRPr="0054235E">
        <w:rPr>
          <w:rFonts w:ascii="Arial" w:hAnsi="Arial" w:cs="Arial"/>
          <w:sz w:val="26"/>
          <w:szCs w:val="26"/>
        </w:rPr>
        <w:t>(</w:t>
      </w:r>
      <w:r w:rsidR="0054235E" w:rsidRPr="0054235E">
        <w:rPr>
          <w:rFonts w:ascii="Arial" w:hAnsi="Arial" w:cs="Arial"/>
          <w:sz w:val="26"/>
          <w:szCs w:val="26"/>
        </w:rPr>
        <w:t xml:space="preserve">Вестник муниципальных правовых актов Подгоренского сельского поселения </w:t>
      </w:r>
      <w:proofErr w:type="spellStart"/>
      <w:r w:rsidR="0054235E" w:rsidRPr="0054235E">
        <w:rPr>
          <w:rFonts w:ascii="Arial" w:hAnsi="Arial" w:cs="Arial"/>
          <w:sz w:val="26"/>
          <w:szCs w:val="26"/>
        </w:rPr>
        <w:t>Калачеевского</w:t>
      </w:r>
      <w:proofErr w:type="spellEnd"/>
      <w:r w:rsidR="0054235E" w:rsidRPr="0054235E">
        <w:rPr>
          <w:rFonts w:ascii="Arial" w:hAnsi="Arial" w:cs="Arial"/>
          <w:sz w:val="26"/>
          <w:szCs w:val="26"/>
        </w:rPr>
        <w:t xml:space="preserve"> муниципального района Воронежской области от 13.03.2015 г. № 6</w:t>
      </w:r>
      <w:r w:rsidRPr="0054235E">
        <w:rPr>
          <w:rFonts w:ascii="Arial" w:hAnsi="Arial" w:cs="Arial"/>
          <w:sz w:val="26"/>
          <w:szCs w:val="26"/>
        </w:rPr>
        <w:t>);</w:t>
      </w:r>
    </w:p>
    <w:p w:rsidR="006F1658" w:rsidRPr="006F1658" w:rsidRDefault="006F1658" w:rsidP="006F1658">
      <w:pPr>
        <w:shd w:val="clear" w:color="auto" w:fill="FFFFFF"/>
        <w:tabs>
          <w:tab w:val="num" w:pos="1080"/>
        </w:tabs>
        <w:adjustRightInd w:val="0"/>
        <w:ind w:firstLine="709"/>
        <w:jc w:val="both"/>
        <w:rPr>
          <w:rFonts w:ascii="Arial" w:hAnsi="Arial" w:cs="Arial"/>
          <w:sz w:val="26"/>
          <w:szCs w:val="26"/>
        </w:rPr>
      </w:pPr>
      <w:r w:rsidRPr="006F1658">
        <w:rPr>
          <w:rFonts w:ascii="Arial" w:hAnsi="Arial" w:cs="Arial"/>
          <w:sz w:val="26"/>
          <w:szCs w:val="26"/>
        </w:rPr>
        <w:t xml:space="preserve">- </w:t>
      </w:r>
      <w:r w:rsidRPr="006F1658">
        <w:rPr>
          <w:rFonts w:ascii="Arial" w:hAnsi="Arial" w:cs="Arial"/>
          <w:bCs/>
          <w:iCs/>
          <w:sz w:val="26"/>
          <w:szCs w:val="26"/>
        </w:rPr>
        <w:t xml:space="preserve">иными нормативными правовыми актами Российской Федерации, Воронежской области и </w:t>
      </w:r>
      <w:r w:rsidR="0054235E">
        <w:rPr>
          <w:rFonts w:ascii="Arial" w:hAnsi="Arial" w:cs="Arial"/>
          <w:bCs/>
          <w:iCs/>
          <w:sz w:val="26"/>
          <w:szCs w:val="26"/>
        </w:rPr>
        <w:t>Подгоренского</w:t>
      </w:r>
      <w:r w:rsidRPr="006F1658">
        <w:rPr>
          <w:rFonts w:ascii="Arial" w:hAnsi="Arial" w:cs="Arial"/>
          <w:bCs/>
          <w:iCs/>
          <w:sz w:val="26"/>
          <w:szCs w:val="26"/>
        </w:rPr>
        <w:t xml:space="preserve"> сельского поселения </w:t>
      </w:r>
      <w:proofErr w:type="spellStart"/>
      <w:r w:rsidR="0054235E">
        <w:rPr>
          <w:rFonts w:ascii="Arial" w:hAnsi="Arial" w:cs="Arial"/>
          <w:sz w:val="26"/>
          <w:szCs w:val="26"/>
        </w:rPr>
        <w:t>Калачеевского</w:t>
      </w:r>
      <w:proofErr w:type="spellEnd"/>
      <w:r w:rsidRPr="006F1658">
        <w:rPr>
          <w:rFonts w:ascii="Arial" w:hAnsi="Arial" w:cs="Arial"/>
          <w:bCs/>
          <w:iCs/>
          <w:sz w:val="26"/>
          <w:szCs w:val="26"/>
        </w:rPr>
        <w:t xml:space="preserve"> муниципального района Воронежской области, регламентирующими правоотношения в сфере предоставления государственных услуг.</w:t>
      </w:r>
    </w:p>
    <w:p w:rsidR="006F1658" w:rsidRPr="006F1658" w:rsidRDefault="006F1658" w:rsidP="006F1658">
      <w:pPr>
        <w:numPr>
          <w:ilvl w:val="1"/>
          <w:numId w:val="9"/>
        </w:numPr>
        <w:tabs>
          <w:tab w:val="num" w:pos="792"/>
          <w:tab w:val="left" w:pos="1440"/>
          <w:tab w:val="left" w:pos="1560"/>
        </w:tabs>
        <w:ind w:left="0" w:firstLine="709"/>
        <w:jc w:val="both"/>
        <w:rPr>
          <w:rFonts w:ascii="Arial" w:hAnsi="Arial" w:cs="Arial"/>
          <w:sz w:val="26"/>
          <w:szCs w:val="26"/>
        </w:rPr>
      </w:pPr>
      <w:r w:rsidRPr="006F1658">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Муниципальная услуга предоставляется на основании заявления, поступившего в администрацию.</w:t>
      </w:r>
    </w:p>
    <w:p w:rsidR="006F1658" w:rsidRPr="006F1658" w:rsidRDefault="006F1658" w:rsidP="006F1658">
      <w:pPr>
        <w:pStyle w:val="ConsPlusNormal"/>
        <w:ind w:firstLine="709"/>
        <w:jc w:val="both"/>
        <w:rPr>
          <w:sz w:val="26"/>
          <w:szCs w:val="26"/>
        </w:rPr>
      </w:pPr>
      <w:r w:rsidRPr="006F1658">
        <w:rPr>
          <w:sz w:val="26"/>
          <w:szCs w:val="26"/>
        </w:rPr>
        <w:t xml:space="preserve">В письменном заявлении должна быть указана информация о </w:t>
      </w:r>
      <w:r w:rsidRPr="006F1658">
        <w:rPr>
          <w:sz w:val="26"/>
          <w:szCs w:val="26"/>
        </w:rPr>
        <w:lastRenderedPageBreak/>
        <w:t>заявителе. Заявление должно быть подписано заявителем или его уполномоченным представителем.</w:t>
      </w:r>
    </w:p>
    <w:p w:rsidR="006F1658" w:rsidRPr="006F1658" w:rsidRDefault="006F1658" w:rsidP="006F1658">
      <w:pPr>
        <w:pStyle w:val="ConsPlusNormal"/>
        <w:ind w:firstLine="709"/>
        <w:jc w:val="both"/>
        <w:rPr>
          <w:sz w:val="26"/>
          <w:szCs w:val="26"/>
        </w:rPr>
      </w:pPr>
      <w:r w:rsidRPr="006F1658">
        <w:rPr>
          <w:sz w:val="26"/>
          <w:szCs w:val="26"/>
        </w:rPr>
        <w:t>Заявление на получение специального разрешения на движение по автомобильным дорогам транспортного средства, осуществляющего перевозку опасных грузов, подается по форме, приведенной в приложении   № 2 к настоящему Административному регламенту.</w:t>
      </w:r>
    </w:p>
    <w:p w:rsidR="006F1658" w:rsidRPr="006F1658" w:rsidRDefault="006F1658" w:rsidP="006F1658">
      <w:pPr>
        <w:pStyle w:val="ConsPlusNormal"/>
        <w:ind w:firstLine="709"/>
        <w:jc w:val="both"/>
        <w:rPr>
          <w:sz w:val="26"/>
          <w:szCs w:val="26"/>
        </w:rPr>
      </w:pPr>
      <w:r w:rsidRPr="006F1658">
        <w:rPr>
          <w:sz w:val="26"/>
          <w:szCs w:val="26"/>
        </w:rPr>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подается по форме, приведенной в приложении № 3 к настоящему Административному регламенту.</w:t>
      </w:r>
    </w:p>
    <w:p w:rsidR="006F1658" w:rsidRPr="006F1658" w:rsidRDefault="006F1658" w:rsidP="006F1658">
      <w:pPr>
        <w:pStyle w:val="ConsPlusNormal"/>
        <w:ind w:firstLine="709"/>
        <w:jc w:val="both"/>
        <w:rPr>
          <w:sz w:val="26"/>
          <w:szCs w:val="26"/>
        </w:rPr>
      </w:pPr>
      <w:r w:rsidRPr="006F1658">
        <w:rPr>
          <w:sz w:val="26"/>
          <w:szCs w:val="26"/>
        </w:rPr>
        <w:t>2.6.1.1. К заявлению на получение специального разрешения на движение по автомобильным дорогам транспортного средства, осуществляющего перевозку опасных грузов, прилагаются следующие документы:</w:t>
      </w:r>
      <w:bookmarkStart w:id="1" w:name="Par0"/>
      <w:bookmarkEnd w:id="1"/>
    </w:p>
    <w:p w:rsidR="006F1658" w:rsidRPr="006F1658" w:rsidRDefault="006F1658" w:rsidP="006F1658">
      <w:pPr>
        <w:pStyle w:val="ConsPlusNormal"/>
        <w:ind w:firstLine="709"/>
        <w:jc w:val="both"/>
        <w:rPr>
          <w:sz w:val="26"/>
          <w:szCs w:val="26"/>
        </w:rPr>
      </w:pPr>
      <w:r w:rsidRPr="006F1658">
        <w:rPr>
          <w:sz w:val="26"/>
          <w:szCs w:val="26"/>
        </w:rPr>
        <w:t>1)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 копия свидетельства о допуске транспортного средства EX/II, EX/III, FL, OX и AT и MEMU к перевозке опасных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 копия свидетельства о подготовке водителя транспортного средства, перевозящего опасные грузы;</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4) документы, подтверждающие полномочия представителя, в случае подачи заявления в уполномоченный орган представителем заявителя.</w:t>
      </w:r>
    </w:p>
    <w:p w:rsidR="006F1658" w:rsidRPr="006F1658" w:rsidRDefault="006F1658" w:rsidP="006F1658">
      <w:pPr>
        <w:autoSpaceDE w:val="0"/>
        <w:autoSpaceDN w:val="0"/>
        <w:adjustRightInd w:val="0"/>
        <w:ind w:firstLine="709"/>
        <w:jc w:val="both"/>
        <w:rPr>
          <w:rFonts w:ascii="Arial" w:hAnsi="Arial" w:cs="Arial"/>
          <w:sz w:val="26"/>
          <w:szCs w:val="26"/>
        </w:rPr>
      </w:pPr>
      <w:proofErr w:type="gramStart"/>
      <w:r w:rsidRPr="006F1658">
        <w:rPr>
          <w:rFonts w:ascii="Arial" w:hAnsi="Arial" w:cs="Arial"/>
          <w:sz w:val="26"/>
          <w:szCs w:val="26"/>
        </w:rPr>
        <w:t>Допускается подача заявления с приложением вышеуказанных документов путем направления их в адрес администрации ____ сельского поселения посредством факсимильной связи с последующим предоставлением оригинала заявления и данных документов, или в электронном виде (далее - заявление в электронном виде) с применением информационной системы, используемой при предоставлении государственных и муниципальных услуг в электронной форме, опубликованной в федеральной государственной информационной системе «Единый портал государственных и муниципальных</w:t>
      </w:r>
      <w:proofErr w:type="gramEnd"/>
      <w:r w:rsidRPr="006F1658">
        <w:rPr>
          <w:rFonts w:ascii="Arial" w:hAnsi="Arial" w:cs="Arial"/>
          <w:sz w:val="26"/>
          <w:szCs w:val="26"/>
        </w:rPr>
        <w:t xml:space="preserve"> услуг» (далее - информационная система).</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По обращению заявителя администрация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 обязана предоставить ему сведения о дате приема заявления и его регистрационном номере.</w:t>
      </w:r>
    </w:p>
    <w:p w:rsidR="006F1658" w:rsidRPr="006F1658" w:rsidRDefault="006F1658" w:rsidP="006F1658">
      <w:pPr>
        <w:pStyle w:val="ConsPlusNormal"/>
        <w:ind w:firstLine="709"/>
        <w:jc w:val="both"/>
        <w:rPr>
          <w:sz w:val="26"/>
          <w:szCs w:val="26"/>
        </w:rPr>
      </w:pPr>
      <w:r w:rsidRPr="006F1658">
        <w:rPr>
          <w:sz w:val="26"/>
          <w:szCs w:val="26"/>
        </w:rPr>
        <w:t>2.6.1.2. К заявлению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прилагаются следующие документы:</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lang w:eastAsia="ar-SA"/>
        </w:rPr>
        <w:t xml:space="preserve">1) </w:t>
      </w:r>
      <w:r w:rsidRPr="006F1658">
        <w:rPr>
          <w:rFonts w:ascii="Arial" w:hAnsi="Arial" w:cs="Arial"/>
          <w:sz w:val="26"/>
          <w:szCs w:val="26"/>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lastRenderedPageBreak/>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w:t>
      </w:r>
      <w:hyperlink r:id="rId10" w:history="1">
        <w:r w:rsidRPr="006F1658">
          <w:rPr>
            <w:rFonts w:ascii="Arial" w:hAnsi="Arial" w:cs="Arial"/>
            <w:sz w:val="26"/>
            <w:szCs w:val="26"/>
          </w:rPr>
          <w:t>4</w:t>
        </w:r>
      </w:hyperlink>
      <w:r w:rsidRPr="006F1658">
        <w:rPr>
          <w:rFonts w:ascii="Arial" w:hAnsi="Arial" w:cs="Arial"/>
          <w:sz w:val="26"/>
          <w:szCs w:val="26"/>
        </w:rPr>
        <w:t xml:space="preserve"> к настоящему административному регламенту. </w:t>
      </w:r>
      <w:proofErr w:type="gramStart"/>
      <w:r w:rsidRPr="006F1658">
        <w:rPr>
          <w:rFonts w:ascii="Arial" w:hAnsi="Arial" w:cs="Arial"/>
          <w:sz w:val="26"/>
          <w:szCs w:val="26"/>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 сведения о технических требованиях к перевозке заявленного груза в транспортном положении;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4) документ, подтверждающий полномочия представителя заявителя, в случае подачи заявления представителем заявителя.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Копии документов, указанных в подпункте 1) пункта 2.6.1.2. настоящего административного регламента, заверяются подписью и печатью заявителя или нотариально.</w:t>
      </w:r>
    </w:p>
    <w:p w:rsidR="006F1658" w:rsidRPr="006F1658" w:rsidRDefault="006F1658" w:rsidP="006F1658">
      <w:pPr>
        <w:autoSpaceDE w:val="0"/>
        <w:autoSpaceDN w:val="0"/>
        <w:adjustRightInd w:val="0"/>
        <w:ind w:firstLine="709"/>
        <w:jc w:val="both"/>
        <w:rPr>
          <w:rFonts w:ascii="Arial" w:hAnsi="Arial" w:cs="Arial"/>
          <w:sz w:val="26"/>
          <w:szCs w:val="26"/>
        </w:rPr>
      </w:pPr>
      <w:proofErr w:type="gramStart"/>
      <w:r w:rsidRPr="006F1658">
        <w:rPr>
          <w:rFonts w:ascii="Arial" w:hAnsi="Arial" w:cs="Arial"/>
          <w:sz w:val="26"/>
          <w:szCs w:val="26"/>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t>
      </w:r>
      <w:proofErr w:type="spellStart"/>
      <w:r w:rsidRPr="006F1658">
        <w:rPr>
          <w:rFonts w:ascii="Arial" w:hAnsi="Arial" w:cs="Arial"/>
          <w:sz w:val="26"/>
          <w:szCs w:val="26"/>
        </w:rPr>
        <w:t>www.gosuslugi.ru</w:t>
      </w:r>
      <w:proofErr w:type="spellEnd"/>
      <w:proofErr w:type="gramEnd"/>
      <w:r w:rsidRPr="006F1658">
        <w:rPr>
          <w:rFonts w:ascii="Arial" w:hAnsi="Arial" w:cs="Arial"/>
          <w:sz w:val="26"/>
          <w:szCs w:val="26"/>
        </w:rPr>
        <w:t>) (далее - Портал) для их рассмотрения в соответствии с настоящим административным регламентом.</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информация о государственной регистрации заявителя в качестве индивидуального предпринимателя или юридического лица, </w:t>
      </w:r>
      <w:proofErr w:type="gramStart"/>
      <w:r w:rsidRPr="006F1658">
        <w:rPr>
          <w:rFonts w:ascii="Arial" w:hAnsi="Arial" w:cs="Arial"/>
          <w:sz w:val="26"/>
          <w:szCs w:val="26"/>
        </w:rPr>
        <w:t>зарегистрированных</w:t>
      </w:r>
      <w:proofErr w:type="gramEnd"/>
      <w:r w:rsidRPr="006F1658">
        <w:rPr>
          <w:rFonts w:ascii="Arial" w:hAnsi="Arial" w:cs="Arial"/>
          <w:sz w:val="26"/>
          <w:szCs w:val="26"/>
        </w:rPr>
        <w:t xml:space="preserve"> на территории Российской Федерации.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Запрещается требовать от заявителя:</w:t>
      </w:r>
    </w:p>
    <w:p w:rsidR="006F1658" w:rsidRPr="006F1658" w:rsidRDefault="006F1658" w:rsidP="006F1658">
      <w:pPr>
        <w:pStyle w:val="ConsPlusNormal"/>
        <w:ind w:firstLine="709"/>
        <w:jc w:val="both"/>
        <w:rPr>
          <w:sz w:val="26"/>
          <w:szCs w:val="26"/>
        </w:rPr>
      </w:pPr>
      <w:r w:rsidRPr="006F165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proofErr w:type="gramStart"/>
      <w:r w:rsidRPr="006F1658">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4235E">
        <w:rPr>
          <w:rFonts w:ascii="Arial" w:hAnsi="Arial" w:cs="Arial"/>
          <w:sz w:val="26"/>
          <w:szCs w:val="26"/>
        </w:rPr>
        <w:t xml:space="preserve">Подгоренского сельского поселения </w:t>
      </w:r>
      <w:proofErr w:type="spellStart"/>
      <w:r w:rsidR="0054235E">
        <w:rPr>
          <w:rFonts w:ascii="Arial" w:hAnsi="Arial" w:cs="Arial"/>
          <w:sz w:val="26"/>
          <w:szCs w:val="26"/>
        </w:rPr>
        <w:t>Калачеевского</w:t>
      </w:r>
      <w:proofErr w:type="spellEnd"/>
      <w:r w:rsidR="0054235E">
        <w:rPr>
          <w:rFonts w:ascii="Arial" w:hAnsi="Arial" w:cs="Arial"/>
          <w:sz w:val="26"/>
          <w:szCs w:val="26"/>
        </w:rPr>
        <w:t xml:space="preserve"> муниципального </w:t>
      </w:r>
      <w:r w:rsidR="0054235E">
        <w:rPr>
          <w:rFonts w:ascii="Arial" w:hAnsi="Arial" w:cs="Arial"/>
          <w:sz w:val="26"/>
          <w:szCs w:val="26"/>
        </w:rPr>
        <w:lastRenderedPageBreak/>
        <w:t xml:space="preserve">района Воронежской области </w:t>
      </w:r>
      <w:r w:rsidRPr="006F1658">
        <w:rPr>
          <w:rFonts w:ascii="Arial" w:hAnsi="Arial" w:cs="Arial"/>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F1658">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6F1658" w:rsidRPr="006F1658" w:rsidRDefault="006F1658" w:rsidP="006F1658">
      <w:pPr>
        <w:numPr>
          <w:ilvl w:val="1"/>
          <w:numId w:val="10"/>
        </w:numPr>
        <w:tabs>
          <w:tab w:val="clear" w:pos="795"/>
          <w:tab w:val="num" w:pos="0"/>
          <w:tab w:val="left" w:pos="1260"/>
          <w:tab w:val="left" w:pos="1560"/>
        </w:tabs>
        <w:ind w:left="0" w:firstLine="709"/>
        <w:jc w:val="both"/>
        <w:rPr>
          <w:rFonts w:ascii="Arial" w:hAnsi="Arial" w:cs="Arial"/>
          <w:sz w:val="26"/>
          <w:szCs w:val="26"/>
        </w:rPr>
      </w:pPr>
      <w:r w:rsidRPr="006F1658">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6F1658" w:rsidRPr="006F1658" w:rsidRDefault="006F1658" w:rsidP="006F1658">
      <w:pPr>
        <w:tabs>
          <w:tab w:val="left" w:pos="1260"/>
          <w:tab w:val="left" w:pos="1560"/>
        </w:tabs>
        <w:ind w:firstLine="709"/>
        <w:jc w:val="both"/>
        <w:rPr>
          <w:rFonts w:ascii="Arial" w:hAnsi="Arial" w:cs="Arial"/>
          <w:sz w:val="26"/>
          <w:szCs w:val="26"/>
        </w:rPr>
      </w:pPr>
      <w:r w:rsidRPr="006F1658">
        <w:rPr>
          <w:rFonts w:ascii="Arial" w:hAnsi="Arial" w:cs="Arial"/>
          <w:sz w:val="26"/>
          <w:szCs w:val="26"/>
        </w:rPr>
        <w:t>2.7.1. Основания для отказа в приеме и регистрации заявления на получение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numPr>
          <w:ilvl w:val="0"/>
          <w:numId w:val="35"/>
        </w:numPr>
        <w:tabs>
          <w:tab w:val="left" w:pos="1440"/>
          <w:tab w:val="left" w:pos="1560"/>
        </w:tabs>
        <w:ind w:left="0" w:firstLine="709"/>
        <w:jc w:val="both"/>
        <w:rPr>
          <w:rFonts w:ascii="Arial" w:hAnsi="Arial" w:cs="Arial"/>
          <w:sz w:val="26"/>
          <w:szCs w:val="26"/>
        </w:rPr>
      </w:pPr>
      <w:r w:rsidRPr="006F1658">
        <w:rPr>
          <w:rFonts w:ascii="Arial" w:hAnsi="Arial" w:cs="Arial"/>
          <w:sz w:val="26"/>
          <w:szCs w:val="26"/>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2.7.2. Основания для отказа в приеме и регистрации заявления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1) заявление подписано лицом, не имеющим полномочий на подписание данного заявления;</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3) к заявлению не приложены документы, соответствующие требованиям пункта 2.6.1.2 настоящего административного регламента.</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 xml:space="preserve">Администрация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F1658" w:rsidRPr="006F1658" w:rsidRDefault="006F1658" w:rsidP="006F1658">
      <w:pPr>
        <w:numPr>
          <w:ilvl w:val="1"/>
          <w:numId w:val="10"/>
        </w:numPr>
        <w:tabs>
          <w:tab w:val="clear" w:pos="795"/>
          <w:tab w:val="num" w:pos="0"/>
          <w:tab w:val="left" w:pos="1440"/>
          <w:tab w:val="left" w:pos="1560"/>
        </w:tabs>
        <w:ind w:left="0" w:firstLine="709"/>
        <w:jc w:val="both"/>
        <w:rPr>
          <w:rFonts w:ascii="Arial" w:hAnsi="Arial" w:cs="Arial"/>
          <w:sz w:val="26"/>
          <w:szCs w:val="26"/>
        </w:rPr>
      </w:pPr>
      <w:r w:rsidRPr="006F1658">
        <w:rPr>
          <w:rFonts w:ascii="Arial" w:hAnsi="Arial" w:cs="Arial"/>
          <w:sz w:val="26"/>
          <w:szCs w:val="26"/>
        </w:rPr>
        <w:t>Исчерпывающий перечень оснований для отказа в предоставлении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2.8.1. Основания для отказа в выдаче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1) маршрут, часть маршрута транспортного средства, осуществляющего перевозку опасных грузов, не проходят по автомобильным дорогам местного значения </w:t>
      </w:r>
      <w:r w:rsidR="0054235E">
        <w:rPr>
          <w:rFonts w:ascii="Arial" w:hAnsi="Arial" w:cs="Arial"/>
          <w:sz w:val="26"/>
          <w:szCs w:val="26"/>
        </w:rPr>
        <w:t>Подгоренского</w:t>
      </w:r>
      <w:r w:rsidRPr="006F1658">
        <w:rPr>
          <w:rFonts w:ascii="Arial" w:hAnsi="Arial" w:cs="Arial"/>
          <w:sz w:val="26"/>
          <w:szCs w:val="26"/>
        </w:rPr>
        <w:t xml:space="preserve"> сельского </w:t>
      </w:r>
      <w:r w:rsidRPr="006F1658">
        <w:rPr>
          <w:rFonts w:ascii="Arial" w:hAnsi="Arial" w:cs="Arial"/>
          <w:sz w:val="26"/>
          <w:szCs w:val="26"/>
        </w:rPr>
        <w:lastRenderedPageBreak/>
        <w:t>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 2) предоставление недостоверных и (или) неполных сведений, а также отсутствие документов, указанных в пункте 2.6.1.1 настоящего административного регламента;</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 мотивированный отказ владельца автомобильной дороги в согласовании маршрута транспортного средства, осуществляющего перевозку опасных грузов;</w:t>
      </w:r>
    </w:p>
    <w:p w:rsidR="006F1658" w:rsidRPr="006F1658" w:rsidRDefault="006F1658" w:rsidP="006F1658">
      <w:pPr>
        <w:autoSpaceDE w:val="0"/>
        <w:autoSpaceDN w:val="0"/>
        <w:adjustRightInd w:val="0"/>
        <w:ind w:firstLine="540"/>
        <w:jc w:val="both"/>
        <w:rPr>
          <w:rFonts w:ascii="Arial" w:hAnsi="Arial" w:cs="Arial"/>
          <w:sz w:val="26"/>
          <w:szCs w:val="26"/>
        </w:rPr>
      </w:pPr>
      <w:proofErr w:type="gramStart"/>
      <w:r w:rsidRPr="006F1658">
        <w:rPr>
          <w:rFonts w:ascii="Arial" w:hAnsi="Arial" w:cs="Arial"/>
          <w:sz w:val="26"/>
          <w:szCs w:val="26"/>
        </w:rPr>
        <w:t xml:space="preserve">4) отсутствие в соответствии с информацией компетентного органа уведомления о включении транспортного средства, осуществляющего перевозку опасных грузов, в Реестр категорированных объектов транспортной инфраструктуры и транспортных средств и о присвоенной категории, а также о соответствии субъекта транспортной инфраструктуры или перевозчика требованиям в области транспортной безопасности, которое было получено в порядке, установленном </w:t>
      </w:r>
      <w:hyperlink r:id="rId11" w:history="1">
        <w:r w:rsidRPr="006F1658">
          <w:rPr>
            <w:rFonts w:ascii="Arial" w:hAnsi="Arial" w:cs="Arial"/>
            <w:sz w:val="26"/>
            <w:szCs w:val="26"/>
          </w:rPr>
          <w:t>приказом</w:t>
        </w:r>
      </w:hyperlink>
      <w:r w:rsidRPr="006F1658">
        <w:rPr>
          <w:rFonts w:ascii="Arial" w:hAnsi="Arial" w:cs="Arial"/>
          <w:sz w:val="26"/>
          <w:szCs w:val="26"/>
        </w:rPr>
        <w:t xml:space="preserve"> Министерства транспорта Российской Федерации от 29.01.2010 № 22 «О Порядке</w:t>
      </w:r>
      <w:proofErr w:type="gramEnd"/>
      <w:r w:rsidRPr="006F1658">
        <w:rPr>
          <w:rFonts w:ascii="Arial" w:hAnsi="Arial" w:cs="Arial"/>
          <w:sz w:val="26"/>
          <w:szCs w:val="26"/>
        </w:rPr>
        <w:t xml:space="preserve"> ведения Реестра категорированных объектов транспортной инфраструктуры и транспортных средств». </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2.8.2. Основания для отказа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1) маршрут, часть маршрута транспортного средства, осуществляющего перевозки тяжеловесных и (или) крупногабаритных грузов, не проходят по автомобильным дорогам местного значения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 установленные требования о перевозке делимого груза не соблюдены;</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5) отсутствует согласие заявителя </w:t>
      </w:r>
      <w:proofErr w:type="gramStart"/>
      <w:r w:rsidRPr="006F1658">
        <w:rPr>
          <w:rFonts w:ascii="Arial" w:hAnsi="Arial" w:cs="Arial"/>
          <w:sz w:val="26"/>
          <w:szCs w:val="26"/>
        </w:rPr>
        <w:t>на</w:t>
      </w:r>
      <w:proofErr w:type="gramEnd"/>
      <w:r w:rsidRPr="006F1658">
        <w:rPr>
          <w:rFonts w:ascii="Arial" w:hAnsi="Arial" w:cs="Arial"/>
          <w:sz w:val="26"/>
          <w:szCs w:val="26"/>
        </w:rPr>
        <w:t>:</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проведение оценки технического состояния автомобильной дороги;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lastRenderedPageBreak/>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9) заявитель не произвел оплату государственной пошлины за выдачу специального разрешения;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6F1658" w:rsidRPr="006F1658" w:rsidRDefault="006F1658" w:rsidP="006F1658">
      <w:pPr>
        <w:numPr>
          <w:ilvl w:val="1"/>
          <w:numId w:val="10"/>
        </w:numPr>
        <w:tabs>
          <w:tab w:val="num" w:pos="1155"/>
          <w:tab w:val="left" w:pos="1440"/>
          <w:tab w:val="left" w:pos="1560"/>
        </w:tabs>
        <w:ind w:left="0" w:firstLine="709"/>
        <w:jc w:val="both"/>
        <w:rPr>
          <w:rFonts w:ascii="Arial" w:hAnsi="Arial" w:cs="Arial"/>
          <w:sz w:val="26"/>
          <w:szCs w:val="26"/>
        </w:rPr>
      </w:pPr>
      <w:r w:rsidRPr="006F1658">
        <w:rPr>
          <w:rFonts w:ascii="Arial" w:hAnsi="Arial" w:cs="Arial"/>
          <w:sz w:val="26"/>
          <w:szCs w:val="26"/>
        </w:rPr>
        <w:t>Размер платы, взимаемой с заявителя при предоставлении муниципальной услуги.</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2.9.1. За выдачу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уплачивается государственная пошлина в размере, установленном Налоговым кодексом Российской Федерации;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вносится плата в счет возмещения вреда, причиняемого транспортными средствами, осуществляющими перевозки тяжеловесных грузов по автомобильным дорогам местного значения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 размер которой определяется в соответствии постановлением администрации </w:t>
      </w:r>
      <w:r w:rsidR="0054235E">
        <w:rPr>
          <w:rFonts w:ascii="Arial" w:hAnsi="Arial" w:cs="Arial"/>
          <w:sz w:val="26"/>
          <w:szCs w:val="26"/>
        </w:rPr>
        <w:t>Подгоренского</w:t>
      </w:r>
      <w:r w:rsidRPr="006F1658">
        <w:rPr>
          <w:rFonts w:ascii="Arial" w:hAnsi="Arial" w:cs="Arial"/>
          <w:sz w:val="26"/>
          <w:szCs w:val="26"/>
        </w:rPr>
        <w:t xml:space="preserve"> сельского поселения.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2.9.2. За выдачу специального разрешения на движение по автомобильным дорогам транспортного средства, осуществляющего перевозку опасных грузов, уплачивается государственная пошлина в размере, установленном Налоговым кодексом Российской Федерации. </w:t>
      </w:r>
    </w:p>
    <w:p w:rsidR="006F1658" w:rsidRPr="006F1658" w:rsidRDefault="006F1658" w:rsidP="006F1658">
      <w:pPr>
        <w:numPr>
          <w:ilvl w:val="1"/>
          <w:numId w:val="10"/>
        </w:numPr>
        <w:tabs>
          <w:tab w:val="num" w:pos="1155"/>
          <w:tab w:val="left" w:pos="1440"/>
          <w:tab w:val="left" w:pos="1560"/>
        </w:tabs>
        <w:ind w:left="0" w:firstLine="709"/>
        <w:jc w:val="both"/>
        <w:rPr>
          <w:rFonts w:ascii="Arial" w:hAnsi="Arial" w:cs="Arial"/>
          <w:sz w:val="26"/>
          <w:szCs w:val="26"/>
        </w:rPr>
      </w:pPr>
      <w:r w:rsidRPr="006F1658">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6F1658" w:rsidRPr="006F1658" w:rsidRDefault="006F1658" w:rsidP="006F1658">
      <w:pPr>
        <w:numPr>
          <w:ilvl w:val="1"/>
          <w:numId w:val="10"/>
        </w:numPr>
        <w:tabs>
          <w:tab w:val="num" w:pos="1155"/>
          <w:tab w:val="left" w:pos="1560"/>
        </w:tabs>
        <w:ind w:left="0" w:firstLine="709"/>
        <w:jc w:val="both"/>
        <w:rPr>
          <w:rFonts w:ascii="Arial" w:hAnsi="Arial" w:cs="Arial"/>
          <w:sz w:val="26"/>
          <w:szCs w:val="26"/>
        </w:rPr>
      </w:pPr>
      <w:r w:rsidRPr="006F1658">
        <w:rPr>
          <w:rFonts w:ascii="Arial" w:hAnsi="Arial" w:cs="Arial"/>
          <w:sz w:val="26"/>
          <w:szCs w:val="26"/>
        </w:rPr>
        <w:t>Срок регистрации запроса заявителя о предоставлении муниципальной услуги.</w:t>
      </w:r>
    </w:p>
    <w:p w:rsidR="006F1658" w:rsidRPr="006F1658" w:rsidRDefault="006F1658" w:rsidP="006F1658">
      <w:pPr>
        <w:numPr>
          <w:ilvl w:val="2"/>
          <w:numId w:val="37"/>
        </w:numPr>
        <w:tabs>
          <w:tab w:val="left" w:pos="-142"/>
        </w:tabs>
        <w:ind w:left="0" w:firstLine="709"/>
        <w:jc w:val="both"/>
        <w:rPr>
          <w:rFonts w:ascii="Arial" w:hAnsi="Arial" w:cs="Arial"/>
          <w:sz w:val="26"/>
          <w:szCs w:val="26"/>
        </w:rPr>
      </w:pPr>
      <w:r w:rsidRPr="006F1658">
        <w:rPr>
          <w:rFonts w:ascii="Arial" w:hAnsi="Arial" w:cs="Arial"/>
          <w:sz w:val="26"/>
          <w:szCs w:val="26"/>
        </w:rPr>
        <w:t xml:space="preserve">Заявление на получение специального разрешения на движение по автомобильным дорогам транспортного средства, </w:t>
      </w:r>
      <w:r w:rsidRPr="006F1658">
        <w:rPr>
          <w:rFonts w:ascii="Arial" w:hAnsi="Arial" w:cs="Arial"/>
          <w:sz w:val="26"/>
          <w:szCs w:val="26"/>
        </w:rPr>
        <w:lastRenderedPageBreak/>
        <w:t>осуществляющего перевозку опасных грузов, регистрируется в день получения заявления.</w:t>
      </w:r>
    </w:p>
    <w:p w:rsidR="006F1658" w:rsidRPr="006F1658" w:rsidRDefault="006F1658" w:rsidP="006F1658">
      <w:pPr>
        <w:numPr>
          <w:ilvl w:val="2"/>
          <w:numId w:val="37"/>
        </w:numPr>
        <w:tabs>
          <w:tab w:val="left" w:pos="-142"/>
        </w:tabs>
        <w:ind w:left="0" w:firstLine="709"/>
        <w:jc w:val="both"/>
        <w:rPr>
          <w:rFonts w:ascii="Arial" w:hAnsi="Arial" w:cs="Arial"/>
          <w:sz w:val="26"/>
          <w:szCs w:val="26"/>
        </w:rPr>
      </w:pPr>
      <w:r w:rsidRPr="006F1658">
        <w:rPr>
          <w:rFonts w:ascii="Arial" w:hAnsi="Arial" w:cs="Arial"/>
          <w:sz w:val="26"/>
          <w:szCs w:val="26"/>
        </w:rPr>
        <w:t xml:space="preserve">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регистрируется в течение одного рабочего дня </w:t>
      </w:r>
      <w:proofErr w:type="gramStart"/>
      <w:r w:rsidRPr="006F1658">
        <w:rPr>
          <w:rFonts w:ascii="Arial" w:hAnsi="Arial" w:cs="Arial"/>
          <w:sz w:val="26"/>
          <w:szCs w:val="26"/>
        </w:rPr>
        <w:t>с даты</w:t>
      </w:r>
      <w:proofErr w:type="gramEnd"/>
      <w:r w:rsidRPr="006F1658">
        <w:rPr>
          <w:rFonts w:ascii="Arial" w:hAnsi="Arial" w:cs="Arial"/>
          <w:sz w:val="26"/>
          <w:szCs w:val="26"/>
        </w:rPr>
        <w:t xml:space="preserve"> его поступления.</w:t>
      </w:r>
    </w:p>
    <w:p w:rsidR="006F1658" w:rsidRPr="006F1658" w:rsidRDefault="006F1658" w:rsidP="006F1658">
      <w:pPr>
        <w:numPr>
          <w:ilvl w:val="1"/>
          <w:numId w:val="37"/>
        </w:numPr>
        <w:tabs>
          <w:tab w:val="num" w:pos="1155"/>
          <w:tab w:val="left" w:pos="1560"/>
        </w:tabs>
        <w:ind w:left="0" w:firstLine="709"/>
        <w:jc w:val="both"/>
        <w:rPr>
          <w:rFonts w:ascii="Arial" w:hAnsi="Arial" w:cs="Arial"/>
          <w:sz w:val="26"/>
          <w:szCs w:val="26"/>
        </w:rPr>
      </w:pPr>
      <w:r w:rsidRPr="006F1658">
        <w:rPr>
          <w:rFonts w:ascii="Arial" w:hAnsi="Arial" w:cs="Arial"/>
          <w:sz w:val="26"/>
          <w:szCs w:val="26"/>
        </w:rPr>
        <w:t>Требования к помещениям, в которых предоставляется муниципальная услуга.</w:t>
      </w:r>
    </w:p>
    <w:p w:rsidR="006F1658" w:rsidRPr="006F1658" w:rsidRDefault="006F1658" w:rsidP="006F1658">
      <w:pPr>
        <w:numPr>
          <w:ilvl w:val="2"/>
          <w:numId w:val="37"/>
        </w:numPr>
        <w:autoSpaceDE w:val="0"/>
        <w:autoSpaceDN w:val="0"/>
        <w:adjustRightInd w:val="0"/>
        <w:ind w:left="0" w:firstLine="709"/>
        <w:jc w:val="both"/>
        <w:rPr>
          <w:rFonts w:ascii="Arial" w:hAnsi="Arial" w:cs="Arial"/>
          <w:sz w:val="26"/>
          <w:szCs w:val="26"/>
        </w:rPr>
      </w:pPr>
      <w:r w:rsidRPr="006F1658">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6F1658" w:rsidRPr="006F1658" w:rsidRDefault="006F1658" w:rsidP="006F1658">
      <w:pPr>
        <w:numPr>
          <w:ilvl w:val="2"/>
          <w:numId w:val="26"/>
        </w:numPr>
        <w:autoSpaceDE w:val="0"/>
        <w:autoSpaceDN w:val="0"/>
        <w:adjustRightInd w:val="0"/>
        <w:ind w:left="0" w:firstLine="709"/>
        <w:jc w:val="both"/>
        <w:rPr>
          <w:rFonts w:ascii="Arial" w:hAnsi="Arial" w:cs="Arial"/>
          <w:sz w:val="26"/>
          <w:szCs w:val="26"/>
        </w:rPr>
      </w:pPr>
      <w:r w:rsidRPr="006F1658">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Доступ заявителей к парковочным местам является бесплатным.</w:t>
      </w:r>
    </w:p>
    <w:p w:rsidR="006F1658" w:rsidRPr="006F1658" w:rsidRDefault="006F1658" w:rsidP="006F1658">
      <w:pPr>
        <w:numPr>
          <w:ilvl w:val="2"/>
          <w:numId w:val="26"/>
        </w:numPr>
        <w:autoSpaceDE w:val="0"/>
        <w:autoSpaceDN w:val="0"/>
        <w:adjustRightInd w:val="0"/>
        <w:ind w:left="0" w:firstLine="709"/>
        <w:jc w:val="both"/>
        <w:rPr>
          <w:rFonts w:ascii="Arial" w:hAnsi="Arial" w:cs="Arial"/>
          <w:sz w:val="26"/>
          <w:szCs w:val="26"/>
        </w:rPr>
      </w:pPr>
      <w:r w:rsidRPr="006F1658">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F1658" w:rsidRPr="006F1658" w:rsidRDefault="006F1658" w:rsidP="006F1658">
      <w:pPr>
        <w:numPr>
          <w:ilvl w:val="2"/>
          <w:numId w:val="26"/>
        </w:numPr>
        <w:autoSpaceDE w:val="0"/>
        <w:autoSpaceDN w:val="0"/>
        <w:adjustRightInd w:val="0"/>
        <w:ind w:left="0" w:firstLine="709"/>
        <w:jc w:val="both"/>
        <w:rPr>
          <w:rFonts w:ascii="Arial" w:hAnsi="Arial" w:cs="Arial"/>
          <w:sz w:val="26"/>
          <w:szCs w:val="26"/>
        </w:rPr>
      </w:pPr>
      <w:r w:rsidRPr="006F1658">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информационными стендами, на которых размещается визуальная и текстовая информация;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стульями и столами для оформления документов.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К информационным стендам должна быть обеспечена возможность свободного доступа граждан.</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режим работы органов, предоставляющих муниципальную услугу;</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графики личного приема граждан уполномоченными должностными лицами;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тексты, выдержки из нормативных правовых актов, регулирующих предоставление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lastRenderedPageBreak/>
        <w:t>- образцы оформления документов.</w:t>
      </w:r>
    </w:p>
    <w:p w:rsidR="006F1658" w:rsidRPr="006F1658" w:rsidRDefault="006F1658" w:rsidP="006F1658">
      <w:pPr>
        <w:numPr>
          <w:ilvl w:val="2"/>
          <w:numId w:val="26"/>
        </w:numPr>
        <w:autoSpaceDE w:val="0"/>
        <w:autoSpaceDN w:val="0"/>
        <w:adjustRightInd w:val="0"/>
        <w:ind w:left="0" w:firstLine="709"/>
        <w:jc w:val="both"/>
        <w:rPr>
          <w:rFonts w:ascii="Arial" w:hAnsi="Arial" w:cs="Arial"/>
          <w:sz w:val="26"/>
          <w:szCs w:val="26"/>
        </w:rPr>
      </w:pPr>
      <w:r w:rsidRPr="006F1658">
        <w:rPr>
          <w:rFonts w:ascii="Arial" w:hAnsi="Arial"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F1658" w:rsidRPr="006F1658" w:rsidRDefault="006F1658" w:rsidP="006F1658">
      <w:pPr>
        <w:numPr>
          <w:ilvl w:val="1"/>
          <w:numId w:val="37"/>
        </w:numPr>
        <w:tabs>
          <w:tab w:val="num" w:pos="1155"/>
          <w:tab w:val="left" w:pos="1560"/>
        </w:tabs>
        <w:ind w:left="0" w:firstLine="709"/>
        <w:jc w:val="both"/>
        <w:rPr>
          <w:rFonts w:ascii="Arial" w:hAnsi="Arial" w:cs="Arial"/>
          <w:sz w:val="26"/>
          <w:szCs w:val="26"/>
        </w:rPr>
      </w:pPr>
      <w:r w:rsidRPr="006F1658">
        <w:rPr>
          <w:rFonts w:ascii="Arial" w:hAnsi="Arial" w:cs="Arial"/>
          <w:sz w:val="26"/>
          <w:szCs w:val="26"/>
        </w:rPr>
        <w:t>Показатели доступности и качества муниципальной услуги.</w:t>
      </w:r>
    </w:p>
    <w:p w:rsidR="006F1658" w:rsidRPr="006F1658" w:rsidRDefault="006F1658" w:rsidP="006F1658">
      <w:pPr>
        <w:pStyle w:val="ConsPlusNormal"/>
        <w:numPr>
          <w:ilvl w:val="2"/>
          <w:numId w:val="37"/>
        </w:numPr>
        <w:ind w:left="0" w:firstLine="709"/>
        <w:jc w:val="both"/>
        <w:rPr>
          <w:sz w:val="26"/>
          <w:szCs w:val="26"/>
        </w:rPr>
      </w:pPr>
      <w:r w:rsidRPr="006F1658">
        <w:rPr>
          <w:sz w:val="26"/>
          <w:szCs w:val="26"/>
        </w:rPr>
        <w:t>Показателями доступности муниципальной услуги являются:</w:t>
      </w:r>
    </w:p>
    <w:p w:rsidR="006F1658" w:rsidRPr="006F1658" w:rsidRDefault="006F1658" w:rsidP="006F1658">
      <w:pPr>
        <w:pStyle w:val="ConsPlusNormal"/>
        <w:ind w:firstLine="709"/>
        <w:jc w:val="both"/>
        <w:rPr>
          <w:sz w:val="26"/>
          <w:szCs w:val="26"/>
        </w:rPr>
      </w:pPr>
      <w:r w:rsidRPr="006F1658">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F1658" w:rsidRPr="006F1658" w:rsidRDefault="006F1658" w:rsidP="006F1658">
      <w:pPr>
        <w:pStyle w:val="ConsPlusNormal"/>
        <w:ind w:firstLine="709"/>
        <w:jc w:val="both"/>
        <w:rPr>
          <w:sz w:val="26"/>
          <w:szCs w:val="26"/>
        </w:rPr>
      </w:pPr>
      <w:r w:rsidRPr="006F1658">
        <w:rPr>
          <w:sz w:val="26"/>
          <w:szCs w:val="26"/>
        </w:rPr>
        <w:t>- оборудование мест ожидания в администрации доступными местами общего пользования;</w:t>
      </w:r>
    </w:p>
    <w:p w:rsidR="006F1658" w:rsidRPr="006F1658" w:rsidRDefault="006F1658" w:rsidP="006F1658">
      <w:pPr>
        <w:pStyle w:val="ConsPlusNormal"/>
        <w:ind w:firstLine="709"/>
        <w:jc w:val="both"/>
        <w:rPr>
          <w:sz w:val="26"/>
          <w:szCs w:val="26"/>
        </w:rPr>
      </w:pPr>
      <w:r w:rsidRPr="006F1658">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F1658" w:rsidRPr="006F1658" w:rsidRDefault="006F1658" w:rsidP="006F1658">
      <w:pPr>
        <w:pStyle w:val="ConsPlusNormal"/>
        <w:ind w:firstLine="709"/>
        <w:jc w:val="both"/>
        <w:rPr>
          <w:sz w:val="26"/>
          <w:szCs w:val="26"/>
        </w:rPr>
      </w:pPr>
      <w:r w:rsidRPr="006F1658">
        <w:rPr>
          <w:sz w:val="26"/>
          <w:szCs w:val="26"/>
        </w:rPr>
        <w:t>- соблюдение графика работы администрации;</w:t>
      </w:r>
    </w:p>
    <w:p w:rsidR="006F1658" w:rsidRPr="006F1658" w:rsidRDefault="006F1658" w:rsidP="006F1658">
      <w:pPr>
        <w:pStyle w:val="ConsPlusNormal"/>
        <w:ind w:firstLine="709"/>
        <w:jc w:val="both"/>
        <w:rPr>
          <w:sz w:val="26"/>
          <w:szCs w:val="26"/>
        </w:rPr>
      </w:pPr>
      <w:r w:rsidRPr="006F1658">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F1658" w:rsidRDefault="006F1658" w:rsidP="006F1658">
      <w:pPr>
        <w:pStyle w:val="ConsPlusNormal"/>
        <w:ind w:firstLine="709"/>
        <w:jc w:val="both"/>
        <w:rPr>
          <w:sz w:val="26"/>
          <w:szCs w:val="26"/>
        </w:rPr>
      </w:pPr>
      <w:r w:rsidRPr="006F1658">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235E" w:rsidRPr="0054235E" w:rsidRDefault="0054235E" w:rsidP="0054235E">
      <w:pPr>
        <w:ind w:firstLine="567"/>
        <w:jc w:val="both"/>
        <w:rPr>
          <w:rFonts w:ascii="Arial" w:hAnsi="Arial" w:cs="Arial"/>
          <w:sz w:val="26"/>
          <w:szCs w:val="26"/>
          <w:lang w:eastAsia="ar-SA"/>
        </w:rPr>
      </w:pPr>
      <w:r w:rsidRPr="0054235E">
        <w:rPr>
          <w:rFonts w:ascii="Arial" w:hAnsi="Arial" w:cs="Arial"/>
          <w:sz w:val="26"/>
          <w:szCs w:val="26"/>
        </w:rPr>
        <w:t xml:space="preserve">2.13.2. </w:t>
      </w:r>
      <w:r w:rsidRPr="0054235E">
        <w:rPr>
          <w:rFonts w:ascii="Arial" w:hAnsi="Arial" w:cs="Arial"/>
          <w:sz w:val="26"/>
          <w:szCs w:val="26"/>
          <w:lang w:eastAsia="ar-SA"/>
        </w:rPr>
        <w:t>Требования к обеспечению условий доступности муниципальных услуг для инвалидов.</w:t>
      </w:r>
    </w:p>
    <w:p w:rsidR="0054235E" w:rsidRPr="0054235E" w:rsidRDefault="0054235E" w:rsidP="0054235E">
      <w:pPr>
        <w:ind w:firstLine="567"/>
        <w:jc w:val="both"/>
        <w:rPr>
          <w:rFonts w:ascii="Arial" w:hAnsi="Arial" w:cs="Arial"/>
          <w:sz w:val="26"/>
          <w:szCs w:val="26"/>
          <w:lang w:eastAsia="ar-SA"/>
        </w:rPr>
      </w:pPr>
      <w:proofErr w:type="gramStart"/>
      <w:r w:rsidRPr="0054235E">
        <w:rPr>
          <w:rFonts w:ascii="Arial" w:hAnsi="Arial" w:cs="Arial"/>
          <w:sz w:val="26"/>
          <w:szCs w:val="26"/>
          <w:lang w:eastAsia="ar-SA"/>
        </w:rPr>
        <w:t>Орган</w:t>
      </w:r>
      <w:proofErr w:type="gramEnd"/>
      <w:r w:rsidRPr="0054235E">
        <w:rPr>
          <w:rFonts w:ascii="Arial" w:hAnsi="Arial" w:cs="Arial"/>
          <w:sz w:val="26"/>
          <w:szCs w:val="26"/>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4235E" w:rsidRPr="0054235E" w:rsidRDefault="0054235E" w:rsidP="0054235E">
      <w:pPr>
        <w:ind w:firstLine="567"/>
        <w:jc w:val="both"/>
        <w:rPr>
          <w:rFonts w:ascii="Arial" w:hAnsi="Arial" w:cs="Arial"/>
          <w:sz w:val="26"/>
          <w:szCs w:val="26"/>
          <w:lang w:eastAsia="ar-SA"/>
        </w:rPr>
      </w:pPr>
      <w:r w:rsidRPr="0054235E">
        <w:rPr>
          <w:rFonts w:ascii="Arial" w:hAnsi="Arial" w:cs="Arial"/>
          <w:sz w:val="26"/>
          <w:szCs w:val="26"/>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4235E">
        <w:rPr>
          <w:rFonts w:ascii="Arial" w:hAnsi="Arial" w:cs="Arial"/>
          <w:sz w:val="26"/>
          <w:szCs w:val="26"/>
          <w:lang w:eastAsia="ar-SA"/>
        </w:rPr>
        <w:t>орган</w:t>
      </w:r>
      <w:proofErr w:type="gramEnd"/>
      <w:r w:rsidRPr="0054235E">
        <w:rPr>
          <w:rFonts w:ascii="Arial" w:hAnsi="Arial" w:cs="Arial"/>
          <w:sz w:val="26"/>
          <w:szCs w:val="26"/>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54235E" w:rsidRPr="0054235E" w:rsidRDefault="0054235E" w:rsidP="0054235E">
      <w:pPr>
        <w:rPr>
          <w:rFonts w:ascii="Arial" w:hAnsi="Arial" w:cs="Arial"/>
          <w:sz w:val="26"/>
          <w:szCs w:val="26"/>
          <w:lang w:eastAsia="ar-SA"/>
        </w:rPr>
      </w:pPr>
    </w:p>
    <w:p w:rsidR="006F1658" w:rsidRPr="006F1658" w:rsidRDefault="006F1658" w:rsidP="0054235E">
      <w:pPr>
        <w:pStyle w:val="ConsPlusNormal"/>
        <w:numPr>
          <w:ilvl w:val="2"/>
          <w:numId w:val="38"/>
        </w:numPr>
        <w:ind w:left="0" w:firstLine="567"/>
        <w:jc w:val="both"/>
        <w:rPr>
          <w:sz w:val="26"/>
          <w:szCs w:val="26"/>
        </w:rPr>
      </w:pPr>
      <w:r w:rsidRPr="006F1658">
        <w:rPr>
          <w:sz w:val="26"/>
          <w:szCs w:val="26"/>
        </w:rPr>
        <w:t>Показателями качества муниципальной услуги являются:</w:t>
      </w:r>
    </w:p>
    <w:p w:rsidR="006F1658" w:rsidRPr="006F1658" w:rsidRDefault="006F1658" w:rsidP="006F1658">
      <w:pPr>
        <w:pStyle w:val="ConsPlusNormal"/>
        <w:ind w:firstLine="709"/>
        <w:jc w:val="both"/>
        <w:rPr>
          <w:sz w:val="26"/>
          <w:szCs w:val="26"/>
        </w:rPr>
      </w:pPr>
      <w:r w:rsidRPr="006F1658">
        <w:rPr>
          <w:sz w:val="26"/>
          <w:szCs w:val="26"/>
        </w:rPr>
        <w:t>- полнота предоставления муниципальной услуги в соответствии с требованиями настоящего Административного регламента;</w:t>
      </w:r>
    </w:p>
    <w:p w:rsidR="006F1658" w:rsidRPr="006F1658" w:rsidRDefault="006F1658" w:rsidP="006F1658">
      <w:pPr>
        <w:pStyle w:val="ConsPlusNormal"/>
        <w:ind w:firstLine="709"/>
        <w:jc w:val="both"/>
        <w:rPr>
          <w:sz w:val="26"/>
          <w:szCs w:val="26"/>
        </w:rPr>
      </w:pPr>
      <w:r w:rsidRPr="006F1658">
        <w:rPr>
          <w:sz w:val="26"/>
          <w:szCs w:val="26"/>
        </w:rPr>
        <w:t>- соблюдение сроков предоставления муниципальной услуги;</w:t>
      </w:r>
    </w:p>
    <w:p w:rsidR="006F1658" w:rsidRPr="006F1658" w:rsidRDefault="006F1658" w:rsidP="006F1658">
      <w:pPr>
        <w:pStyle w:val="ConsPlusNormal"/>
        <w:ind w:firstLine="709"/>
        <w:jc w:val="both"/>
        <w:rPr>
          <w:sz w:val="26"/>
          <w:szCs w:val="26"/>
        </w:rPr>
      </w:pPr>
      <w:r w:rsidRPr="006F1658">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F1658" w:rsidRPr="006F1658" w:rsidRDefault="006F1658" w:rsidP="0054235E">
      <w:pPr>
        <w:numPr>
          <w:ilvl w:val="1"/>
          <w:numId w:val="38"/>
        </w:numPr>
        <w:tabs>
          <w:tab w:val="left" w:pos="1560"/>
        </w:tabs>
        <w:ind w:left="0" w:firstLine="709"/>
        <w:jc w:val="both"/>
        <w:rPr>
          <w:rFonts w:ascii="Arial" w:hAnsi="Arial" w:cs="Arial"/>
          <w:sz w:val="26"/>
          <w:szCs w:val="26"/>
        </w:rPr>
      </w:pPr>
      <w:r w:rsidRPr="006F1658">
        <w:rPr>
          <w:rFonts w:ascii="Arial" w:hAnsi="Arial"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61FE" w:rsidRPr="0003250D" w:rsidRDefault="004861FE" w:rsidP="004861FE">
      <w:pPr>
        <w:pStyle w:val="af2"/>
        <w:tabs>
          <w:tab w:val="left" w:pos="1560"/>
        </w:tabs>
        <w:autoSpaceDE w:val="0"/>
        <w:autoSpaceDN w:val="0"/>
        <w:adjustRightInd w:val="0"/>
        <w:ind w:left="709"/>
        <w:jc w:val="both"/>
      </w:pPr>
      <w:r>
        <w:rPr>
          <w:rFonts w:ascii="Arial" w:hAnsi="Arial" w:cs="Arial"/>
          <w:sz w:val="26"/>
          <w:szCs w:val="26"/>
        </w:rPr>
        <w:t xml:space="preserve">2.14.1. </w:t>
      </w:r>
      <w:r w:rsidRPr="004861FE">
        <w:rPr>
          <w:rFonts w:ascii="Arial" w:hAnsi="Arial" w:cs="Arial"/>
          <w:sz w:val="26"/>
          <w:szCs w:val="26"/>
        </w:rPr>
        <w:t>Предоставление муниципальной услуги в многофункциональных центрах не осуществляется</w:t>
      </w:r>
      <w:r>
        <w:t>.</w:t>
      </w:r>
    </w:p>
    <w:p w:rsidR="006F1658" w:rsidRPr="004861FE" w:rsidRDefault="006F1658" w:rsidP="004861FE">
      <w:pPr>
        <w:pStyle w:val="af2"/>
        <w:numPr>
          <w:ilvl w:val="2"/>
          <w:numId w:val="40"/>
        </w:numPr>
        <w:autoSpaceDE w:val="0"/>
        <w:autoSpaceDN w:val="0"/>
        <w:adjustRightInd w:val="0"/>
        <w:ind w:left="0" w:firstLine="709"/>
        <w:jc w:val="both"/>
        <w:rPr>
          <w:rFonts w:ascii="Arial" w:hAnsi="Arial" w:cs="Arial"/>
          <w:sz w:val="26"/>
          <w:szCs w:val="26"/>
        </w:rPr>
      </w:pPr>
      <w:r w:rsidRPr="004861FE">
        <w:rPr>
          <w:rFonts w:ascii="Arial" w:hAnsi="Arial" w:cs="Arial"/>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861FE" w:rsidRPr="004861FE">
        <w:rPr>
          <w:rFonts w:ascii="Arial" w:hAnsi="Arial" w:cs="Arial"/>
          <w:color w:val="000000"/>
          <w:sz w:val="26"/>
          <w:szCs w:val="26"/>
          <w:lang w:val="en-US"/>
        </w:rPr>
        <w:t>http</w:t>
      </w:r>
      <w:r w:rsidR="004861FE" w:rsidRPr="004861FE">
        <w:rPr>
          <w:rFonts w:ascii="Arial" w:hAnsi="Arial" w:cs="Arial"/>
          <w:color w:val="000000"/>
          <w:sz w:val="26"/>
          <w:szCs w:val="26"/>
        </w:rPr>
        <w:t>://</w:t>
      </w:r>
      <w:proofErr w:type="spellStart"/>
      <w:r w:rsidR="004861FE" w:rsidRPr="004861FE">
        <w:rPr>
          <w:rFonts w:ascii="Arial" w:hAnsi="Arial" w:cs="Arial"/>
          <w:color w:val="000000"/>
          <w:sz w:val="26"/>
          <w:szCs w:val="26"/>
          <w:lang w:val="en-US"/>
        </w:rPr>
        <w:t>admpodgornoe</w:t>
      </w:r>
      <w:proofErr w:type="spellEnd"/>
      <w:r w:rsidR="004861FE" w:rsidRPr="004861FE">
        <w:rPr>
          <w:rFonts w:ascii="Arial" w:hAnsi="Arial" w:cs="Arial"/>
          <w:color w:val="000000"/>
          <w:sz w:val="26"/>
          <w:szCs w:val="26"/>
        </w:rPr>
        <w:t>.</w:t>
      </w:r>
      <w:proofErr w:type="spellStart"/>
      <w:r w:rsidR="004861FE" w:rsidRPr="004861FE">
        <w:rPr>
          <w:rFonts w:ascii="Arial" w:hAnsi="Arial" w:cs="Arial"/>
          <w:color w:val="000000"/>
          <w:sz w:val="26"/>
          <w:szCs w:val="26"/>
          <w:lang w:val="en-US"/>
        </w:rPr>
        <w:t>ru</w:t>
      </w:r>
      <w:proofErr w:type="spellEnd"/>
      <w:r w:rsidRPr="004861FE">
        <w:rPr>
          <w:rFonts w:ascii="Arial" w:hAnsi="Arial" w:cs="Arial"/>
          <w:sz w:val="26"/>
          <w:szCs w:val="26"/>
        </w:rPr>
        <w:t>), на Едином портале государственных и муниципальных услуг (функций) (</w:t>
      </w:r>
      <w:proofErr w:type="spellStart"/>
      <w:r w:rsidRPr="004861FE">
        <w:rPr>
          <w:rFonts w:ascii="Arial" w:hAnsi="Arial" w:cs="Arial"/>
          <w:sz w:val="26"/>
          <w:szCs w:val="26"/>
        </w:rPr>
        <w:t>www.gosuslugi.ru</w:t>
      </w:r>
      <w:proofErr w:type="spellEnd"/>
      <w:r w:rsidRPr="004861FE">
        <w:rPr>
          <w:rFonts w:ascii="Arial" w:hAnsi="Arial" w:cs="Arial"/>
          <w:sz w:val="26"/>
          <w:szCs w:val="26"/>
        </w:rPr>
        <w:t>) и Портале государственных и муниципальных услуг Воронежской области (</w:t>
      </w:r>
      <w:r w:rsidRPr="004861FE">
        <w:rPr>
          <w:rFonts w:ascii="Arial" w:hAnsi="Arial" w:cs="Arial"/>
          <w:sz w:val="26"/>
          <w:szCs w:val="26"/>
          <w:lang w:val="en-US"/>
        </w:rPr>
        <w:t>www</w:t>
      </w:r>
      <w:r w:rsidRPr="004861FE">
        <w:rPr>
          <w:rFonts w:ascii="Arial" w:hAnsi="Arial" w:cs="Arial"/>
          <w:sz w:val="26"/>
          <w:szCs w:val="26"/>
        </w:rPr>
        <w:t>.</w:t>
      </w:r>
      <w:proofErr w:type="spellStart"/>
      <w:r w:rsidRPr="004861FE">
        <w:rPr>
          <w:rFonts w:ascii="Arial" w:hAnsi="Arial" w:cs="Arial"/>
          <w:sz w:val="26"/>
          <w:szCs w:val="26"/>
        </w:rPr>
        <w:t>pgu.govvrn.ru</w:t>
      </w:r>
      <w:proofErr w:type="spellEnd"/>
      <w:r w:rsidRPr="004861FE">
        <w:rPr>
          <w:rFonts w:ascii="Arial" w:hAnsi="Arial" w:cs="Arial"/>
          <w:sz w:val="26"/>
          <w:szCs w:val="26"/>
        </w:rPr>
        <w:t>).</w:t>
      </w:r>
    </w:p>
    <w:p w:rsidR="006F1658" w:rsidRPr="004861FE" w:rsidRDefault="006F1658" w:rsidP="004861FE">
      <w:pPr>
        <w:pStyle w:val="af2"/>
        <w:numPr>
          <w:ilvl w:val="2"/>
          <w:numId w:val="40"/>
        </w:numPr>
        <w:autoSpaceDE w:val="0"/>
        <w:autoSpaceDN w:val="0"/>
        <w:adjustRightInd w:val="0"/>
        <w:ind w:left="0" w:firstLine="709"/>
        <w:jc w:val="both"/>
        <w:rPr>
          <w:rFonts w:ascii="Arial" w:hAnsi="Arial" w:cs="Arial"/>
          <w:sz w:val="26"/>
          <w:szCs w:val="26"/>
        </w:rPr>
      </w:pPr>
      <w:r w:rsidRPr="004861FE">
        <w:rPr>
          <w:rFonts w:ascii="Arial" w:hAnsi="Arial" w:cs="Arial"/>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1658" w:rsidRPr="006F1658" w:rsidRDefault="006F1658" w:rsidP="006F1658">
      <w:pPr>
        <w:tabs>
          <w:tab w:val="left" w:pos="1560"/>
        </w:tabs>
        <w:autoSpaceDE w:val="0"/>
        <w:autoSpaceDN w:val="0"/>
        <w:adjustRightInd w:val="0"/>
        <w:ind w:firstLine="709"/>
        <w:jc w:val="both"/>
        <w:rPr>
          <w:rFonts w:ascii="Arial" w:hAnsi="Arial" w:cs="Arial"/>
          <w:sz w:val="26"/>
          <w:szCs w:val="26"/>
        </w:rPr>
      </w:pPr>
    </w:p>
    <w:p w:rsidR="006F1658" w:rsidRPr="006F1658" w:rsidRDefault="006F1658" w:rsidP="006F1658">
      <w:pPr>
        <w:numPr>
          <w:ilvl w:val="0"/>
          <w:numId w:val="5"/>
        </w:numPr>
        <w:tabs>
          <w:tab w:val="left" w:pos="1560"/>
        </w:tabs>
        <w:ind w:left="0" w:firstLine="709"/>
        <w:jc w:val="center"/>
        <w:rPr>
          <w:rFonts w:ascii="Arial" w:hAnsi="Arial" w:cs="Arial"/>
          <w:b/>
          <w:sz w:val="26"/>
          <w:szCs w:val="26"/>
        </w:rPr>
      </w:pPr>
      <w:r w:rsidRPr="006F1658">
        <w:rPr>
          <w:rFonts w:ascii="Arial" w:hAnsi="Arial" w:cs="Arial"/>
          <w:b/>
          <w:sz w:val="26"/>
          <w:szCs w:val="26"/>
          <w:lang w:val="en-US"/>
        </w:rPr>
        <w:t>C</w:t>
      </w:r>
      <w:proofErr w:type="spellStart"/>
      <w:r w:rsidRPr="006F1658">
        <w:rPr>
          <w:rFonts w:ascii="Arial" w:hAnsi="Arial" w:cs="Arial"/>
          <w:b/>
          <w:sz w:val="26"/>
          <w:szCs w:val="26"/>
        </w:rPr>
        <w:t>остав</w:t>
      </w:r>
      <w:proofErr w:type="spellEnd"/>
      <w:r w:rsidRPr="006F1658">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6F1658" w:rsidRPr="006F1658" w:rsidRDefault="006F1658" w:rsidP="006F1658">
      <w:pPr>
        <w:tabs>
          <w:tab w:val="left" w:pos="1560"/>
        </w:tabs>
        <w:ind w:firstLine="709"/>
        <w:jc w:val="both"/>
        <w:rPr>
          <w:rFonts w:ascii="Arial" w:hAnsi="Arial" w:cs="Arial"/>
          <w:sz w:val="26"/>
          <w:szCs w:val="26"/>
        </w:rPr>
      </w:pPr>
    </w:p>
    <w:p w:rsidR="006F1658" w:rsidRPr="006F1658" w:rsidRDefault="006F1658" w:rsidP="006F1658">
      <w:pPr>
        <w:numPr>
          <w:ilvl w:val="1"/>
          <w:numId w:val="5"/>
        </w:numPr>
        <w:tabs>
          <w:tab w:val="left" w:pos="1560"/>
        </w:tabs>
        <w:ind w:left="0" w:firstLine="709"/>
        <w:jc w:val="both"/>
        <w:rPr>
          <w:rFonts w:ascii="Arial" w:hAnsi="Arial" w:cs="Arial"/>
          <w:sz w:val="26"/>
          <w:szCs w:val="26"/>
        </w:rPr>
      </w:pPr>
      <w:r w:rsidRPr="006F1658">
        <w:rPr>
          <w:rFonts w:ascii="Arial" w:hAnsi="Arial" w:cs="Arial"/>
          <w:sz w:val="26"/>
          <w:szCs w:val="26"/>
        </w:rPr>
        <w:t>Исчерпывающий перечень административных процедур.</w:t>
      </w:r>
    </w:p>
    <w:p w:rsidR="006F1658" w:rsidRPr="006F1658" w:rsidRDefault="006F1658" w:rsidP="006F1658">
      <w:pPr>
        <w:numPr>
          <w:ilvl w:val="2"/>
          <w:numId w:val="5"/>
        </w:numPr>
        <w:tabs>
          <w:tab w:val="clear" w:pos="720"/>
          <w:tab w:val="left" w:pos="1560"/>
        </w:tabs>
        <w:ind w:left="0" w:firstLine="709"/>
        <w:jc w:val="both"/>
        <w:rPr>
          <w:rFonts w:ascii="Arial" w:hAnsi="Arial" w:cs="Arial"/>
          <w:sz w:val="26"/>
          <w:szCs w:val="26"/>
        </w:rPr>
      </w:pPr>
      <w:r w:rsidRPr="006F1658">
        <w:rPr>
          <w:rFonts w:ascii="Arial" w:hAnsi="Arial" w:cs="Arial"/>
          <w:sz w:val="26"/>
          <w:szCs w:val="26"/>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транспортного средства, осуществляющего перевозку опасных грузов: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прием и регистрация заявления и прилагаемых к нему документов;</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согласование маршрута транспортного средства, осуществляющего перевозки опасных, тяжеловесных и (или) крупногабаритных грузов с владельцами автомобильных дорог, по которым проходит такой маршрут;</w:t>
      </w:r>
    </w:p>
    <w:p w:rsidR="006F1658" w:rsidRPr="006F1658" w:rsidRDefault="006F1658" w:rsidP="006F1658">
      <w:pPr>
        <w:tabs>
          <w:tab w:val="left" w:pos="1560"/>
        </w:tabs>
        <w:ind w:firstLine="709"/>
        <w:jc w:val="both"/>
        <w:rPr>
          <w:rFonts w:ascii="Arial" w:hAnsi="Arial" w:cs="Arial"/>
          <w:sz w:val="26"/>
          <w:szCs w:val="26"/>
        </w:rPr>
      </w:pPr>
      <w:proofErr w:type="gramStart"/>
      <w:r w:rsidRPr="006F1658">
        <w:rPr>
          <w:rFonts w:ascii="Arial" w:hAnsi="Arial" w:cs="Arial"/>
          <w:sz w:val="26"/>
          <w:szCs w:val="26"/>
        </w:rPr>
        <w:t xml:space="preserve">- принятие решения о выдаче и оформление специального разрешения на движение по автомобильным дорогам транспортного средства, осуществляющего перевозку опасных грузов или об отказе в его выдаче и специального разрешения на движение по автомобильным дорогам транспортного средства, осуществляющего перевозку опасных </w:t>
      </w:r>
      <w:r w:rsidRPr="006F1658">
        <w:rPr>
          <w:rFonts w:ascii="Arial" w:hAnsi="Arial" w:cs="Arial"/>
          <w:sz w:val="26"/>
          <w:szCs w:val="26"/>
        </w:rPr>
        <w:lastRenderedPageBreak/>
        <w:t>грузов или информирование заявителя о принятии решения об отказе в выдаче специального разрешения;</w:t>
      </w:r>
      <w:proofErr w:type="gramEnd"/>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выдача  заявителю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оформление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согласование в необходимых случаях маршрута транспортного средства, осуществляющего перевозки тяжеловесных и (или) крупногабаритных грузов с территориальным органом управления Госавтоинспекции МВД России;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принятие решения о выдаче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об отказе в выдаче специального разрешения, информирование заявителя о принятом решении;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F1658" w:rsidRPr="006F1658" w:rsidRDefault="006F1658" w:rsidP="006F1658">
      <w:pPr>
        <w:autoSpaceDE w:val="0"/>
        <w:autoSpaceDN w:val="0"/>
        <w:adjustRightInd w:val="0"/>
        <w:ind w:firstLine="709"/>
        <w:jc w:val="both"/>
        <w:outlineLvl w:val="0"/>
        <w:rPr>
          <w:rFonts w:ascii="Arial" w:hAnsi="Arial" w:cs="Arial"/>
          <w:sz w:val="26"/>
          <w:szCs w:val="26"/>
        </w:rPr>
      </w:pPr>
      <w:r w:rsidRPr="006F1658">
        <w:rPr>
          <w:rFonts w:ascii="Arial" w:hAnsi="Arial" w:cs="Arial"/>
          <w:sz w:val="26"/>
          <w:szCs w:val="26"/>
        </w:rPr>
        <w:t>3.2. Прием и регистрация заявления и прилагаемых к нему документов.</w:t>
      </w:r>
    </w:p>
    <w:p w:rsidR="006F1658" w:rsidRPr="006F1658" w:rsidRDefault="006F1658" w:rsidP="006F1658">
      <w:pPr>
        <w:pStyle w:val="ConsPlusNormal"/>
        <w:ind w:firstLine="709"/>
        <w:jc w:val="both"/>
        <w:rPr>
          <w:sz w:val="26"/>
          <w:szCs w:val="26"/>
        </w:rPr>
      </w:pPr>
      <w:proofErr w:type="gramStart"/>
      <w:r w:rsidRPr="006F1658">
        <w:rPr>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w:t>
      </w:r>
      <w:r w:rsidR="004861FE">
        <w:rPr>
          <w:sz w:val="26"/>
          <w:szCs w:val="26"/>
        </w:rPr>
        <w:t xml:space="preserve">аявления в адрес администрации </w:t>
      </w:r>
      <w:r w:rsidRPr="006F1658">
        <w:rPr>
          <w:sz w:val="26"/>
          <w:szCs w:val="26"/>
        </w:rPr>
        <w:t>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F1658" w:rsidRPr="006F1658" w:rsidRDefault="006F1658" w:rsidP="006F1658">
      <w:pPr>
        <w:pStyle w:val="ConsPlusNormal"/>
        <w:ind w:firstLine="709"/>
        <w:jc w:val="both"/>
        <w:rPr>
          <w:sz w:val="26"/>
          <w:szCs w:val="26"/>
        </w:rPr>
      </w:pPr>
      <w:r w:rsidRPr="006F1658">
        <w:rPr>
          <w:sz w:val="26"/>
          <w:szCs w:val="26"/>
        </w:rPr>
        <w:t>К заявлению должны быть приложены документы, указанные в п. 2.6 настоящего Административного регламента.</w:t>
      </w:r>
    </w:p>
    <w:p w:rsidR="006F1658" w:rsidRPr="006F1658" w:rsidRDefault="006F1658" w:rsidP="006F1658">
      <w:pPr>
        <w:pStyle w:val="ConsPlusNormal"/>
        <w:ind w:firstLine="709"/>
        <w:jc w:val="both"/>
        <w:rPr>
          <w:sz w:val="26"/>
          <w:szCs w:val="26"/>
        </w:rPr>
      </w:pPr>
      <w:r w:rsidRPr="006F1658">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F1658" w:rsidRPr="006F1658" w:rsidRDefault="006F1658" w:rsidP="006F1658">
      <w:pPr>
        <w:pStyle w:val="ConsPlusNormal"/>
        <w:ind w:firstLine="709"/>
        <w:jc w:val="both"/>
        <w:rPr>
          <w:sz w:val="26"/>
          <w:szCs w:val="26"/>
        </w:rPr>
      </w:pPr>
      <w:r w:rsidRPr="006F1658">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F1658" w:rsidRPr="006F1658" w:rsidRDefault="006F1658" w:rsidP="006F1658">
      <w:pPr>
        <w:pStyle w:val="ConsPlusNormal"/>
        <w:ind w:firstLine="709"/>
        <w:jc w:val="both"/>
        <w:rPr>
          <w:sz w:val="26"/>
          <w:szCs w:val="26"/>
        </w:rPr>
      </w:pPr>
      <w:r w:rsidRPr="006F1658">
        <w:rPr>
          <w:sz w:val="26"/>
          <w:szCs w:val="26"/>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F1658" w:rsidRPr="006F1658" w:rsidRDefault="006F1658" w:rsidP="006F1658">
      <w:pPr>
        <w:pStyle w:val="ConsPlusNormal"/>
        <w:ind w:firstLine="709"/>
        <w:jc w:val="both"/>
        <w:rPr>
          <w:sz w:val="26"/>
          <w:szCs w:val="26"/>
        </w:rPr>
      </w:pPr>
      <w:r w:rsidRPr="006F1658">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6F1658" w:rsidRPr="006F1658" w:rsidRDefault="006F1658" w:rsidP="006F1658">
      <w:pPr>
        <w:pStyle w:val="ConsPlusNormal"/>
        <w:ind w:firstLine="709"/>
        <w:jc w:val="both"/>
        <w:rPr>
          <w:sz w:val="26"/>
          <w:szCs w:val="26"/>
        </w:rPr>
      </w:pPr>
      <w:r w:rsidRPr="006F1658">
        <w:rPr>
          <w:sz w:val="26"/>
          <w:szCs w:val="26"/>
        </w:rPr>
        <w:t>- проверяет полномочия заявителя, полномочия представителя заявителя действовать от его имени;</w:t>
      </w:r>
    </w:p>
    <w:p w:rsidR="006F1658" w:rsidRPr="006F1658" w:rsidRDefault="006F1658" w:rsidP="006F1658">
      <w:pPr>
        <w:pStyle w:val="ConsPlusNormal"/>
        <w:ind w:firstLine="709"/>
        <w:jc w:val="both"/>
        <w:rPr>
          <w:sz w:val="26"/>
          <w:szCs w:val="26"/>
        </w:rPr>
      </w:pPr>
      <w:r w:rsidRPr="006F1658">
        <w:rPr>
          <w:sz w:val="26"/>
          <w:szCs w:val="26"/>
        </w:rPr>
        <w:lastRenderedPageBreak/>
        <w:t>- проверяет соответствие заявления установленным требованиям;</w:t>
      </w:r>
    </w:p>
    <w:p w:rsidR="006F1658" w:rsidRPr="006F1658" w:rsidRDefault="006F1658" w:rsidP="006F1658">
      <w:pPr>
        <w:pStyle w:val="ConsPlusNormal"/>
        <w:ind w:firstLine="709"/>
        <w:jc w:val="both"/>
        <w:rPr>
          <w:sz w:val="26"/>
          <w:szCs w:val="26"/>
        </w:rPr>
      </w:pPr>
      <w:r w:rsidRPr="006F1658">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F1658" w:rsidRPr="006F1658" w:rsidRDefault="006F1658" w:rsidP="006F1658">
      <w:pPr>
        <w:pStyle w:val="ConsPlusNormal"/>
        <w:ind w:firstLine="709"/>
        <w:jc w:val="both"/>
        <w:rPr>
          <w:sz w:val="26"/>
          <w:szCs w:val="26"/>
        </w:rPr>
      </w:pPr>
      <w:r w:rsidRPr="006F1658">
        <w:rPr>
          <w:sz w:val="26"/>
          <w:szCs w:val="26"/>
        </w:rPr>
        <w:t>- регистрирует заявление с прилагаемым комплектом документов;</w:t>
      </w:r>
    </w:p>
    <w:p w:rsidR="006F1658" w:rsidRPr="006F1658" w:rsidRDefault="006F1658" w:rsidP="006F1658">
      <w:pPr>
        <w:pStyle w:val="ConsPlusNormal"/>
        <w:ind w:firstLine="709"/>
        <w:jc w:val="both"/>
        <w:rPr>
          <w:sz w:val="26"/>
          <w:szCs w:val="26"/>
        </w:rPr>
      </w:pPr>
      <w:r w:rsidRPr="006F1658">
        <w:rPr>
          <w:sz w:val="26"/>
          <w:szCs w:val="26"/>
        </w:rPr>
        <w:t>- выдает расписку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w:t>
      </w:r>
    </w:p>
    <w:p w:rsidR="006F1658" w:rsidRPr="006F1658" w:rsidRDefault="006F1658" w:rsidP="006F1658">
      <w:pPr>
        <w:pStyle w:val="ConsPlusNormal"/>
        <w:ind w:firstLine="709"/>
        <w:jc w:val="both"/>
        <w:rPr>
          <w:sz w:val="26"/>
          <w:szCs w:val="26"/>
        </w:rPr>
      </w:pPr>
      <w:r w:rsidRPr="006F1658">
        <w:rPr>
          <w:sz w:val="26"/>
          <w:szCs w:val="26"/>
        </w:rPr>
        <w:t>3.2.</w:t>
      </w:r>
      <w:r w:rsidR="004861FE">
        <w:rPr>
          <w:sz w:val="26"/>
          <w:szCs w:val="26"/>
        </w:rPr>
        <w:t>4</w:t>
      </w:r>
      <w:r w:rsidRPr="006F1658">
        <w:rPr>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 xml:space="preserve">Администрация </w:t>
      </w:r>
      <w:r w:rsidR="004861FE">
        <w:rPr>
          <w:rFonts w:ascii="Arial" w:hAnsi="Arial" w:cs="Arial"/>
          <w:sz w:val="26"/>
          <w:szCs w:val="26"/>
        </w:rPr>
        <w:t>Подгоренского</w:t>
      </w:r>
      <w:r w:rsidRPr="006F1658">
        <w:rPr>
          <w:rFonts w:ascii="Arial" w:hAnsi="Arial" w:cs="Arial"/>
          <w:sz w:val="26"/>
          <w:szCs w:val="26"/>
        </w:rPr>
        <w:t xml:space="preserve"> сельского поселения </w:t>
      </w:r>
      <w:proofErr w:type="gramStart"/>
      <w:r w:rsidRPr="006F1658">
        <w:rPr>
          <w:rFonts w:ascii="Arial" w:hAnsi="Arial" w:cs="Arial"/>
          <w:sz w:val="26"/>
          <w:szCs w:val="26"/>
        </w:rPr>
        <w:t>в случае отказа в регистрации заявления на получение специального разрешения на движение по автомобильным дорогам</w:t>
      </w:r>
      <w:proofErr w:type="gramEnd"/>
      <w:r w:rsidRPr="006F1658">
        <w:rPr>
          <w:rFonts w:ascii="Arial" w:hAnsi="Arial" w:cs="Arial"/>
          <w:sz w:val="26"/>
          <w:szCs w:val="26"/>
        </w:rPr>
        <w:t xml:space="preserve"> транспортного средства, осуществляющего перевозки тяжеловесных и (или) крупногабаритных грузов,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F1658" w:rsidRPr="006F1658" w:rsidRDefault="006F1658" w:rsidP="006F1658">
      <w:pPr>
        <w:tabs>
          <w:tab w:val="left" w:pos="1440"/>
          <w:tab w:val="left" w:pos="1560"/>
        </w:tabs>
        <w:ind w:firstLine="709"/>
        <w:jc w:val="both"/>
        <w:rPr>
          <w:rFonts w:ascii="Arial" w:hAnsi="Arial" w:cs="Arial"/>
          <w:sz w:val="26"/>
          <w:szCs w:val="26"/>
        </w:rPr>
      </w:pPr>
      <w:r w:rsidRPr="006F1658">
        <w:rPr>
          <w:rFonts w:ascii="Arial" w:hAnsi="Arial" w:cs="Arial"/>
          <w:sz w:val="26"/>
          <w:szCs w:val="26"/>
        </w:rPr>
        <w:t>3.2.</w:t>
      </w:r>
      <w:r w:rsidR="004861FE">
        <w:rPr>
          <w:rFonts w:ascii="Arial" w:hAnsi="Arial" w:cs="Arial"/>
          <w:sz w:val="26"/>
          <w:szCs w:val="26"/>
        </w:rPr>
        <w:t>5</w:t>
      </w:r>
      <w:r w:rsidRPr="006F1658">
        <w:rPr>
          <w:rFonts w:ascii="Arial" w:hAnsi="Arial" w:cs="Arial"/>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3.2.</w:t>
      </w:r>
      <w:r w:rsidR="004861FE">
        <w:rPr>
          <w:rFonts w:ascii="Arial" w:hAnsi="Arial" w:cs="Arial"/>
          <w:sz w:val="26"/>
          <w:szCs w:val="26"/>
        </w:rPr>
        <w:t>6</w:t>
      </w:r>
      <w:r w:rsidRPr="006F1658">
        <w:rPr>
          <w:rFonts w:ascii="Arial" w:hAnsi="Arial" w:cs="Arial"/>
          <w:sz w:val="26"/>
          <w:szCs w:val="26"/>
        </w:rPr>
        <w:t xml:space="preserve">. </w:t>
      </w:r>
      <w:proofErr w:type="gramStart"/>
      <w:r w:rsidRPr="006F1658">
        <w:rPr>
          <w:rFonts w:ascii="Arial" w:hAnsi="Arial" w:cs="Arial"/>
          <w:sz w:val="26"/>
          <w:szCs w:val="26"/>
        </w:rPr>
        <w:t xml:space="preserve">Максимальный срок исполнения административной процедуры – в день поступления заявления на получение специального разрешения на движение по автомобильным дорогам транспортного средства, осуществляющего перевозку опасных грузов, в течение  1 рабочего  дня с даты поступления заявления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End"/>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3.3.2. В рамках рассмотрения заявления и прилагаемых документов осуществляется проверка заявления и прилагаемых документов на предмет </w:t>
      </w:r>
      <w:r w:rsidRPr="006F1658">
        <w:rPr>
          <w:rFonts w:ascii="Arial" w:hAnsi="Arial" w:cs="Arial"/>
          <w:sz w:val="26"/>
          <w:szCs w:val="26"/>
        </w:rPr>
        <w:lastRenderedPageBreak/>
        <w:t>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3.3.3. </w:t>
      </w:r>
      <w:proofErr w:type="gramStart"/>
      <w:r w:rsidRPr="006F1658">
        <w:rPr>
          <w:rFonts w:ascii="Arial" w:hAnsi="Arial" w:cs="Arial"/>
          <w:sz w:val="26"/>
          <w:szCs w:val="26"/>
        </w:rPr>
        <w:t>Специалист, уполномоченный на рассмотрение представленных документов проводит</w:t>
      </w:r>
      <w:proofErr w:type="gramEnd"/>
      <w:r w:rsidRPr="006F1658">
        <w:rPr>
          <w:rFonts w:ascii="Arial" w:hAnsi="Arial" w:cs="Arial"/>
          <w:sz w:val="26"/>
          <w:szCs w:val="26"/>
        </w:rPr>
        <w:t xml:space="preserve"> проверку:</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наличия полномочий на выдачу специального разрешения по заявленному маршруту;</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соблюдения требований о перевозке делимого груза.</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w:t>
      </w:r>
      <w:proofErr w:type="gramStart"/>
      <w:r w:rsidRPr="006F1658">
        <w:rPr>
          <w:rFonts w:ascii="Arial" w:hAnsi="Arial" w:cs="Arial"/>
          <w:sz w:val="26"/>
          <w:szCs w:val="26"/>
        </w:rPr>
        <w:t>зарегистрированных</w:t>
      </w:r>
      <w:proofErr w:type="gramEnd"/>
      <w:r w:rsidRPr="006F1658">
        <w:rPr>
          <w:rFonts w:ascii="Arial" w:hAnsi="Arial" w:cs="Arial"/>
          <w:sz w:val="26"/>
          <w:szCs w:val="26"/>
        </w:rPr>
        <w:t xml:space="preserve"> на территории Российской Федерации в отношении владельца транспортного средства; </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в Управлении ГИБДД ГУ МВД России по Воронежской области – согласование в необходимых случаях маршрута транспортного средства, осуществляющего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w:t>
      </w:r>
      <w:r w:rsidRPr="006F1658">
        <w:rPr>
          <w:rFonts w:ascii="Arial" w:hAnsi="Arial" w:cs="Arial"/>
          <w:sz w:val="26"/>
          <w:szCs w:val="26"/>
        </w:rPr>
        <w:lastRenderedPageBreak/>
        <w:t>подключенных к ней региональных систем межведомственного электронного взаимодействия.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3.3.7. По результатам полученных сведений (документов) специалист, уполномоченный на рассмотрение представленных документов,  принимает решение: </w:t>
      </w:r>
    </w:p>
    <w:p w:rsidR="006F1658" w:rsidRPr="006F1658" w:rsidRDefault="006F1658" w:rsidP="006F1658">
      <w:pPr>
        <w:autoSpaceDE w:val="0"/>
        <w:autoSpaceDN w:val="0"/>
        <w:adjustRightInd w:val="0"/>
        <w:ind w:firstLine="709"/>
        <w:jc w:val="both"/>
        <w:rPr>
          <w:rFonts w:ascii="Arial" w:hAnsi="Arial" w:cs="Arial"/>
          <w:sz w:val="26"/>
          <w:szCs w:val="26"/>
        </w:rPr>
      </w:pPr>
      <w:proofErr w:type="gramStart"/>
      <w:r w:rsidRPr="006F1658">
        <w:rPr>
          <w:rFonts w:ascii="Arial" w:hAnsi="Arial" w:cs="Arial"/>
          <w:sz w:val="26"/>
          <w:szCs w:val="26"/>
        </w:rPr>
        <w:t>- направить владельцам автомобильных дорог, по которым проходит маршрут транспортного средства, осуществляющего перевозку опасных,  тяжеловесных и или (крупногабаритных) грузов, заявку на согласование маршрута транспортного средства, осуществляющего перевозку опасных,  тяжеловесных и или (крупногабаритных) грузов (далее – заявка);</w:t>
      </w:r>
      <w:proofErr w:type="gramEnd"/>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отказать в выдаче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3.3.8. Результатом административной процедуры является: </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направление владельцам автомобильных дорог, по которым проходит маршрут транспортного средства, осуществляющего перевозку опасных,  тяжеловесных и или (крупногабаритных) грузов, заявки на согласование маршрута транспортного средства, осуществляющего перевозку опасных,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принятие решения о подготовке отказа в выдаче специального разрешения на движение по автомобильным дорогам транспортного средства, осуществляющего перевозку опасных грузов. </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3.3.9. </w:t>
      </w:r>
      <w:proofErr w:type="gramStart"/>
      <w:r w:rsidRPr="006F1658">
        <w:rPr>
          <w:rFonts w:ascii="Arial" w:hAnsi="Arial" w:cs="Arial"/>
          <w:sz w:val="26"/>
          <w:szCs w:val="26"/>
        </w:rPr>
        <w:t xml:space="preserve">Максимальный срок исполнения административной процедуры –  3 рабочих дня с момента регистрации заявления на получение заявления на получение  специального разрешения на движение по автомобильным дорогам транспортного средства, осуществляющего перевозку опасных грузов, 4 рабочих дня со дня регистрации заявления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End"/>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3.4. Согласование маршрута транспортного средства, осуществляющего перевозки опасных, тяжеловесных и (или) крупногабаритных грузов с владельцами автомобильных дорог, по которым проходит такой маршрут.</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3.4.2. Заявка, указанная в пункте 3.3.8 настоящего административного регламента, регистрируется владельцем автомобильной дороги в течение </w:t>
      </w:r>
      <w:r w:rsidRPr="006F1658">
        <w:rPr>
          <w:rFonts w:ascii="Arial" w:hAnsi="Arial" w:cs="Arial"/>
          <w:sz w:val="26"/>
          <w:szCs w:val="26"/>
        </w:rPr>
        <w:lastRenderedPageBreak/>
        <w:t xml:space="preserve">одного рабочего дня </w:t>
      </w:r>
      <w:proofErr w:type="gramStart"/>
      <w:r w:rsidRPr="006F1658">
        <w:rPr>
          <w:rFonts w:ascii="Arial" w:hAnsi="Arial" w:cs="Arial"/>
          <w:sz w:val="26"/>
          <w:szCs w:val="26"/>
        </w:rPr>
        <w:t>с даты</w:t>
      </w:r>
      <w:proofErr w:type="gramEnd"/>
      <w:r w:rsidRPr="006F1658">
        <w:rPr>
          <w:rFonts w:ascii="Arial" w:hAnsi="Arial" w:cs="Arial"/>
          <w:sz w:val="26"/>
          <w:szCs w:val="26"/>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3.4.3. Согласование маршрута транспортного средства, осуществляющего перевозки опасных, тяжеловесных и (или) крупногабаритных грузов, проводится владельцами автомобильных дорог в течение четырех рабочих дней </w:t>
      </w:r>
      <w:proofErr w:type="gramStart"/>
      <w:r w:rsidRPr="006F1658">
        <w:rPr>
          <w:rFonts w:ascii="Arial" w:hAnsi="Arial" w:cs="Arial"/>
          <w:sz w:val="26"/>
          <w:szCs w:val="26"/>
        </w:rPr>
        <w:t>с даты поступления</w:t>
      </w:r>
      <w:proofErr w:type="gramEnd"/>
      <w:r w:rsidRPr="006F1658">
        <w:rPr>
          <w:rFonts w:ascii="Arial" w:hAnsi="Arial" w:cs="Arial"/>
          <w:sz w:val="26"/>
          <w:szCs w:val="26"/>
        </w:rPr>
        <w:t xml:space="preserve"> заявки.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3.4.4. </w:t>
      </w:r>
      <w:proofErr w:type="gramStart"/>
      <w:r w:rsidRPr="006F1658">
        <w:rPr>
          <w:rFonts w:ascii="Arial" w:hAnsi="Arial" w:cs="Arial"/>
          <w:sz w:val="26"/>
          <w:szCs w:val="26"/>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w:t>
      </w:r>
      <w:r w:rsidR="004861FE">
        <w:rPr>
          <w:rFonts w:ascii="Arial" w:hAnsi="Arial" w:cs="Arial"/>
          <w:sz w:val="26"/>
          <w:szCs w:val="26"/>
        </w:rPr>
        <w:t>Подгоренского</w:t>
      </w:r>
      <w:r w:rsidRPr="006F1658">
        <w:rPr>
          <w:rFonts w:ascii="Arial" w:hAnsi="Arial" w:cs="Arial"/>
          <w:sz w:val="26"/>
          <w:szCs w:val="26"/>
        </w:rPr>
        <w:t xml:space="preserve"> поселения информирует об этом заявителя. </w:t>
      </w:r>
      <w:proofErr w:type="gramEnd"/>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3.4.5. 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r w:rsidR="004861FE">
        <w:rPr>
          <w:rFonts w:ascii="Arial" w:hAnsi="Arial" w:cs="Arial"/>
          <w:sz w:val="26"/>
          <w:szCs w:val="26"/>
        </w:rPr>
        <w:t>Подгоренского</w:t>
      </w:r>
      <w:r w:rsidRPr="006F1658">
        <w:rPr>
          <w:rFonts w:ascii="Arial" w:hAnsi="Arial" w:cs="Arial"/>
          <w:sz w:val="26"/>
          <w:szCs w:val="26"/>
        </w:rPr>
        <w:t xml:space="preserve"> поселения соответствующую заявку владельцам данных сооружений и инженерных коммуникаций и информирует об этом администрацию </w:t>
      </w:r>
      <w:r w:rsidR="004861FE">
        <w:rPr>
          <w:rFonts w:ascii="Arial" w:hAnsi="Arial" w:cs="Arial"/>
          <w:sz w:val="26"/>
          <w:szCs w:val="26"/>
        </w:rPr>
        <w:t>Подгоренского</w:t>
      </w:r>
      <w:r w:rsidRPr="006F1658">
        <w:rPr>
          <w:rFonts w:ascii="Arial" w:hAnsi="Arial" w:cs="Arial"/>
          <w:sz w:val="26"/>
          <w:szCs w:val="26"/>
        </w:rPr>
        <w:t xml:space="preserve"> поселения.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w:t>
      </w:r>
      <w:proofErr w:type="gramStart"/>
      <w:r w:rsidRPr="006F1658">
        <w:rPr>
          <w:rFonts w:ascii="Arial" w:hAnsi="Arial" w:cs="Arial"/>
          <w:sz w:val="26"/>
          <w:szCs w:val="26"/>
        </w:rPr>
        <w:t>дороги</w:t>
      </w:r>
      <w:proofErr w:type="gramEnd"/>
      <w:r w:rsidRPr="006F1658">
        <w:rPr>
          <w:rFonts w:ascii="Arial" w:hAnsi="Arial" w:cs="Arial"/>
          <w:sz w:val="26"/>
          <w:szCs w:val="26"/>
        </w:rPr>
        <w:t xml:space="preserve"> и администрации </w:t>
      </w:r>
      <w:proofErr w:type="spellStart"/>
      <w:r w:rsidR="004861FE">
        <w:rPr>
          <w:rFonts w:ascii="Arial" w:hAnsi="Arial" w:cs="Arial"/>
          <w:sz w:val="26"/>
          <w:szCs w:val="26"/>
        </w:rPr>
        <w:t>Подгоренского</w:t>
      </w:r>
      <w:r w:rsidRPr="006F1658">
        <w:rPr>
          <w:rFonts w:ascii="Arial" w:hAnsi="Arial" w:cs="Arial"/>
          <w:sz w:val="26"/>
          <w:szCs w:val="26"/>
        </w:rPr>
        <w:t>поселения</w:t>
      </w:r>
      <w:proofErr w:type="spellEnd"/>
      <w:r w:rsidRPr="006F1658">
        <w:rPr>
          <w:rFonts w:ascii="Arial" w:hAnsi="Arial" w:cs="Arial"/>
          <w:sz w:val="26"/>
          <w:szCs w:val="26"/>
        </w:rPr>
        <w:t xml:space="preserve"> информацию о предполагаемом размере расходов на принятие указанных мер и условиях их проведения.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3.4.7. Администрация </w:t>
      </w:r>
      <w:proofErr w:type="spellStart"/>
      <w:r w:rsidR="004861FE">
        <w:rPr>
          <w:rFonts w:ascii="Arial" w:hAnsi="Arial" w:cs="Arial"/>
          <w:sz w:val="26"/>
          <w:szCs w:val="26"/>
        </w:rPr>
        <w:t>Подгоренского</w:t>
      </w:r>
      <w:r w:rsidRPr="006F1658">
        <w:rPr>
          <w:rFonts w:ascii="Arial" w:hAnsi="Arial" w:cs="Arial"/>
          <w:sz w:val="26"/>
          <w:szCs w:val="26"/>
        </w:rPr>
        <w:t>поселения</w:t>
      </w:r>
      <w:proofErr w:type="spellEnd"/>
      <w:r w:rsidRPr="006F1658">
        <w:rPr>
          <w:rFonts w:ascii="Arial" w:hAnsi="Arial" w:cs="Arial"/>
          <w:sz w:val="26"/>
          <w:szCs w:val="26"/>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При получении согласия от заявителя администрация </w:t>
      </w:r>
      <w:proofErr w:type="spellStart"/>
      <w:r w:rsidR="004861FE">
        <w:rPr>
          <w:rFonts w:ascii="Arial" w:hAnsi="Arial" w:cs="Arial"/>
          <w:sz w:val="26"/>
          <w:szCs w:val="26"/>
        </w:rPr>
        <w:t>Подгоренского</w:t>
      </w:r>
      <w:r w:rsidRPr="006F1658">
        <w:rPr>
          <w:rFonts w:ascii="Arial" w:hAnsi="Arial" w:cs="Arial"/>
          <w:sz w:val="26"/>
          <w:szCs w:val="26"/>
        </w:rPr>
        <w:t>поселения</w:t>
      </w:r>
      <w:proofErr w:type="spellEnd"/>
      <w:r w:rsidRPr="006F1658">
        <w:rPr>
          <w:rFonts w:ascii="Arial" w:hAnsi="Arial" w:cs="Arial"/>
          <w:sz w:val="26"/>
          <w:szCs w:val="26"/>
        </w:rPr>
        <w:t xml:space="preserve"> направляет такое согласие владельцу пересекающих автомобильную дорогу сооружений и инженерных коммуникаций.</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3.4.8. 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ширина транспортного средства с грузом или без груза составляет 5 м и более и высота от поверхности дороги 4,5 м и более;</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lastRenderedPageBreak/>
        <w:t>длина транспортного средства с одним прицепом превышает 22 м или автопоезд имеет два и более прицепа;</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скорость движения транспортного средства менее 8 км/ч.</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6F1658">
        <w:rPr>
          <w:rFonts w:ascii="Arial" w:hAnsi="Arial" w:cs="Arial"/>
          <w:sz w:val="26"/>
          <w:szCs w:val="26"/>
        </w:rPr>
        <w:t>с даты получения</w:t>
      </w:r>
      <w:proofErr w:type="gramEnd"/>
      <w:r w:rsidRPr="006F1658">
        <w:rPr>
          <w:rFonts w:ascii="Arial" w:hAnsi="Arial" w:cs="Arial"/>
          <w:sz w:val="26"/>
          <w:szCs w:val="26"/>
        </w:rPr>
        <w:t xml:space="preserve"> заявки.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3.4.9. 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w:t>
      </w:r>
      <w:r w:rsidR="004861FE">
        <w:rPr>
          <w:rFonts w:ascii="Arial" w:hAnsi="Arial" w:cs="Arial"/>
          <w:sz w:val="26"/>
          <w:szCs w:val="26"/>
        </w:rPr>
        <w:t>Подгоренского</w:t>
      </w:r>
      <w:r w:rsidR="003E0009">
        <w:rPr>
          <w:rFonts w:ascii="Arial" w:hAnsi="Arial" w:cs="Arial"/>
          <w:sz w:val="26"/>
          <w:szCs w:val="26"/>
        </w:rPr>
        <w:t xml:space="preserve"> сельского </w:t>
      </w:r>
      <w:r w:rsidRPr="006F1658">
        <w:rPr>
          <w:rFonts w:ascii="Arial" w:hAnsi="Arial" w:cs="Arial"/>
          <w:sz w:val="26"/>
          <w:szCs w:val="26"/>
        </w:rPr>
        <w:t>поселения.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3.4.10. 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 xml:space="preserve">поселения, направляют в администрацию </w:t>
      </w:r>
      <w:r w:rsidR="004861FE">
        <w:rPr>
          <w:rFonts w:ascii="Arial" w:hAnsi="Arial" w:cs="Arial"/>
          <w:sz w:val="26"/>
          <w:szCs w:val="26"/>
        </w:rPr>
        <w:t>Подгоренского</w:t>
      </w:r>
      <w:r w:rsidR="003E0009" w:rsidRPr="003E0009">
        <w:rPr>
          <w:rFonts w:ascii="Arial" w:hAnsi="Arial" w:cs="Arial"/>
          <w:sz w:val="26"/>
          <w:szCs w:val="26"/>
        </w:rPr>
        <w:t xml:space="preserve"> </w:t>
      </w:r>
      <w:r w:rsidR="003E0009">
        <w:rPr>
          <w:rFonts w:ascii="Arial" w:hAnsi="Arial" w:cs="Arial"/>
          <w:sz w:val="26"/>
          <w:szCs w:val="26"/>
        </w:rPr>
        <w:t>сельского</w:t>
      </w:r>
      <w:r w:rsidR="003E0009" w:rsidRPr="006F1658">
        <w:rPr>
          <w:rFonts w:ascii="Arial" w:hAnsi="Arial" w:cs="Arial"/>
          <w:sz w:val="26"/>
          <w:szCs w:val="26"/>
        </w:rPr>
        <w:t xml:space="preserve"> </w:t>
      </w:r>
      <w:r w:rsidRPr="006F1658">
        <w:rPr>
          <w:rFonts w:ascii="Arial" w:hAnsi="Arial" w:cs="Arial"/>
          <w:sz w:val="26"/>
          <w:szCs w:val="26"/>
        </w:rPr>
        <w:t>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3.4.11. Администрация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 xml:space="preserve">поселения в течение двух рабочих дней </w:t>
      </w:r>
      <w:proofErr w:type="gramStart"/>
      <w:r w:rsidRPr="006F1658">
        <w:rPr>
          <w:rFonts w:ascii="Arial" w:hAnsi="Arial" w:cs="Arial"/>
          <w:sz w:val="26"/>
          <w:szCs w:val="26"/>
        </w:rPr>
        <w:t>с даты получения</w:t>
      </w:r>
      <w:proofErr w:type="gramEnd"/>
      <w:r w:rsidRPr="006F1658">
        <w:rPr>
          <w:rFonts w:ascii="Arial" w:hAnsi="Arial" w:cs="Arial"/>
          <w:sz w:val="26"/>
          <w:szCs w:val="26"/>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3.4.12. Заявитель в срок до пяти рабочих дней направляет в администрацию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 xml:space="preserve">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принимает решение об отказе в оформлении специального разрешения, о чем сообщает заявителю.</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3.4.13. Срок проведения оценки технического состояния автомобильных дорог и (или) их участков не должен превышать 30 рабочих дней.</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w:t>
      </w:r>
      <w:r w:rsidRPr="006F1658">
        <w:rPr>
          <w:rFonts w:ascii="Arial" w:hAnsi="Arial" w:cs="Arial"/>
          <w:sz w:val="26"/>
          <w:szCs w:val="26"/>
        </w:rPr>
        <w:lastRenderedPageBreak/>
        <w:t>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Администрация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в течение трех рабочих дней со дня получения ответов от владельцев автомобильных дорог информирует об этом заявителя.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3.4.16. Заявитель в срок до пяти рабочих дней направляет в администрацию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принимает решение об отказе в оформлении специального разрешения, о чем сообщает заявителю.</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3.4.18. </w:t>
      </w:r>
      <w:proofErr w:type="gramStart"/>
      <w:r w:rsidRPr="006F1658">
        <w:rPr>
          <w:rFonts w:ascii="Arial" w:hAnsi="Arial" w:cs="Arial"/>
          <w:sz w:val="26"/>
          <w:szCs w:val="26"/>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w:t>
      </w:r>
      <w:proofErr w:type="gramEnd"/>
      <w:r w:rsidRPr="006F1658">
        <w:rPr>
          <w:rFonts w:ascii="Arial" w:hAnsi="Arial" w:cs="Arial"/>
          <w:sz w:val="26"/>
          <w:szCs w:val="26"/>
        </w:rPr>
        <w:t xml:space="preserve"> груза.</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3.4.19. 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lastRenderedPageBreak/>
        <w:t xml:space="preserve">3.4.20. По результатам полученных сведений (документов) специалист, направивший заявку на согласование маршрута транспортного средства, осуществляющего перевозку опасных,  тяжеловесных и или (крупногабаритных) грузов,  принимает решение: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о подготовке  решения о выдаче специального разрешения на движение по автомобильным дорогам транспортного средства, осуществляющего перевозку опасных грузов или об отказе в его выдаче;</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об оформлении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направлении в необходимых случаях заявки на согласование маршрута транспортного средства, осуществляющего перевозки тяжеловесных и (или) крупногабаритных грузов в территориальный орган управления Госавтоинспекции МВД России;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 </w:t>
      </w:r>
      <w:proofErr w:type="gramStart"/>
      <w:r w:rsidRPr="006F1658">
        <w:rPr>
          <w:rFonts w:ascii="Arial" w:hAnsi="Arial" w:cs="Arial"/>
          <w:sz w:val="26"/>
          <w:szCs w:val="26"/>
        </w:rPr>
        <w:t>о подготовке  решения об отказе в оформлении специального разрешения на движение по автомобильным дорогам</w:t>
      </w:r>
      <w:proofErr w:type="gramEnd"/>
      <w:r w:rsidRPr="006F1658">
        <w:rPr>
          <w:rFonts w:ascii="Arial" w:hAnsi="Arial" w:cs="Arial"/>
          <w:sz w:val="26"/>
          <w:szCs w:val="26"/>
        </w:rPr>
        <w:t xml:space="preserve"> транспортного средства, осуществляющего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3.4.21. Результатом административной процедуры является: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подготовка решения о выдаче специального разрешения на движение по автомобильным дорогам транспортного средства, осуществляющего перевозку опасных грузов или об отказе в его выдаче;</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принятие решения об оформлении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направлении в необходимых случаях заявки на согласование маршрута транспортного средства, осуществляющего перевозки тяжеловесных и (или) крупногабаритных грузов в территориальный орган управления Госавтоинспекции МВД России;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подготовка  решения об отказе в оформлении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3.3.22. Максимальный срок исполнения административной процедуры – в течение 4 рабочих дней </w:t>
      </w:r>
      <w:proofErr w:type="gramStart"/>
      <w:r w:rsidRPr="006F1658">
        <w:rPr>
          <w:rFonts w:ascii="Arial" w:hAnsi="Arial" w:cs="Arial"/>
          <w:sz w:val="26"/>
          <w:szCs w:val="26"/>
        </w:rPr>
        <w:t>с даты поступления</w:t>
      </w:r>
      <w:proofErr w:type="gramEnd"/>
      <w:r w:rsidRPr="006F1658">
        <w:rPr>
          <w:rFonts w:ascii="Arial" w:hAnsi="Arial" w:cs="Arial"/>
          <w:sz w:val="26"/>
          <w:szCs w:val="26"/>
        </w:rPr>
        <w:t xml:space="preserve"> заявки на согласование маршрута транспортного средства. В случае</w:t>
      </w:r>
      <w:proofErr w:type="gramStart"/>
      <w:r w:rsidRPr="006F1658">
        <w:rPr>
          <w:rFonts w:ascii="Arial" w:hAnsi="Arial" w:cs="Arial"/>
          <w:sz w:val="26"/>
          <w:szCs w:val="26"/>
        </w:rPr>
        <w:t>,</w:t>
      </w:r>
      <w:proofErr w:type="gramEnd"/>
      <w:r w:rsidRPr="006F1658">
        <w:rPr>
          <w:rFonts w:ascii="Arial" w:hAnsi="Arial" w:cs="Arial"/>
          <w:sz w:val="26"/>
          <w:szCs w:val="26"/>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3.4. </w:t>
      </w:r>
      <w:proofErr w:type="gramStart"/>
      <w:r w:rsidRPr="006F1658">
        <w:rPr>
          <w:rFonts w:ascii="Arial" w:hAnsi="Arial" w:cs="Arial"/>
          <w:sz w:val="26"/>
          <w:szCs w:val="26"/>
        </w:rPr>
        <w:t xml:space="preserve">Принятие решения о выдаче и оформление специального разрешения на движение по автомобильным дорогам транспортного средства, осуществляющего перевозку опасных грузов или об отказе в его выдаче и специального разрешения на движение по автомобильным дорогам транспортного средства, осуществляющего перевозку опасных </w:t>
      </w:r>
      <w:r w:rsidRPr="006F1658">
        <w:rPr>
          <w:rFonts w:ascii="Arial" w:hAnsi="Arial" w:cs="Arial"/>
          <w:sz w:val="26"/>
          <w:szCs w:val="26"/>
        </w:rPr>
        <w:lastRenderedPageBreak/>
        <w:t>грузов или информирование заявителя о принятии решения об отказе в выдаче специального разрешения.</w:t>
      </w:r>
      <w:proofErr w:type="gramEnd"/>
    </w:p>
    <w:p w:rsidR="006F1658" w:rsidRPr="006F1658" w:rsidRDefault="006F1658" w:rsidP="006F1658">
      <w:pPr>
        <w:pStyle w:val="ConsPlusNormal"/>
        <w:ind w:firstLine="540"/>
        <w:jc w:val="both"/>
        <w:rPr>
          <w:sz w:val="26"/>
          <w:szCs w:val="26"/>
          <w:lang w:eastAsia="ru-RU"/>
        </w:rPr>
      </w:pPr>
      <w:r w:rsidRPr="006F1658">
        <w:rPr>
          <w:sz w:val="26"/>
          <w:szCs w:val="26"/>
        </w:rPr>
        <w:t xml:space="preserve">3.4.1. </w:t>
      </w:r>
      <w:r w:rsidRPr="006F1658">
        <w:rPr>
          <w:sz w:val="26"/>
          <w:szCs w:val="26"/>
          <w:lang w:eastAsia="ru-RU"/>
        </w:rPr>
        <w:t xml:space="preserve">Решение о выдаче специального разрешения или об отказе в его выдаче принимается администрацией </w:t>
      </w:r>
      <w:r w:rsidR="004861FE">
        <w:rPr>
          <w:sz w:val="26"/>
          <w:szCs w:val="26"/>
        </w:rPr>
        <w:t>Подгоренского</w:t>
      </w:r>
      <w:r w:rsidR="003E0009">
        <w:rPr>
          <w:sz w:val="26"/>
          <w:szCs w:val="26"/>
        </w:rPr>
        <w:t xml:space="preserve"> сельского</w:t>
      </w:r>
      <w:r w:rsidR="003E0009" w:rsidRPr="006F1658">
        <w:rPr>
          <w:sz w:val="26"/>
          <w:szCs w:val="26"/>
          <w:lang w:eastAsia="ru-RU"/>
        </w:rPr>
        <w:t xml:space="preserve"> </w:t>
      </w:r>
      <w:r w:rsidRPr="006F1658">
        <w:rPr>
          <w:sz w:val="26"/>
          <w:szCs w:val="26"/>
          <w:lang w:eastAsia="ru-RU"/>
        </w:rPr>
        <w:t>поселения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3.4.2. Специальное разрешение оформляется администрацией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Минтранса России от 04.07.2011 № 179.</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Специальное разрешение оформляется администрацией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3.4.3. Администрация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в случае принятия решения об отказе в выдаче специального разрешения в течение одного рабочего дня со дня принятия такого решения информирует о нем заявителя в письменной форме.</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3.4.21. Результатом административной процедуры является: </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принятие решения о выдаче и оформление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 принятие решения об отказе в выдаче специального разрешения на движение по автомобильным дорогам транспортного средства, осуществляющего перевозку опасных грузов и информирование заявителя о принятии такого решения. </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3.4.21. Максимальный срок исполнения административной процедуры - в течение 3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3.5. Выдача  заявителю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3.5.1.  Получение специального разрешения производится в администрации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 xml:space="preserve">поселения после предоставления заявителем документа, подтверждающего уплату государственной пошлины за выдачу специального разрешения. </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3.5.2.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 в администрацию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 xml:space="preserve">поселения подается заявление о переоформлении специального разрешения с приложением документов, подтверждающих указанные изменения. Специальное разрешение </w:t>
      </w:r>
      <w:r w:rsidRPr="006F1658">
        <w:rPr>
          <w:rFonts w:ascii="Arial" w:hAnsi="Arial" w:cs="Arial"/>
          <w:sz w:val="26"/>
          <w:szCs w:val="26"/>
        </w:rPr>
        <w:lastRenderedPageBreak/>
        <w:t xml:space="preserve">переоформляется администрацией </w:t>
      </w:r>
      <w:r w:rsidR="004861FE">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в течение трех рабочих дней с момента принятия заявления.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При переоформлении специального разрешения согласование маршрута транспортного средства, осуществляющего перевозку опасного груза, с владельцами автомобильных дорог, по которым проходит такой маршрут, не требуется.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3.5.3. Результатом административной процедуры является выдача  заявителю специального разрешения на движение по автомобильным дорогам транспортного средства, осуществляющего перевозку опасных грузов. </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3.5.4. Максимальный срок исполнения административной процедуры – в течение 1 рабочего дня при условии предоставления заявителем документа, подтверждающего уплату государственной пошлины за выдачу специального разрешения.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3.6 Оформление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согласование в необходимых случаях маршрута транспортного средства, осуществляющего перевозки тяжеловесных и (или) крупногабаритных грузов с территориальным органом управления Госавтоинспекции МВД России.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3.6.1. </w:t>
      </w:r>
      <w:proofErr w:type="gramStart"/>
      <w:r w:rsidRPr="006F1658">
        <w:rPr>
          <w:rFonts w:ascii="Arial" w:hAnsi="Arial" w:cs="Arial"/>
          <w:sz w:val="26"/>
          <w:szCs w:val="26"/>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roofErr w:type="gramEnd"/>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3.6.2. Согласование маршрута транспортного средства, осуществляющего перевозки крупногабаритных грузов, осуществляется администрацией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с территориальным органом управления Госавтоинспекции МВД России.</w:t>
      </w:r>
    </w:p>
    <w:p w:rsidR="006F1658" w:rsidRPr="006F1658" w:rsidRDefault="006F1658" w:rsidP="006F1658">
      <w:pPr>
        <w:autoSpaceDE w:val="0"/>
        <w:autoSpaceDN w:val="0"/>
        <w:adjustRightInd w:val="0"/>
        <w:ind w:firstLine="540"/>
        <w:jc w:val="both"/>
        <w:rPr>
          <w:rFonts w:ascii="Arial" w:hAnsi="Arial" w:cs="Arial"/>
          <w:sz w:val="26"/>
          <w:szCs w:val="26"/>
        </w:rPr>
      </w:pPr>
      <w:proofErr w:type="gramStart"/>
      <w:r w:rsidRPr="006F1658">
        <w:rPr>
          <w:rFonts w:ascii="Arial" w:hAnsi="Arial" w:cs="Arial"/>
          <w:sz w:val="26"/>
          <w:szCs w:val="26"/>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6F1658">
        <w:rPr>
          <w:rFonts w:ascii="Arial" w:hAnsi="Arial" w:cs="Arial"/>
          <w:sz w:val="26"/>
          <w:szCs w:val="26"/>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3.6.3.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w:t>
      </w:r>
      <w:r w:rsidRPr="006F1658">
        <w:rPr>
          <w:rFonts w:ascii="Arial" w:hAnsi="Arial" w:cs="Arial"/>
          <w:sz w:val="26"/>
          <w:szCs w:val="26"/>
        </w:rPr>
        <w:lastRenderedPageBreak/>
        <w:t>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3.6.4. </w:t>
      </w:r>
      <w:proofErr w:type="gramStart"/>
      <w:r w:rsidRPr="006F1658">
        <w:rPr>
          <w:rFonts w:ascii="Arial" w:hAnsi="Arial" w:cs="Arial"/>
          <w:sz w:val="26"/>
          <w:szCs w:val="26"/>
        </w:rPr>
        <w:t xml:space="preserve">Администрация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 xml:space="preserve">поселения направляет в адрес территориального органа управления Госавтоинспекции МВД России (далее – Госавтоинспекция) по месту расположения администрации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1-3 п. 2.6.1.2 настоящего регламента, и копий согласований маршрута транспортного средства.</w:t>
      </w:r>
      <w:proofErr w:type="gramEnd"/>
      <w:r w:rsidRPr="006F1658">
        <w:rPr>
          <w:rFonts w:ascii="Arial" w:hAnsi="Arial" w:cs="Arial"/>
          <w:sz w:val="26"/>
          <w:szCs w:val="26"/>
        </w:rPr>
        <w:t xml:space="preserve"> Заявка регистрируется Госавтоинспекцией в течение одного рабочего дня </w:t>
      </w:r>
      <w:proofErr w:type="gramStart"/>
      <w:r w:rsidRPr="006F1658">
        <w:rPr>
          <w:rFonts w:ascii="Arial" w:hAnsi="Arial" w:cs="Arial"/>
          <w:sz w:val="26"/>
          <w:szCs w:val="26"/>
        </w:rPr>
        <w:t>с даты</w:t>
      </w:r>
      <w:proofErr w:type="gramEnd"/>
      <w:r w:rsidRPr="006F1658">
        <w:rPr>
          <w:rFonts w:ascii="Arial" w:hAnsi="Arial" w:cs="Arial"/>
          <w:sz w:val="26"/>
          <w:szCs w:val="26"/>
        </w:rPr>
        <w:t xml:space="preserve"> ее получения.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w:t>
      </w:r>
      <w:proofErr w:type="gramStart"/>
      <w:r w:rsidRPr="006F1658">
        <w:rPr>
          <w:rFonts w:ascii="Arial" w:hAnsi="Arial" w:cs="Arial"/>
          <w:sz w:val="26"/>
          <w:szCs w:val="26"/>
        </w:rPr>
        <w:t>с даты регистрации</w:t>
      </w:r>
      <w:proofErr w:type="gramEnd"/>
      <w:r w:rsidRPr="006F1658">
        <w:rPr>
          <w:rFonts w:ascii="Arial" w:hAnsi="Arial" w:cs="Arial"/>
          <w:sz w:val="26"/>
          <w:szCs w:val="26"/>
        </w:rPr>
        <w:t xml:space="preserve"> заявки, полученной от администрации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3.6.4.1. </w:t>
      </w:r>
      <w:proofErr w:type="gramStart"/>
      <w:r w:rsidRPr="006F1658">
        <w:rPr>
          <w:rFonts w:ascii="Arial" w:hAnsi="Arial" w:cs="Arial"/>
          <w:sz w:val="26"/>
          <w:szCs w:val="26"/>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Pr="006F1658">
        <w:rPr>
          <w:rFonts w:ascii="Arial" w:hAnsi="Arial" w:cs="Arial"/>
          <w:sz w:val="26"/>
          <w:szCs w:val="26"/>
        </w:rPr>
        <w:t xml:space="preserve">, и направляет такой бланк специального разрешения в администрацию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3.6.4.2.Результатом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Госавтоинспекцией или отказ в согласовании.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3.6.4.3.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3.7. Принятие решения о выдаче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об отказе в выдаче специального разрешения, информирование заявителя о принятом решении.</w:t>
      </w:r>
    </w:p>
    <w:p w:rsidR="006F1658" w:rsidRPr="006F1658" w:rsidRDefault="006F1658" w:rsidP="006F1658">
      <w:pPr>
        <w:pStyle w:val="ConsPlusNormal"/>
        <w:ind w:firstLine="709"/>
        <w:jc w:val="both"/>
        <w:rPr>
          <w:sz w:val="26"/>
          <w:szCs w:val="26"/>
          <w:lang w:eastAsia="ru-RU"/>
        </w:rPr>
      </w:pPr>
      <w:r w:rsidRPr="006F1658">
        <w:rPr>
          <w:sz w:val="26"/>
          <w:szCs w:val="26"/>
        </w:rPr>
        <w:t xml:space="preserve">3.7.1. Администрация </w:t>
      </w:r>
      <w:r w:rsidR="008246D8">
        <w:rPr>
          <w:sz w:val="26"/>
          <w:szCs w:val="26"/>
        </w:rPr>
        <w:t>Подгоренского</w:t>
      </w:r>
      <w:r w:rsidR="003E0009">
        <w:rPr>
          <w:sz w:val="26"/>
          <w:szCs w:val="26"/>
        </w:rPr>
        <w:t xml:space="preserve"> сельского</w:t>
      </w:r>
      <w:r w:rsidR="003E0009" w:rsidRPr="006F1658">
        <w:rPr>
          <w:sz w:val="26"/>
          <w:szCs w:val="26"/>
        </w:rPr>
        <w:t xml:space="preserve"> </w:t>
      </w:r>
      <w:r w:rsidRPr="006F1658">
        <w:rPr>
          <w:sz w:val="26"/>
          <w:szCs w:val="26"/>
        </w:rPr>
        <w:t xml:space="preserve">поселения </w:t>
      </w:r>
      <w:r w:rsidRPr="006F1658">
        <w:rPr>
          <w:sz w:val="26"/>
          <w:szCs w:val="26"/>
          <w:lang w:eastAsia="ru-RU"/>
        </w:rPr>
        <w:t>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6F1658" w:rsidRPr="006F1658" w:rsidRDefault="006F1658" w:rsidP="006F1658">
      <w:pPr>
        <w:pStyle w:val="ConsPlusNormal"/>
        <w:ind w:firstLine="709"/>
        <w:jc w:val="both"/>
        <w:rPr>
          <w:sz w:val="26"/>
          <w:szCs w:val="26"/>
          <w:lang w:eastAsia="ru-RU"/>
        </w:rPr>
      </w:pPr>
      <w:r w:rsidRPr="006F1658">
        <w:rPr>
          <w:sz w:val="26"/>
          <w:szCs w:val="26"/>
        </w:rPr>
        <w:t xml:space="preserve">3.7.2. Администрация </w:t>
      </w:r>
      <w:r w:rsidR="008246D8">
        <w:rPr>
          <w:sz w:val="26"/>
          <w:szCs w:val="26"/>
        </w:rPr>
        <w:t>Подгоренского</w:t>
      </w:r>
      <w:r w:rsidR="003E0009">
        <w:rPr>
          <w:sz w:val="26"/>
          <w:szCs w:val="26"/>
        </w:rPr>
        <w:t xml:space="preserve"> сельского</w:t>
      </w:r>
      <w:r w:rsidR="003E0009" w:rsidRPr="006F1658">
        <w:rPr>
          <w:sz w:val="26"/>
          <w:szCs w:val="26"/>
        </w:rPr>
        <w:t xml:space="preserve"> </w:t>
      </w:r>
      <w:r w:rsidRPr="006F1658">
        <w:rPr>
          <w:sz w:val="26"/>
          <w:szCs w:val="26"/>
        </w:rPr>
        <w:t xml:space="preserve">поселения </w:t>
      </w:r>
      <w:r w:rsidRPr="006F1658">
        <w:rPr>
          <w:sz w:val="26"/>
          <w:szCs w:val="26"/>
          <w:lang w:eastAsia="ru-RU"/>
        </w:rPr>
        <w:t xml:space="preserve">принимает решение об отказе в выдаче специального разрешения в случаях, </w:t>
      </w:r>
      <w:r w:rsidRPr="006F1658">
        <w:rPr>
          <w:sz w:val="26"/>
          <w:szCs w:val="26"/>
          <w:lang w:eastAsia="ru-RU"/>
        </w:rPr>
        <w:lastRenderedPageBreak/>
        <w:t xml:space="preserve">предусмотренных пунктом 2.8.2 настоящего регламента. </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3.7.3.</w:t>
      </w:r>
      <w:r w:rsidRPr="006F1658">
        <w:rPr>
          <w:sz w:val="26"/>
          <w:szCs w:val="26"/>
        </w:rPr>
        <w:t xml:space="preserve">Администрация </w:t>
      </w:r>
      <w:r w:rsidR="008246D8">
        <w:rPr>
          <w:sz w:val="26"/>
          <w:szCs w:val="26"/>
        </w:rPr>
        <w:t>Подгоренского</w:t>
      </w:r>
      <w:r w:rsidR="003E0009">
        <w:rPr>
          <w:sz w:val="26"/>
          <w:szCs w:val="26"/>
        </w:rPr>
        <w:t xml:space="preserve"> сельского</w:t>
      </w:r>
      <w:r w:rsidR="003E0009" w:rsidRPr="006F1658">
        <w:rPr>
          <w:sz w:val="26"/>
          <w:szCs w:val="26"/>
        </w:rPr>
        <w:t xml:space="preserve"> </w:t>
      </w:r>
      <w:r w:rsidRPr="006F1658">
        <w:rPr>
          <w:sz w:val="26"/>
          <w:szCs w:val="26"/>
        </w:rPr>
        <w:t>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Уполномоченный орган в случае принятия решения об отказе в выдаче специального разрешения по основаниям, указанным в подпунктах 1 – 3 пункта 2.8.2 настоящего регламента, информирует заявителя в течение четырех рабочих дней со дня регистрации заявления.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3.7.4. Результатом административной процедуры является принятие решения о выдаче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об отказе в выдаче специального разрешения, информирование заявителя о принятом решении.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3.7.5. Максимальный срок исполнения административной процедуры - в течение 1 рабочего дня   со дня поступления согласования маршрута транспортного средства, осуществляющего перевозки тяжеловесных и (или) крупногабаритных грузов территориальным органом управления Госавтоинспекции МВД России.</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3.8. 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F1658" w:rsidRPr="006F1658" w:rsidRDefault="006F1658" w:rsidP="006F1658">
      <w:pPr>
        <w:tabs>
          <w:tab w:val="left" w:pos="1560"/>
        </w:tabs>
        <w:ind w:firstLine="709"/>
        <w:jc w:val="both"/>
        <w:rPr>
          <w:rFonts w:ascii="Arial" w:hAnsi="Arial" w:cs="Arial"/>
          <w:sz w:val="26"/>
          <w:szCs w:val="26"/>
        </w:rPr>
      </w:pPr>
      <w:r w:rsidRPr="006F1658">
        <w:rPr>
          <w:rFonts w:ascii="Arial" w:hAnsi="Arial" w:cs="Arial"/>
          <w:sz w:val="26"/>
          <w:szCs w:val="26"/>
        </w:rPr>
        <w:t xml:space="preserve">3.8.1. </w:t>
      </w:r>
      <w:proofErr w:type="gramStart"/>
      <w:r w:rsidRPr="006F1658">
        <w:rPr>
          <w:rFonts w:ascii="Arial" w:hAnsi="Arial" w:cs="Arial"/>
          <w:sz w:val="26"/>
          <w:szCs w:val="26"/>
        </w:rPr>
        <w:t xml:space="preserve">Выдача специального разрешения осуществляется администрацией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w:t>
      </w:r>
      <w:proofErr w:type="gramEnd"/>
      <w:r w:rsidRPr="006F1658">
        <w:rPr>
          <w:rFonts w:ascii="Arial" w:hAnsi="Arial" w:cs="Arial"/>
          <w:sz w:val="26"/>
          <w:szCs w:val="26"/>
        </w:rPr>
        <w:t xml:space="preserve">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w:t>
      </w:r>
      <w:r w:rsidR="008246D8">
        <w:rPr>
          <w:rFonts w:ascii="Arial" w:hAnsi="Arial" w:cs="Arial"/>
          <w:sz w:val="26"/>
          <w:szCs w:val="26"/>
        </w:rPr>
        <w:t>Подгоренского</w:t>
      </w:r>
      <w:r w:rsidR="003E0009">
        <w:rPr>
          <w:rFonts w:ascii="Arial" w:hAnsi="Arial" w:cs="Arial"/>
          <w:sz w:val="26"/>
          <w:szCs w:val="26"/>
        </w:rPr>
        <w:t xml:space="preserve"> сельского</w:t>
      </w:r>
      <w:r w:rsidR="003E0009" w:rsidRPr="006F1658">
        <w:rPr>
          <w:rFonts w:ascii="Arial" w:hAnsi="Arial" w:cs="Arial"/>
          <w:sz w:val="26"/>
          <w:szCs w:val="26"/>
        </w:rPr>
        <w:t xml:space="preserve"> </w:t>
      </w:r>
      <w:r w:rsidRPr="006F1658">
        <w:rPr>
          <w:rFonts w:ascii="Arial" w:hAnsi="Arial" w:cs="Arial"/>
          <w:sz w:val="26"/>
          <w:szCs w:val="26"/>
        </w:rPr>
        <w:t>поселения посредством факсимильной связи.</w:t>
      </w:r>
    </w:p>
    <w:p w:rsidR="006F1658" w:rsidRPr="006F1658" w:rsidRDefault="006F1658" w:rsidP="006F1658">
      <w:pPr>
        <w:autoSpaceDE w:val="0"/>
        <w:autoSpaceDN w:val="0"/>
        <w:adjustRightInd w:val="0"/>
        <w:ind w:firstLine="540"/>
        <w:jc w:val="both"/>
        <w:rPr>
          <w:rFonts w:ascii="Arial" w:hAnsi="Arial" w:cs="Arial"/>
          <w:sz w:val="26"/>
          <w:szCs w:val="26"/>
        </w:rPr>
      </w:pPr>
      <w:r w:rsidRPr="006F1658">
        <w:rPr>
          <w:rFonts w:ascii="Arial" w:hAnsi="Arial" w:cs="Arial"/>
          <w:sz w:val="26"/>
          <w:szCs w:val="26"/>
        </w:rPr>
        <w:t xml:space="preserve">3.8.2. </w:t>
      </w:r>
      <w:proofErr w:type="gramStart"/>
      <w:r w:rsidRPr="006F1658">
        <w:rPr>
          <w:rFonts w:ascii="Arial" w:hAnsi="Arial" w:cs="Arial"/>
          <w:sz w:val="26"/>
          <w:szCs w:val="26"/>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w:t>
      </w:r>
      <w:r w:rsidRPr="006F1658">
        <w:rPr>
          <w:rFonts w:ascii="Arial" w:hAnsi="Arial" w:cs="Arial"/>
          <w:sz w:val="26"/>
          <w:szCs w:val="26"/>
        </w:rPr>
        <w:lastRenderedPageBreak/>
        <w:t>однотипность весовых и габаритных параметров документов (копия паспорта транспортного средства или</w:t>
      </w:r>
      <w:proofErr w:type="gramEnd"/>
      <w:r w:rsidRPr="006F1658">
        <w:rPr>
          <w:rFonts w:ascii="Arial" w:hAnsi="Arial" w:cs="Arial"/>
          <w:sz w:val="26"/>
          <w:szCs w:val="26"/>
        </w:rPr>
        <w:t xml:space="preserve"> свидетельства о регистрации).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3.8.3. Результатом административной процедуры является 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3.8.4. </w:t>
      </w:r>
      <w:proofErr w:type="gramStart"/>
      <w:r w:rsidRPr="006F1658">
        <w:rPr>
          <w:rFonts w:ascii="Arial" w:hAnsi="Arial" w:cs="Arial"/>
          <w:sz w:val="26"/>
          <w:szCs w:val="26"/>
        </w:rPr>
        <w:t>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w:t>
      </w:r>
      <w:proofErr w:type="gramEnd"/>
      <w:r w:rsidRPr="006F1658">
        <w:rPr>
          <w:rFonts w:ascii="Arial" w:hAnsi="Arial" w:cs="Arial"/>
          <w:sz w:val="26"/>
          <w:szCs w:val="26"/>
        </w:rPr>
        <w:t xml:space="preserve">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6F1658" w:rsidRPr="006F1658" w:rsidRDefault="006F1658" w:rsidP="006F1658">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6F1658">
        <w:rPr>
          <w:rFonts w:ascii="Arial" w:hAnsi="Arial" w:cs="Arial"/>
          <w:sz w:val="26"/>
          <w:szCs w:val="26"/>
        </w:rPr>
        <w:t>3.9.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F1658" w:rsidRPr="006F1658" w:rsidRDefault="006F1658" w:rsidP="006F1658">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3.9.1. </w:t>
      </w:r>
      <w:r w:rsidRPr="006F1658">
        <w:rPr>
          <w:rFonts w:ascii="Arial" w:hAnsi="Arial" w:cs="Arial"/>
          <w:sz w:val="26"/>
          <w:szCs w:val="26"/>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F1658" w:rsidRPr="006F1658" w:rsidRDefault="006F1658" w:rsidP="006F1658">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6F1658">
        <w:rPr>
          <w:rFonts w:ascii="Arial" w:hAnsi="Arial" w:cs="Arial"/>
          <w:sz w:val="26"/>
          <w:szCs w:val="26"/>
        </w:rPr>
        <w:t>3.9.2.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6F1658" w:rsidRPr="006F1658" w:rsidRDefault="006F1658" w:rsidP="006F1658">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r w:rsidRPr="006F1658">
        <w:rPr>
          <w:rFonts w:ascii="Arial" w:hAnsi="Arial" w:cs="Arial"/>
          <w:sz w:val="26"/>
          <w:szCs w:val="26"/>
        </w:rPr>
        <w:t>3.9.3.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F1658" w:rsidRPr="006F1658" w:rsidRDefault="006F1658" w:rsidP="006F1658">
      <w:pPr>
        <w:autoSpaceDE w:val="0"/>
        <w:autoSpaceDN w:val="0"/>
        <w:adjustRightInd w:val="0"/>
        <w:ind w:firstLine="709"/>
        <w:jc w:val="both"/>
        <w:outlineLvl w:val="0"/>
        <w:rPr>
          <w:rFonts w:ascii="Arial" w:hAnsi="Arial" w:cs="Arial"/>
          <w:sz w:val="26"/>
          <w:szCs w:val="26"/>
        </w:rPr>
      </w:pPr>
      <w:r w:rsidRPr="006F1658">
        <w:rPr>
          <w:rFonts w:ascii="Arial" w:hAnsi="Arial" w:cs="Arial"/>
          <w:sz w:val="26"/>
          <w:szCs w:val="26"/>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6F1658" w:rsidRPr="006F1658" w:rsidRDefault="006F1658" w:rsidP="006F1658">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
    <w:p w:rsidR="006F1658" w:rsidRPr="008246D8" w:rsidRDefault="006F1658" w:rsidP="006F1658">
      <w:pPr>
        <w:numPr>
          <w:ilvl w:val="0"/>
          <w:numId w:val="5"/>
        </w:numPr>
        <w:tabs>
          <w:tab w:val="left" w:pos="1560"/>
        </w:tabs>
        <w:ind w:left="0" w:firstLine="709"/>
        <w:jc w:val="center"/>
        <w:rPr>
          <w:rFonts w:ascii="Arial" w:hAnsi="Arial" w:cs="Arial"/>
          <w:b/>
          <w:sz w:val="26"/>
          <w:szCs w:val="26"/>
        </w:rPr>
      </w:pPr>
      <w:r w:rsidRPr="008246D8">
        <w:rPr>
          <w:rFonts w:ascii="Arial" w:hAnsi="Arial" w:cs="Arial"/>
          <w:b/>
          <w:sz w:val="26"/>
          <w:szCs w:val="26"/>
        </w:rPr>
        <w:t xml:space="preserve">Формы </w:t>
      </w:r>
      <w:proofErr w:type="gramStart"/>
      <w:r w:rsidRPr="008246D8">
        <w:rPr>
          <w:rFonts w:ascii="Arial" w:hAnsi="Arial" w:cs="Arial"/>
          <w:b/>
          <w:sz w:val="26"/>
          <w:szCs w:val="26"/>
        </w:rPr>
        <w:t>контроля  за</w:t>
      </w:r>
      <w:proofErr w:type="gramEnd"/>
      <w:r w:rsidRPr="008246D8">
        <w:rPr>
          <w:rFonts w:ascii="Arial" w:hAnsi="Arial" w:cs="Arial"/>
          <w:b/>
          <w:sz w:val="26"/>
          <w:szCs w:val="26"/>
        </w:rPr>
        <w:t xml:space="preserve"> исполнением административного регламента</w:t>
      </w:r>
    </w:p>
    <w:p w:rsidR="006F1658" w:rsidRPr="008246D8" w:rsidRDefault="006F1658" w:rsidP="006F1658">
      <w:pPr>
        <w:suppressAutoHyphens/>
        <w:ind w:firstLine="709"/>
        <w:jc w:val="center"/>
        <w:rPr>
          <w:rFonts w:ascii="Arial" w:hAnsi="Arial" w:cs="Arial"/>
          <w:b/>
          <w:sz w:val="26"/>
          <w:szCs w:val="26"/>
        </w:rPr>
      </w:pP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1658" w:rsidRPr="006F1658" w:rsidRDefault="006F1658" w:rsidP="006F1658">
      <w:pPr>
        <w:adjustRightInd w:val="0"/>
        <w:ind w:firstLine="709"/>
        <w:outlineLvl w:val="2"/>
        <w:rPr>
          <w:rFonts w:ascii="Arial" w:hAnsi="Arial" w:cs="Arial"/>
          <w:sz w:val="26"/>
          <w:szCs w:val="26"/>
        </w:rPr>
      </w:pPr>
      <w:r w:rsidRPr="006F1658">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F1658" w:rsidRPr="006F1658" w:rsidRDefault="006F1658" w:rsidP="006F1658">
      <w:pPr>
        <w:pStyle w:val="ConsPlusTitle"/>
        <w:widowControl/>
        <w:ind w:firstLine="709"/>
        <w:jc w:val="both"/>
        <w:rPr>
          <w:b w:val="0"/>
          <w:sz w:val="26"/>
          <w:szCs w:val="26"/>
        </w:rPr>
      </w:pPr>
      <w:r w:rsidRPr="006F1658">
        <w:rPr>
          <w:b w:val="0"/>
          <w:sz w:val="26"/>
          <w:szCs w:val="26"/>
        </w:rPr>
        <w:t>4.4. Проведение текущего контроля должно осуществляться не реже двух раз в год.</w:t>
      </w:r>
    </w:p>
    <w:p w:rsidR="006F1658" w:rsidRPr="006F1658" w:rsidRDefault="006F1658" w:rsidP="006F1658">
      <w:pPr>
        <w:adjustRightInd w:val="0"/>
        <w:ind w:firstLine="709"/>
        <w:outlineLvl w:val="2"/>
        <w:rPr>
          <w:rFonts w:ascii="Arial" w:hAnsi="Arial" w:cs="Arial"/>
          <w:sz w:val="26"/>
          <w:szCs w:val="26"/>
        </w:rPr>
      </w:pPr>
      <w:r w:rsidRPr="006F1658">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4.5 </w:t>
      </w:r>
      <w:proofErr w:type="gramStart"/>
      <w:r w:rsidRPr="006F1658">
        <w:rPr>
          <w:rFonts w:ascii="Arial" w:hAnsi="Arial" w:cs="Arial"/>
          <w:sz w:val="26"/>
          <w:szCs w:val="26"/>
        </w:rPr>
        <w:t>Контроль за</w:t>
      </w:r>
      <w:proofErr w:type="gramEnd"/>
      <w:r w:rsidRPr="006F1658">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246D8" w:rsidRDefault="008246D8" w:rsidP="006F1658">
      <w:pPr>
        <w:tabs>
          <w:tab w:val="left" w:pos="1560"/>
        </w:tabs>
        <w:ind w:firstLine="709"/>
        <w:jc w:val="center"/>
        <w:rPr>
          <w:rFonts w:ascii="Arial" w:hAnsi="Arial" w:cs="Arial"/>
          <w:sz w:val="26"/>
          <w:szCs w:val="26"/>
        </w:rPr>
      </w:pPr>
    </w:p>
    <w:p w:rsidR="006F1658" w:rsidRPr="008246D8" w:rsidRDefault="006F1658" w:rsidP="006F1658">
      <w:pPr>
        <w:tabs>
          <w:tab w:val="left" w:pos="1560"/>
        </w:tabs>
        <w:ind w:firstLine="709"/>
        <w:jc w:val="center"/>
        <w:rPr>
          <w:rFonts w:ascii="Arial" w:hAnsi="Arial" w:cs="Arial"/>
          <w:b/>
          <w:sz w:val="26"/>
          <w:szCs w:val="26"/>
        </w:rPr>
      </w:pPr>
      <w:r w:rsidRPr="008246D8">
        <w:rPr>
          <w:rFonts w:ascii="Arial" w:hAnsi="Arial"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1658" w:rsidRPr="008246D8" w:rsidRDefault="006F1658" w:rsidP="006F1658">
      <w:pPr>
        <w:pStyle w:val="ConsPlusTitle"/>
        <w:widowControl/>
        <w:ind w:firstLine="709"/>
        <w:jc w:val="both"/>
        <w:rPr>
          <w:sz w:val="26"/>
          <w:szCs w:val="26"/>
        </w:rPr>
      </w:pPr>
    </w:p>
    <w:p w:rsidR="006F1658" w:rsidRPr="006F1658" w:rsidRDefault="006F1658" w:rsidP="006F1658">
      <w:pPr>
        <w:pStyle w:val="ConsPlusNormal"/>
        <w:ind w:firstLine="709"/>
        <w:jc w:val="both"/>
        <w:rPr>
          <w:sz w:val="26"/>
          <w:szCs w:val="26"/>
          <w:lang w:eastAsia="ru-RU"/>
        </w:rPr>
      </w:pPr>
      <w:r w:rsidRPr="006F1658">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 xml:space="preserve">5.2. Заявитель может обратиться с </w:t>
      </w:r>
      <w:proofErr w:type="gramStart"/>
      <w:r w:rsidRPr="006F1658">
        <w:rPr>
          <w:sz w:val="26"/>
          <w:szCs w:val="26"/>
          <w:lang w:eastAsia="ru-RU"/>
        </w:rPr>
        <w:t>жалобой</w:t>
      </w:r>
      <w:proofErr w:type="gramEnd"/>
      <w:r w:rsidRPr="006F1658">
        <w:rPr>
          <w:sz w:val="26"/>
          <w:szCs w:val="26"/>
          <w:lang w:eastAsia="ru-RU"/>
        </w:rPr>
        <w:t xml:space="preserve"> в том числе в следующих </w:t>
      </w:r>
      <w:r w:rsidRPr="006F1658">
        <w:rPr>
          <w:sz w:val="26"/>
          <w:szCs w:val="26"/>
          <w:lang w:eastAsia="ru-RU"/>
        </w:rPr>
        <w:lastRenderedPageBreak/>
        <w:t>случаях:</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1) нарушение срока регистрации заявления заявителя об оказании муниципальной услуги;</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2) нарушение срока предоставления муниципальной услуги;</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F1658">
        <w:rPr>
          <w:sz w:val="26"/>
          <w:szCs w:val="26"/>
        </w:rPr>
        <w:t xml:space="preserve">нормативными правовыми актами органов местного самоуправления </w:t>
      </w:r>
      <w:r w:rsidR="008246D8">
        <w:rPr>
          <w:sz w:val="26"/>
          <w:szCs w:val="26"/>
        </w:rPr>
        <w:t xml:space="preserve">Подгоренского сельского поселения </w:t>
      </w:r>
      <w:proofErr w:type="spellStart"/>
      <w:r w:rsidR="008246D8">
        <w:rPr>
          <w:sz w:val="26"/>
          <w:szCs w:val="26"/>
        </w:rPr>
        <w:t>Калачеевского</w:t>
      </w:r>
      <w:proofErr w:type="spellEnd"/>
      <w:r w:rsidR="008246D8">
        <w:rPr>
          <w:sz w:val="26"/>
          <w:szCs w:val="26"/>
        </w:rPr>
        <w:t xml:space="preserve"> муниципального района Воронежской области</w:t>
      </w:r>
      <w:r w:rsidRPr="006F1658">
        <w:rPr>
          <w:sz w:val="26"/>
          <w:szCs w:val="26"/>
          <w:lang w:eastAsia="ru-RU"/>
        </w:rPr>
        <w:t xml:space="preserve"> для предоставления муниципальной услуги;</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F1658">
        <w:rPr>
          <w:sz w:val="26"/>
          <w:szCs w:val="26"/>
        </w:rPr>
        <w:t xml:space="preserve">нормативными правовыми актами органов местного самоуправления </w:t>
      </w:r>
      <w:r w:rsidR="008246D8">
        <w:rPr>
          <w:sz w:val="26"/>
          <w:szCs w:val="26"/>
        </w:rPr>
        <w:t xml:space="preserve">Подгоренского сельского поселения </w:t>
      </w:r>
      <w:proofErr w:type="spellStart"/>
      <w:r w:rsidR="008246D8">
        <w:rPr>
          <w:sz w:val="26"/>
          <w:szCs w:val="26"/>
        </w:rPr>
        <w:t>Калачеевского</w:t>
      </w:r>
      <w:proofErr w:type="spellEnd"/>
      <w:r w:rsidR="008246D8">
        <w:rPr>
          <w:sz w:val="26"/>
          <w:szCs w:val="26"/>
        </w:rPr>
        <w:t xml:space="preserve"> муниципального района Воронежской </w:t>
      </w:r>
      <w:proofErr w:type="spellStart"/>
      <w:r w:rsidR="008246D8">
        <w:rPr>
          <w:sz w:val="26"/>
          <w:szCs w:val="26"/>
        </w:rPr>
        <w:t>области</w:t>
      </w:r>
      <w:r w:rsidRPr="006F1658">
        <w:rPr>
          <w:sz w:val="26"/>
          <w:szCs w:val="26"/>
          <w:lang w:eastAsia="ru-RU"/>
        </w:rPr>
        <w:t>для</w:t>
      </w:r>
      <w:proofErr w:type="spellEnd"/>
      <w:r w:rsidRPr="006F1658">
        <w:rPr>
          <w:sz w:val="26"/>
          <w:szCs w:val="26"/>
          <w:lang w:eastAsia="ru-RU"/>
        </w:rPr>
        <w:t xml:space="preserve"> предоставления муниципальной услуги, у заявителя;</w:t>
      </w:r>
    </w:p>
    <w:p w:rsidR="006F1658" w:rsidRPr="006F1658" w:rsidRDefault="006F1658" w:rsidP="006F1658">
      <w:pPr>
        <w:pStyle w:val="ConsPlusNormal"/>
        <w:ind w:firstLine="709"/>
        <w:jc w:val="both"/>
        <w:rPr>
          <w:sz w:val="26"/>
          <w:szCs w:val="26"/>
          <w:lang w:eastAsia="ru-RU"/>
        </w:rPr>
      </w:pPr>
      <w:proofErr w:type="gramStart"/>
      <w:r w:rsidRPr="006F1658">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F1658">
        <w:rPr>
          <w:sz w:val="26"/>
          <w:szCs w:val="26"/>
        </w:rPr>
        <w:t xml:space="preserve"> нормативными правовыми актами органов местного самоуправления </w:t>
      </w:r>
      <w:r w:rsidR="008246D8">
        <w:rPr>
          <w:sz w:val="26"/>
          <w:szCs w:val="26"/>
        </w:rPr>
        <w:t xml:space="preserve">Подгоренского сельского поселения </w:t>
      </w:r>
      <w:proofErr w:type="spellStart"/>
      <w:r w:rsidR="008246D8">
        <w:rPr>
          <w:sz w:val="26"/>
          <w:szCs w:val="26"/>
        </w:rPr>
        <w:t>Калачеевского</w:t>
      </w:r>
      <w:proofErr w:type="spellEnd"/>
      <w:r w:rsidR="008246D8">
        <w:rPr>
          <w:sz w:val="26"/>
          <w:szCs w:val="26"/>
        </w:rPr>
        <w:t xml:space="preserve"> муниципального района Воронежской области</w:t>
      </w:r>
      <w:r w:rsidRPr="006F1658">
        <w:rPr>
          <w:sz w:val="26"/>
          <w:szCs w:val="26"/>
          <w:lang w:eastAsia="ru-RU"/>
        </w:rPr>
        <w:t>;</w:t>
      </w:r>
      <w:proofErr w:type="gramEnd"/>
    </w:p>
    <w:p w:rsidR="006F1658" w:rsidRPr="006F1658" w:rsidRDefault="006F1658" w:rsidP="006F1658">
      <w:pPr>
        <w:pStyle w:val="ConsPlusNormal"/>
        <w:ind w:firstLine="709"/>
        <w:jc w:val="both"/>
        <w:rPr>
          <w:sz w:val="26"/>
          <w:szCs w:val="26"/>
          <w:lang w:eastAsia="ru-RU"/>
        </w:rPr>
      </w:pPr>
      <w:r w:rsidRPr="006F1658">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F1658">
        <w:rPr>
          <w:sz w:val="26"/>
          <w:szCs w:val="26"/>
        </w:rPr>
        <w:t xml:space="preserve"> нормативными правовыми актами органов местного самоуправления </w:t>
      </w:r>
      <w:r w:rsidR="008246D8">
        <w:rPr>
          <w:sz w:val="26"/>
          <w:szCs w:val="26"/>
        </w:rPr>
        <w:t xml:space="preserve">Подгоренского сельского поселения </w:t>
      </w:r>
      <w:proofErr w:type="spellStart"/>
      <w:r w:rsidR="008246D8">
        <w:rPr>
          <w:sz w:val="26"/>
          <w:szCs w:val="26"/>
        </w:rPr>
        <w:t>Калачеевского</w:t>
      </w:r>
      <w:proofErr w:type="spellEnd"/>
      <w:r w:rsidR="008246D8">
        <w:rPr>
          <w:sz w:val="26"/>
          <w:szCs w:val="26"/>
        </w:rPr>
        <w:t xml:space="preserve"> муниципального района Воронежской области</w:t>
      </w:r>
      <w:r w:rsidRPr="006F1658">
        <w:rPr>
          <w:sz w:val="26"/>
          <w:szCs w:val="26"/>
          <w:lang w:eastAsia="ru-RU"/>
        </w:rPr>
        <w:t>;</w:t>
      </w:r>
    </w:p>
    <w:p w:rsidR="006F1658" w:rsidRPr="006F1658" w:rsidRDefault="006F1658" w:rsidP="006F1658">
      <w:pPr>
        <w:pStyle w:val="ConsPlusNormal"/>
        <w:ind w:firstLine="709"/>
        <w:jc w:val="both"/>
        <w:rPr>
          <w:sz w:val="26"/>
          <w:szCs w:val="26"/>
          <w:lang w:eastAsia="ru-RU"/>
        </w:rPr>
      </w:pPr>
      <w:proofErr w:type="gramStart"/>
      <w:r w:rsidRPr="006F1658">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1658" w:rsidRPr="006F1658" w:rsidRDefault="006F1658" w:rsidP="006F1658">
      <w:pPr>
        <w:pStyle w:val="ConsPlusNormal"/>
        <w:ind w:firstLine="709"/>
        <w:jc w:val="both"/>
        <w:rPr>
          <w:sz w:val="26"/>
          <w:szCs w:val="26"/>
          <w:lang w:eastAsia="ru-RU"/>
        </w:rPr>
      </w:pPr>
      <w:r w:rsidRPr="006F1658">
        <w:rPr>
          <w:sz w:val="26"/>
          <w:szCs w:val="26"/>
          <w:lang w:eastAsia="ru-RU"/>
        </w:rPr>
        <w:t>5.3. Оснований для отказа в рассмотрении либо приостановления рассмотрения жалобы не имеется.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5.4. Основанием для начала процедуры досудебного (внесудебного) обжалования является поступившая жалоба.</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5.5. Жалоба должна содержать:</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F1658" w:rsidRPr="006F1658" w:rsidRDefault="006F1658" w:rsidP="006F1658">
      <w:pPr>
        <w:autoSpaceDE w:val="0"/>
        <w:autoSpaceDN w:val="0"/>
        <w:adjustRightInd w:val="0"/>
        <w:ind w:firstLine="709"/>
        <w:jc w:val="both"/>
        <w:rPr>
          <w:rFonts w:ascii="Arial" w:hAnsi="Arial" w:cs="Arial"/>
          <w:sz w:val="26"/>
          <w:szCs w:val="26"/>
        </w:rPr>
      </w:pPr>
      <w:proofErr w:type="gramStart"/>
      <w:r w:rsidRPr="006F1658">
        <w:rPr>
          <w:rFonts w:ascii="Arial" w:hAnsi="Arial" w:cs="Arial"/>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F1658" w:rsidRPr="006F1658" w:rsidRDefault="006F1658" w:rsidP="006F1658">
      <w:pPr>
        <w:pStyle w:val="ConsPlusNormal"/>
        <w:ind w:firstLine="709"/>
        <w:jc w:val="both"/>
        <w:rPr>
          <w:sz w:val="26"/>
          <w:szCs w:val="26"/>
        </w:rPr>
      </w:pPr>
      <w:r w:rsidRPr="006F1658">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6F1658">
        <w:rPr>
          <w:sz w:val="26"/>
          <w:szCs w:val="26"/>
        </w:rPr>
        <w:t>лаве поселения.</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2) подача жалобы лицом, полномочия которого не подтверждены в порядке, установленном законодательством;</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1658" w:rsidRPr="006F1658" w:rsidRDefault="006F1658" w:rsidP="006F1658">
      <w:pPr>
        <w:pStyle w:val="ConsPlusNormal"/>
        <w:ind w:firstLine="709"/>
        <w:jc w:val="both"/>
        <w:rPr>
          <w:sz w:val="26"/>
          <w:szCs w:val="26"/>
          <w:lang w:eastAsia="ru-RU"/>
        </w:rPr>
      </w:pPr>
      <w:r w:rsidRPr="006F1658">
        <w:rPr>
          <w:sz w:val="26"/>
          <w:szCs w:val="26"/>
          <w:lang w:eastAsia="ru-RU"/>
        </w:rPr>
        <w:t>5.8. Заявители имеют право на получение документов и информации, необходимых для обоснования и рассмотрения жалобы.</w:t>
      </w:r>
    </w:p>
    <w:p w:rsidR="006F1658" w:rsidRPr="006F1658" w:rsidRDefault="006F1658" w:rsidP="006F1658">
      <w:pPr>
        <w:pStyle w:val="ConsPlusNormal"/>
        <w:ind w:firstLine="709"/>
        <w:jc w:val="both"/>
        <w:rPr>
          <w:sz w:val="26"/>
          <w:szCs w:val="26"/>
          <w:lang w:eastAsia="ru-RU"/>
        </w:rPr>
      </w:pPr>
      <w:proofErr w:type="gramStart"/>
      <w:r w:rsidRPr="006F1658">
        <w:rPr>
          <w:sz w:val="26"/>
          <w:szCs w:val="26"/>
          <w:lang w:eastAsia="ru-RU"/>
        </w:rPr>
        <w:t xml:space="preserve">5.9 Жалоба подлежит рассмотрению в течение пятнадцати рабочих дней со дня ее регистрации, а в случае обжалования отказа </w:t>
      </w:r>
      <w:r w:rsidRPr="006F1658">
        <w:rPr>
          <w:sz w:val="26"/>
          <w:szCs w:val="26"/>
          <w:lang w:eastAsia="ru-RU"/>
        </w:rPr>
        <w:lastRenderedPageBreak/>
        <w:t>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F1658" w:rsidRPr="006F1658" w:rsidRDefault="006F1658" w:rsidP="006F1658">
      <w:pPr>
        <w:pStyle w:val="ConsPlusNormal"/>
        <w:ind w:firstLine="709"/>
        <w:jc w:val="both"/>
        <w:rPr>
          <w:sz w:val="26"/>
          <w:szCs w:val="26"/>
          <w:lang w:eastAsia="ru-RU"/>
        </w:rPr>
      </w:pPr>
      <w:r w:rsidRPr="006F1658">
        <w:rPr>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 xml:space="preserve">5.11. В случае установления в ходе или по результатам </w:t>
      </w:r>
      <w:proofErr w:type="gramStart"/>
      <w:r w:rsidRPr="006F1658">
        <w:rPr>
          <w:rFonts w:ascii="Arial" w:hAnsi="Arial" w:cs="Arial"/>
          <w:sz w:val="26"/>
          <w:szCs w:val="26"/>
        </w:rPr>
        <w:t>рассмотрения жалобы признаков состава административного правонарушения</w:t>
      </w:r>
      <w:proofErr w:type="gramEnd"/>
      <w:r w:rsidRPr="006F1658">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1658" w:rsidRPr="006F1658" w:rsidRDefault="006F1658" w:rsidP="006F1658">
      <w:pPr>
        <w:pStyle w:val="ConsPlusNormal"/>
        <w:ind w:firstLine="709"/>
        <w:jc w:val="both"/>
        <w:rPr>
          <w:sz w:val="26"/>
          <w:szCs w:val="26"/>
          <w:lang w:eastAsia="ru-RU"/>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Pr="006F1658" w:rsidRDefault="006F1658" w:rsidP="006F1658">
      <w:pPr>
        <w:ind w:firstLine="709"/>
        <w:rPr>
          <w:rFonts w:ascii="Arial" w:hAnsi="Arial" w:cs="Arial"/>
          <w:sz w:val="26"/>
          <w:szCs w:val="26"/>
          <w:lang w:eastAsia="ar-SA"/>
        </w:rPr>
      </w:pPr>
    </w:p>
    <w:p w:rsidR="006F1658" w:rsidRDefault="006F165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8246D8" w:rsidRDefault="008246D8" w:rsidP="006F1658">
      <w:pPr>
        <w:ind w:firstLine="709"/>
        <w:rPr>
          <w:rFonts w:ascii="Arial" w:hAnsi="Arial" w:cs="Arial"/>
          <w:sz w:val="26"/>
          <w:szCs w:val="26"/>
          <w:lang w:eastAsia="ar-SA"/>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r w:rsidRPr="006F1658">
        <w:rPr>
          <w:rFonts w:ascii="Arial" w:hAnsi="Arial" w:cs="Arial"/>
          <w:sz w:val="26"/>
          <w:szCs w:val="26"/>
        </w:rPr>
        <w:lastRenderedPageBreak/>
        <w:t>Приложение № 1</w:t>
      </w:r>
    </w:p>
    <w:p w:rsidR="006F1658" w:rsidRDefault="006F1658" w:rsidP="006F1658">
      <w:pPr>
        <w:autoSpaceDE w:val="0"/>
        <w:autoSpaceDN w:val="0"/>
        <w:adjustRightInd w:val="0"/>
        <w:ind w:firstLine="709"/>
        <w:jc w:val="right"/>
        <w:rPr>
          <w:rFonts w:ascii="Arial" w:hAnsi="Arial" w:cs="Arial"/>
          <w:sz w:val="26"/>
          <w:szCs w:val="26"/>
        </w:rPr>
      </w:pPr>
      <w:r w:rsidRPr="006F1658">
        <w:rPr>
          <w:rFonts w:ascii="Arial" w:hAnsi="Arial" w:cs="Arial"/>
          <w:sz w:val="26"/>
          <w:szCs w:val="26"/>
        </w:rPr>
        <w:t>к Административному регламенту</w:t>
      </w:r>
    </w:p>
    <w:p w:rsidR="001155C5" w:rsidRPr="006F1658" w:rsidRDefault="001155C5" w:rsidP="006F1658">
      <w:pPr>
        <w:autoSpaceDE w:val="0"/>
        <w:autoSpaceDN w:val="0"/>
        <w:adjustRightInd w:val="0"/>
        <w:ind w:firstLine="709"/>
        <w:jc w:val="right"/>
        <w:rPr>
          <w:rFonts w:ascii="Arial" w:hAnsi="Arial" w:cs="Arial"/>
          <w:sz w:val="26"/>
          <w:szCs w:val="26"/>
        </w:rPr>
      </w:pPr>
    </w:p>
    <w:p w:rsidR="008246D8" w:rsidRPr="008246D8" w:rsidRDefault="008246D8" w:rsidP="008246D8">
      <w:pPr>
        <w:pStyle w:val="a3"/>
        <w:jc w:val="both"/>
        <w:rPr>
          <w:rFonts w:ascii="Arial" w:hAnsi="Arial" w:cs="Arial"/>
          <w:sz w:val="26"/>
          <w:szCs w:val="26"/>
        </w:rPr>
      </w:pPr>
      <w:r w:rsidRPr="008246D8">
        <w:rPr>
          <w:rFonts w:ascii="Arial" w:hAnsi="Arial" w:cs="Arial"/>
          <w:sz w:val="26"/>
          <w:szCs w:val="26"/>
        </w:rPr>
        <w:t xml:space="preserve">1. Место нахождения администрации Подгоренского сельского поселения </w:t>
      </w:r>
      <w:proofErr w:type="spellStart"/>
      <w:r w:rsidRPr="008246D8">
        <w:rPr>
          <w:rFonts w:ascii="Arial" w:hAnsi="Arial" w:cs="Arial"/>
          <w:sz w:val="26"/>
          <w:szCs w:val="26"/>
        </w:rPr>
        <w:t>Калачеевского</w:t>
      </w:r>
      <w:proofErr w:type="spellEnd"/>
      <w:r w:rsidRPr="008246D8">
        <w:rPr>
          <w:rFonts w:ascii="Arial" w:hAnsi="Arial" w:cs="Arial"/>
          <w:sz w:val="26"/>
          <w:szCs w:val="26"/>
        </w:rPr>
        <w:t xml:space="preserve"> муниципального района Воронежской области: 397612 Воронежская область </w:t>
      </w:r>
      <w:proofErr w:type="spellStart"/>
      <w:r w:rsidRPr="008246D8">
        <w:rPr>
          <w:rFonts w:ascii="Arial" w:hAnsi="Arial" w:cs="Arial"/>
          <w:sz w:val="26"/>
          <w:szCs w:val="26"/>
        </w:rPr>
        <w:t>Калачеевский</w:t>
      </w:r>
      <w:proofErr w:type="spellEnd"/>
      <w:r w:rsidRPr="008246D8">
        <w:rPr>
          <w:rFonts w:ascii="Arial" w:hAnsi="Arial" w:cs="Arial"/>
          <w:sz w:val="26"/>
          <w:szCs w:val="26"/>
        </w:rPr>
        <w:t xml:space="preserve"> район </w:t>
      </w:r>
      <w:proofErr w:type="gramStart"/>
      <w:r w:rsidRPr="008246D8">
        <w:rPr>
          <w:rFonts w:ascii="Arial" w:hAnsi="Arial" w:cs="Arial"/>
          <w:sz w:val="26"/>
          <w:szCs w:val="26"/>
        </w:rPr>
        <w:t>с</w:t>
      </w:r>
      <w:proofErr w:type="gramEnd"/>
      <w:r w:rsidRPr="008246D8">
        <w:rPr>
          <w:rFonts w:ascii="Arial" w:hAnsi="Arial" w:cs="Arial"/>
          <w:sz w:val="26"/>
          <w:szCs w:val="26"/>
        </w:rPr>
        <w:t>. Подгорное ул. Больничная, 14.</w:t>
      </w:r>
    </w:p>
    <w:p w:rsidR="008246D8" w:rsidRPr="008246D8" w:rsidRDefault="008246D8" w:rsidP="008246D8">
      <w:pPr>
        <w:pStyle w:val="a3"/>
        <w:jc w:val="both"/>
        <w:rPr>
          <w:rFonts w:ascii="Arial" w:hAnsi="Arial" w:cs="Arial"/>
          <w:sz w:val="26"/>
          <w:szCs w:val="26"/>
        </w:rPr>
      </w:pPr>
    </w:p>
    <w:p w:rsidR="008246D8" w:rsidRPr="008246D8" w:rsidRDefault="008246D8" w:rsidP="008246D8">
      <w:pPr>
        <w:pStyle w:val="a3"/>
        <w:jc w:val="both"/>
        <w:rPr>
          <w:rFonts w:ascii="Arial" w:hAnsi="Arial" w:cs="Arial"/>
          <w:sz w:val="26"/>
          <w:szCs w:val="26"/>
        </w:rPr>
      </w:pPr>
      <w:r w:rsidRPr="008246D8">
        <w:rPr>
          <w:rFonts w:ascii="Arial" w:hAnsi="Arial" w:cs="Arial"/>
          <w:sz w:val="26"/>
          <w:szCs w:val="26"/>
        </w:rPr>
        <w:t xml:space="preserve">График работы администрации Подгоренского сельского поселения </w:t>
      </w:r>
      <w:proofErr w:type="spellStart"/>
      <w:r w:rsidRPr="008246D8">
        <w:rPr>
          <w:rFonts w:ascii="Arial" w:hAnsi="Arial" w:cs="Arial"/>
          <w:sz w:val="26"/>
          <w:szCs w:val="26"/>
        </w:rPr>
        <w:t>Калачеевского</w:t>
      </w:r>
      <w:proofErr w:type="spellEnd"/>
      <w:r w:rsidRPr="008246D8">
        <w:rPr>
          <w:rFonts w:ascii="Arial" w:hAnsi="Arial" w:cs="Arial"/>
          <w:sz w:val="26"/>
          <w:szCs w:val="26"/>
        </w:rPr>
        <w:t xml:space="preserve"> муниципального района Воронежской области:</w:t>
      </w:r>
    </w:p>
    <w:p w:rsidR="008246D8" w:rsidRPr="008246D8" w:rsidRDefault="008246D8" w:rsidP="008246D8">
      <w:pPr>
        <w:pStyle w:val="a3"/>
        <w:jc w:val="both"/>
        <w:rPr>
          <w:rFonts w:ascii="Arial" w:hAnsi="Arial" w:cs="Arial"/>
          <w:sz w:val="26"/>
          <w:szCs w:val="26"/>
        </w:rPr>
      </w:pPr>
      <w:r w:rsidRPr="008246D8">
        <w:rPr>
          <w:rFonts w:ascii="Arial" w:hAnsi="Arial" w:cs="Arial"/>
          <w:sz w:val="26"/>
          <w:szCs w:val="26"/>
        </w:rPr>
        <w:t>понедельник - пятница: с 08.00 до 17.00 час</w:t>
      </w:r>
      <w:proofErr w:type="gramStart"/>
      <w:r w:rsidRPr="008246D8">
        <w:rPr>
          <w:rFonts w:ascii="Arial" w:hAnsi="Arial" w:cs="Arial"/>
          <w:sz w:val="26"/>
          <w:szCs w:val="26"/>
        </w:rPr>
        <w:t>.;</w:t>
      </w:r>
      <w:proofErr w:type="gramEnd"/>
    </w:p>
    <w:p w:rsidR="008246D8" w:rsidRPr="008246D8" w:rsidRDefault="008246D8" w:rsidP="008246D8">
      <w:pPr>
        <w:pStyle w:val="a3"/>
        <w:jc w:val="both"/>
        <w:rPr>
          <w:rFonts w:ascii="Arial" w:hAnsi="Arial" w:cs="Arial"/>
          <w:sz w:val="26"/>
          <w:szCs w:val="26"/>
        </w:rPr>
      </w:pPr>
      <w:r w:rsidRPr="008246D8">
        <w:rPr>
          <w:rFonts w:ascii="Arial" w:hAnsi="Arial" w:cs="Arial"/>
          <w:sz w:val="26"/>
          <w:szCs w:val="26"/>
        </w:rPr>
        <w:t>перерыв: с 12.00 до 14.00 час.</w:t>
      </w:r>
    </w:p>
    <w:p w:rsidR="008246D8" w:rsidRPr="008246D8" w:rsidRDefault="008246D8" w:rsidP="008246D8">
      <w:pPr>
        <w:autoSpaceDE w:val="0"/>
        <w:autoSpaceDN w:val="0"/>
        <w:adjustRightInd w:val="0"/>
        <w:jc w:val="both"/>
        <w:rPr>
          <w:rFonts w:ascii="Arial" w:hAnsi="Arial" w:cs="Arial"/>
          <w:sz w:val="26"/>
          <w:szCs w:val="26"/>
        </w:rPr>
      </w:pPr>
    </w:p>
    <w:p w:rsidR="008246D8" w:rsidRPr="008246D8" w:rsidRDefault="008246D8" w:rsidP="008246D8">
      <w:pPr>
        <w:autoSpaceDE w:val="0"/>
        <w:autoSpaceDN w:val="0"/>
        <w:adjustRightInd w:val="0"/>
        <w:jc w:val="both"/>
        <w:rPr>
          <w:rFonts w:ascii="Arial" w:hAnsi="Arial" w:cs="Arial"/>
          <w:sz w:val="26"/>
          <w:szCs w:val="26"/>
        </w:rPr>
      </w:pPr>
      <w:r w:rsidRPr="008246D8">
        <w:rPr>
          <w:rFonts w:ascii="Arial" w:hAnsi="Arial" w:cs="Arial"/>
          <w:sz w:val="26"/>
          <w:szCs w:val="26"/>
        </w:rPr>
        <w:t xml:space="preserve">Официальный сайт администрации Подгоренского сельского поселения </w:t>
      </w:r>
      <w:proofErr w:type="spellStart"/>
      <w:r w:rsidRPr="008246D8">
        <w:rPr>
          <w:rFonts w:ascii="Arial" w:hAnsi="Arial" w:cs="Arial"/>
          <w:sz w:val="26"/>
          <w:szCs w:val="26"/>
        </w:rPr>
        <w:t>Калачеевского</w:t>
      </w:r>
      <w:proofErr w:type="spellEnd"/>
      <w:r w:rsidRPr="008246D8">
        <w:rPr>
          <w:rFonts w:ascii="Arial" w:hAnsi="Arial" w:cs="Arial"/>
          <w:sz w:val="26"/>
          <w:szCs w:val="26"/>
        </w:rPr>
        <w:t xml:space="preserve"> муниципального района Воронежской области в сети Интернет: </w:t>
      </w:r>
      <w:r w:rsidRPr="008246D8">
        <w:rPr>
          <w:rFonts w:ascii="Arial" w:hAnsi="Arial" w:cs="Arial"/>
          <w:color w:val="000000"/>
          <w:sz w:val="26"/>
          <w:szCs w:val="26"/>
          <w:lang w:val="en-US"/>
        </w:rPr>
        <w:t>http</w:t>
      </w:r>
      <w:r w:rsidRPr="008246D8">
        <w:rPr>
          <w:rFonts w:ascii="Arial" w:hAnsi="Arial" w:cs="Arial"/>
          <w:color w:val="000000"/>
          <w:sz w:val="26"/>
          <w:szCs w:val="26"/>
        </w:rPr>
        <w:t>://</w:t>
      </w:r>
      <w:proofErr w:type="spellStart"/>
      <w:r w:rsidRPr="008246D8">
        <w:rPr>
          <w:rFonts w:ascii="Arial" w:hAnsi="Arial" w:cs="Arial"/>
          <w:color w:val="000000"/>
          <w:sz w:val="26"/>
          <w:szCs w:val="26"/>
          <w:lang w:val="en-US"/>
        </w:rPr>
        <w:t>admpodgornoe</w:t>
      </w:r>
      <w:proofErr w:type="spellEnd"/>
      <w:r w:rsidRPr="008246D8">
        <w:rPr>
          <w:rFonts w:ascii="Arial" w:hAnsi="Arial" w:cs="Arial"/>
          <w:color w:val="000000"/>
          <w:sz w:val="26"/>
          <w:szCs w:val="26"/>
        </w:rPr>
        <w:t>.</w:t>
      </w:r>
      <w:proofErr w:type="spellStart"/>
      <w:r w:rsidRPr="008246D8">
        <w:rPr>
          <w:rFonts w:ascii="Arial" w:hAnsi="Arial" w:cs="Arial"/>
          <w:color w:val="000000"/>
          <w:sz w:val="26"/>
          <w:szCs w:val="26"/>
          <w:lang w:val="en-US"/>
        </w:rPr>
        <w:t>ru</w:t>
      </w:r>
      <w:proofErr w:type="spellEnd"/>
      <w:r w:rsidRPr="008246D8">
        <w:rPr>
          <w:rFonts w:ascii="Arial" w:hAnsi="Arial" w:cs="Arial"/>
          <w:color w:val="000000"/>
          <w:sz w:val="26"/>
          <w:szCs w:val="26"/>
        </w:rPr>
        <w:t>.</w:t>
      </w:r>
    </w:p>
    <w:p w:rsidR="008246D8" w:rsidRPr="008246D8" w:rsidRDefault="008246D8" w:rsidP="008246D8">
      <w:pPr>
        <w:autoSpaceDE w:val="0"/>
        <w:autoSpaceDN w:val="0"/>
        <w:adjustRightInd w:val="0"/>
        <w:jc w:val="both"/>
        <w:rPr>
          <w:rFonts w:ascii="Arial" w:hAnsi="Arial" w:cs="Arial"/>
          <w:sz w:val="26"/>
          <w:szCs w:val="26"/>
        </w:rPr>
      </w:pPr>
    </w:p>
    <w:p w:rsidR="008246D8" w:rsidRPr="008246D8" w:rsidRDefault="008246D8" w:rsidP="008246D8">
      <w:pPr>
        <w:autoSpaceDE w:val="0"/>
        <w:autoSpaceDN w:val="0"/>
        <w:adjustRightInd w:val="0"/>
        <w:jc w:val="both"/>
        <w:rPr>
          <w:rFonts w:ascii="Arial" w:hAnsi="Arial" w:cs="Arial"/>
          <w:sz w:val="26"/>
          <w:szCs w:val="26"/>
        </w:rPr>
      </w:pPr>
      <w:r w:rsidRPr="008246D8">
        <w:rPr>
          <w:rFonts w:ascii="Arial" w:hAnsi="Arial" w:cs="Arial"/>
          <w:sz w:val="26"/>
          <w:szCs w:val="26"/>
        </w:rPr>
        <w:t xml:space="preserve">Адрес электронной почты администрации </w:t>
      </w:r>
      <w:proofErr w:type="spellStart"/>
      <w:r w:rsidRPr="008246D8">
        <w:rPr>
          <w:rFonts w:ascii="Arial" w:hAnsi="Arial" w:cs="Arial"/>
          <w:color w:val="000000"/>
          <w:sz w:val="26"/>
          <w:szCs w:val="26"/>
          <w:lang w:val="en-US"/>
        </w:rPr>
        <w:t>adm</w:t>
      </w:r>
      <w:proofErr w:type="spellEnd"/>
      <w:r w:rsidRPr="008246D8">
        <w:rPr>
          <w:rFonts w:ascii="Arial" w:hAnsi="Arial" w:cs="Arial"/>
          <w:color w:val="000000"/>
          <w:sz w:val="26"/>
          <w:szCs w:val="26"/>
        </w:rPr>
        <w:t>_</w:t>
      </w:r>
      <w:proofErr w:type="spellStart"/>
      <w:r w:rsidRPr="008246D8">
        <w:rPr>
          <w:rFonts w:ascii="Arial" w:hAnsi="Arial" w:cs="Arial"/>
          <w:color w:val="000000"/>
          <w:sz w:val="26"/>
          <w:szCs w:val="26"/>
          <w:lang w:val="en-US"/>
        </w:rPr>
        <w:t>podgornoe</w:t>
      </w:r>
      <w:proofErr w:type="spellEnd"/>
      <w:r w:rsidRPr="008246D8">
        <w:rPr>
          <w:rFonts w:ascii="Arial" w:hAnsi="Arial" w:cs="Arial"/>
          <w:color w:val="000000"/>
          <w:sz w:val="26"/>
          <w:szCs w:val="26"/>
        </w:rPr>
        <w:t>@</w:t>
      </w:r>
      <w:r w:rsidRPr="008246D8">
        <w:rPr>
          <w:rFonts w:ascii="Arial" w:hAnsi="Arial" w:cs="Arial"/>
          <w:color w:val="000000"/>
          <w:sz w:val="26"/>
          <w:szCs w:val="26"/>
          <w:lang w:val="en-US"/>
        </w:rPr>
        <w:t>mail</w:t>
      </w:r>
      <w:r w:rsidRPr="008246D8">
        <w:rPr>
          <w:rFonts w:ascii="Arial" w:hAnsi="Arial" w:cs="Arial"/>
          <w:color w:val="000000"/>
          <w:sz w:val="26"/>
          <w:szCs w:val="26"/>
        </w:rPr>
        <w:t>.</w:t>
      </w:r>
      <w:proofErr w:type="spellStart"/>
      <w:r w:rsidRPr="008246D8">
        <w:rPr>
          <w:rFonts w:ascii="Arial" w:hAnsi="Arial" w:cs="Arial"/>
          <w:color w:val="000000"/>
          <w:sz w:val="26"/>
          <w:szCs w:val="26"/>
          <w:lang w:val="en-US"/>
        </w:rPr>
        <w:t>ru</w:t>
      </w:r>
      <w:proofErr w:type="spellEnd"/>
      <w:r w:rsidRPr="008246D8">
        <w:rPr>
          <w:rFonts w:ascii="Arial" w:hAnsi="Arial" w:cs="Arial"/>
          <w:sz w:val="26"/>
          <w:szCs w:val="26"/>
        </w:rPr>
        <w:t>.</w:t>
      </w:r>
    </w:p>
    <w:p w:rsidR="008246D8" w:rsidRPr="008246D8" w:rsidRDefault="008246D8" w:rsidP="008246D8">
      <w:pPr>
        <w:autoSpaceDE w:val="0"/>
        <w:autoSpaceDN w:val="0"/>
        <w:adjustRightInd w:val="0"/>
        <w:jc w:val="both"/>
        <w:rPr>
          <w:rFonts w:ascii="Arial" w:hAnsi="Arial" w:cs="Arial"/>
          <w:sz w:val="26"/>
          <w:szCs w:val="26"/>
        </w:rPr>
      </w:pPr>
      <w:r w:rsidRPr="008246D8">
        <w:rPr>
          <w:rFonts w:ascii="Arial" w:hAnsi="Arial" w:cs="Arial"/>
          <w:sz w:val="26"/>
          <w:szCs w:val="26"/>
        </w:rPr>
        <w:t>Телефоны для справок: 8(47363)59-1-16.</w:t>
      </w:r>
    </w:p>
    <w:p w:rsidR="008246D8" w:rsidRPr="008246D8" w:rsidRDefault="008246D8" w:rsidP="008246D8">
      <w:pPr>
        <w:pStyle w:val="a3"/>
        <w:jc w:val="both"/>
        <w:rPr>
          <w:rFonts w:ascii="Arial" w:hAnsi="Arial" w:cs="Arial"/>
          <w:sz w:val="26"/>
          <w:szCs w:val="26"/>
        </w:rPr>
      </w:pPr>
    </w:p>
    <w:p w:rsidR="006F1658" w:rsidRPr="006F1658" w:rsidRDefault="006F1658" w:rsidP="006F1658">
      <w:pPr>
        <w:ind w:left="5103"/>
        <w:jc w:val="right"/>
        <w:rPr>
          <w:rFonts w:ascii="Arial" w:hAnsi="Arial" w:cs="Arial"/>
          <w:sz w:val="26"/>
          <w:szCs w:val="26"/>
          <w:lang w:eastAsia="ar-SA"/>
        </w:rPr>
      </w:pPr>
    </w:p>
    <w:p w:rsidR="006F1658" w:rsidRPr="006F1658" w:rsidRDefault="006F1658" w:rsidP="006F1658">
      <w:pPr>
        <w:ind w:left="5103"/>
        <w:jc w:val="right"/>
        <w:rPr>
          <w:rFonts w:ascii="Arial" w:hAnsi="Arial" w:cs="Arial"/>
          <w:sz w:val="26"/>
          <w:szCs w:val="26"/>
          <w:lang w:eastAsia="ar-SA"/>
        </w:rPr>
      </w:pPr>
    </w:p>
    <w:p w:rsidR="006F1658" w:rsidRPr="006F1658" w:rsidRDefault="006F1658" w:rsidP="006F1658">
      <w:pPr>
        <w:ind w:left="5103"/>
        <w:jc w:val="right"/>
        <w:rPr>
          <w:rFonts w:ascii="Arial" w:hAnsi="Arial" w:cs="Arial"/>
          <w:sz w:val="26"/>
          <w:szCs w:val="26"/>
          <w:lang w:eastAsia="ar-SA"/>
        </w:rPr>
      </w:pPr>
    </w:p>
    <w:p w:rsidR="006F1658" w:rsidRPr="006F1658" w:rsidRDefault="006F1658" w:rsidP="006F1658">
      <w:pPr>
        <w:ind w:left="5103"/>
        <w:jc w:val="right"/>
        <w:rPr>
          <w:rFonts w:ascii="Arial" w:hAnsi="Arial" w:cs="Arial"/>
          <w:sz w:val="26"/>
          <w:szCs w:val="26"/>
          <w:lang w:eastAsia="ar-SA"/>
        </w:rPr>
      </w:pPr>
    </w:p>
    <w:p w:rsidR="006F1658" w:rsidRDefault="006F165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Default="008246D8" w:rsidP="006F1658">
      <w:pPr>
        <w:ind w:left="5103"/>
        <w:jc w:val="right"/>
        <w:rPr>
          <w:rFonts w:ascii="Arial" w:hAnsi="Arial" w:cs="Arial"/>
          <w:sz w:val="26"/>
          <w:szCs w:val="26"/>
          <w:lang w:eastAsia="ar-SA"/>
        </w:rPr>
      </w:pPr>
    </w:p>
    <w:p w:rsidR="008246D8" w:rsidRPr="006F1658" w:rsidRDefault="008246D8" w:rsidP="006F1658">
      <w:pPr>
        <w:ind w:left="5103"/>
        <w:jc w:val="right"/>
        <w:rPr>
          <w:rFonts w:ascii="Arial" w:hAnsi="Arial" w:cs="Arial"/>
          <w:sz w:val="26"/>
          <w:szCs w:val="26"/>
          <w:lang w:eastAsia="ar-SA"/>
        </w:rPr>
      </w:pPr>
    </w:p>
    <w:p w:rsidR="006F1658" w:rsidRPr="006F1658" w:rsidRDefault="006F1658" w:rsidP="006F1658">
      <w:pPr>
        <w:ind w:left="5103"/>
        <w:jc w:val="right"/>
        <w:rPr>
          <w:rFonts w:ascii="Arial" w:hAnsi="Arial" w:cs="Arial"/>
          <w:sz w:val="26"/>
          <w:szCs w:val="26"/>
          <w:lang w:eastAsia="ar-SA"/>
        </w:rPr>
      </w:pPr>
    </w:p>
    <w:p w:rsidR="006F1658" w:rsidRPr="006F1658" w:rsidRDefault="006F1658" w:rsidP="006F1658">
      <w:pPr>
        <w:ind w:left="5103"/>
        <w:jc w:val="right"/>
        <w:rPr>
          <w:rFonts w:ascii="Arial" w:hAnsi="Arial" w:cs="Arial"/>
          <w:sz w:val="26"/>
          <w:szCs w:val="26"/>
          <w:lang w:eastAsia="ar-SA"/>
        </w:rPr>
      </w:pPr>
    </w:p>
    <w:p w:rsidR="006F1658" w:rsidRPr="006F1658" w:rsidRDefault="006F1658" w:rsidP="006F1658">
      <w:pPr>
        <w:ind w:left="5103"/>
        <w:jc w:val="right"/>
        <w:rPr>
          <w:rFonts w:ascii="Arial" w:hAnsi="Arial" w:cs="Arial"/>
          <w:sz w:val="26"/>
          <w:szCs w:val="26"/>
          <w:lang w:eastAsia="ar-SA"/>
        </w:rPr>
      </w:pPr>
      <w:r w:rsidRPr="006F1658">
        <w:rPr>
          <w:rFonts w:ascii="Arial" w:hAnsi="Arial" w:cs="Arial"/>
          <w:sz w:val="26"/>
          <w:szCs w:val="26"/>
          <w:lang w:eastAsia="ar-SA"/>
        </w:rPr>
        <w:lastRenderedPageBreak/>
        <w:t>П</w:t>
      </w:r>
      <w:r w:rsidR="008246D8">
        <w:rPr>
          <w:rFonts w:ascii="Arial" w:hAnsi="Arial" w:cs="Arial"/>
          <w:sz w:val="26"/>
          <w:szCs w:val="26"/>
          <w:lang w:eastAsia="ar-SA"/>
        </w:rPr>
        <w:t>риложение № 2</w:t>
      </w:r>
    </w:p>
    <w:p w:rsidR="006F1658" w:rsidRPr="006F1658" w:rsidRDefault="006F1658" w:rsidP="006F1658">
      <w:pPr>
        <w:ind w:left="4820"/>
        <w:jc w:val="right"/>
        <w:rPr>
          <w:rFonts w:ascii="Arial" w:hAnsi="Arial" w:cs="Arial"/>
          <w:sz w:val="26"/>
          <w:szCs w:val="26"/>
          <w:lang w:eastAsia="ar-SA"/>
        </w:rPr>
      </w:pPr>
      <w:r w:rsidRPr="006F1658">
        <w:rPr>
          <w:rFonts w:ascii="Arial" w:hAnsi="Arial" w:cs="Arial"/>
          <w:sz w:val="26"/>
          <w:szCs w:val="26"/>
          <w:lang w:eastAsia="ar-SA"/>
        </w:rPr>
        <w:t>к Административному регламенту</w:t>
      </w:r>
    </w:p>
    <w:tbl>
      <w:tblPr>
        <w:tblW w:w="8959" w:type="dxa"/>
        <w:tblInd w:w="567" w:type="dxa"/>
        <w:tblLayout w:type="fixed"/>
        <w:tblCellMar>
          <w:left w:w="28" w:type="dxa"/>
          <w:right w:w="28" w:type="dxa"/>
        </w:tblCellMar>
        <w:tblLook w:val="0000"/>
      </w:tblPr>
      <w:tblGrid>
        <w:gridCol w:w="3119"/>
        <w:gridCol w:w="680"/>
        <w:gridCol w:w="5160"/>
      </w:tblGrid>
      <w:tr w:rsidR="006F1658" w:rsidRPr="006F1658" w:rsidTr="008246D8">
        <w:tc>
          <w:tcPr>
            <w:tcW w:w="3119" w:type="dxa"/>
            <w:tcBorders>
              <w:top w:val="nil"/>
              <w:left w:val="nil"/>
              <w:bottom w:val="single" w:sz="4" w:space="0" w:color="auto"/>
              <w:right w:val="nil"/>
            </w:tcBorders>
            <w:vAlign w:val="bottom"/>
          </w:tcPr>
          <w:p w:rsidR="006F1658" w:rsidRDefault="006F1658" w:rsidP="00617D17">
            <w:pPr>
              <w:jc w:val="center"/>
              <w:rPr>
                <w:rFonts w:ascii="Arial" w:hAnsi="Arial" w:cs="Arial"/>
                <w:sz w:val="26"/>
                <w:szCs w:val="26"/>
              </w:rPr>
            </w:pPr>
          </w:p>
          <w:p w:rsidR="008246D8" w:rsidRPr="006F1658" w:rsidRDefault="008246D8" w:rsidP="00617D17">
            <w:pPr>
              <w:jc w:val="center"/>
              <w:rPr>
                <w:rFonts w:ascii="Arial" w:hAnsi="Arial" w:cs="Arial"/>
                <w:sz w:val="26"/>
                <w:szCs w:val="26"/>
              </w:rPr>
            </w:pPr>
          </w:p>
        </w:tc>
        <w:tc>
          <w:tcPr>
            <w:tcW w:w="680" w:type="dxa"/>
            <w:tcBorders>
              <w:top w:val="nil"/>
              <w:left w:val="nil"/>
              <w:bottom w:val="nil"/>
              <w:right w:val="nil"/>
            </w:tcBorders>
            <w:vAlign w:val="bottom"/>
          </w:tcPr>
          <w:p w:rsidR="006F1658" w:rsidRPr="006F1658" w:rsidRDefault="006F1658" w:rsidP="008246D8">
            <w:pPr>
              <w:ind w:right="57"/>
              <w:rPr>
                <w:rFonts w:ascii="Arial" w:hAnsi="Arial" w:cs="Arial"/>
                <w:sz w:val="26"/>
                <w:szCs w:val="26"/>
              </w:rPr>
            </w:pPr>
            <w:r w:rsidRPr="006F1658">
              <w:rPr>
                <w:rFonts w:ascii="Arial" w:hAnsi="Arial" w:cs="Arial"/>
                <w:sz w:val="26"/>
                <w:szCs w:val="26"/>
              </w:rPr>
              <w:t>В</w:t>
            </w:r>
          </w:p>
        </w:tc>
        <w:tc>
          <w:tcPr>
            <w:tcW w:w="5160"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r w:rsidR="006F1658" w:rsidRPr="006F1658" w:rsidTr="008246D8">
        <w:tc>
          <w:tcPr>
            <w:tcW w:w="3119" w:type="dxa"/>
            <w:tcBorders>
              <w:top w:val="nil"/>
              <w:left w:val="nil"/>
              <w:bottom w:val="nil"/>
              <w:right w:val="nil"/>
            </w:tcBorders>
          </w:tcPr>
          <w:p w:rsidR="006F1658" w:rsidRPr="006F1658" w:rsidRDefault="006F1658" w:rsidP="00617D17">
            <w:pPr>
              <w:spacing w:after="240"/>
              <w:jc w:val="center"/>
              <w:rPr>
                <w:rFonts w:ascii="Arial" w:hAnsi="Arial" w:cs="Arial"/>
                <w:sz w:val="26"/>
                <w:szCs w:val="26"/>
              </w:rPr>
            </w:pPr>
            <w:r w:rsidRPr="006F1658">
              <w:rPr>
                <w:rFonts w:ascii="Arial" w:hAnsi="Arial" w:cs="Arial"/>
                <w:sz w:val="26"/>
                <w:szCs w:val="26"/>
              </w:rPr>
              <w:t>(регистрационный номер)</w:t>
            </w:r>
          </w:p>
        </w:tc>
        <w:tc>
          <w:tcPr>
            <w:tcW w:w="680" w:type="dxa"/>
            <w:tcBorders>
              <w:top w:val="nil"/>
              <w:left w:val="nil"/>
              <w:bottom w:val="nil"/>
              <w:right w:val="nil"/>
            </w:tcBorders>
            <w:vAlign w:val="bottom"/>
          </w:tcPr>
          <w:p w:rsidR="006F1658" w:rsidRPr="006F1658" w:rsidRDefault="006F1658" w:rsidP="00617D17">
            <w:pPr>
              <w:ind w:right="57"/>
              <w:jc w:val="right"/>
              <w:rPr>
                <w:rFonts w:ascii="Arial" w:hAnsi="Arial" w:cs="Arial"/>
                <w:sz w:val="26"/>
                <w:szCs w:val="26"/>
              </w:rPr>
            </w:pPr>
          </w:p>
        </w:tc>
        <w:tc>
          <w:tcPr>
            <w:tcW w:w="5160" w:type="dxa"/>
            <w:tcBorders>
              <w:top w:val="nil"/>
              <w:left w:val="nil"/>
              <w:bottom w:val="nil"/>
              <w:right w:val="nil"/>
            </w:tcBorders>
          </w:tcPr>
          <w:p w:rsidR="006F1658" w:rsidRPr="006F1658" w:rsidRDefault="006F1658" w:rsidP="00617D17">
            <w:pPr>
              <w:jc w:val="center"/>
              <w:rPr>
                <w:rFonts w:ascii="Arial" w:hAnsi="Arial" w:cs="Arial"/>
                <w:sz w:val="26"/>
                <w:szCs w:val="26"/>
              </w:rPr>
            </w:pPr>
            <w:proofErr w:type="gramStart"/>
            <w:r w:rsidRPr="006F1658">
              <w:rPr>
                <w:rFonts w:ascii="Arial" w:hAnsi="Arial" w:cs="Arial"/>
                <w:sz w:val="26"/>
                <w:szCs w:val="26"/>
              </w:rPr>
              <w:t>(указать наименование уполномоченного на выдачу</w:t>
            </w:r>
            <w:proofErr w:type="gramEnd"/>
          </w:p>
        </w:tc>
      </w:tr>
      <w:tr w:rsidR="006F1658" w:rsidRPr="006F1658" w:rsidTr="008246D8">
        <w:tc>
          <w:tcPr>
            <w:tcW w:w="3119"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680" w:type="dxa"/>
            <w:tcBorders>
              <w:top w:val="nil"/>
              <w:left w:val="nil"/>
              <w:bottom w:val="nil"/>
              <w:right w:val="nil"/>
            </w:tcBorders>
            <w:vAlign w:val="bottom"/>
          </w:tcPr>
          <w:p w:rsidR="006F1658" w:rsidRPr="006F1658" w:rsidRDefault="006F1658" w:rsidP="00617D17">
            <w:pPr>
              <w:rPr>
                <w:rFonts w:ascii="Arial" w:hAnsi="Arial" w:cs="Arial"/>
                <w:sz w:val="26"/>
                <w:szCs w:val="26"/>
              </w:rPr>
            </w:pPr>
          </w:p>
        </w:tc>
        <w:tc>
          <w:tcPr>
            <w:tcW w:w="5160" w:type="dxa"/>
            <w:tcBorders>
              <w:top w:val="nil"/>
              <w:left w:val="nil"/>
              <w:bottom w:val="single" w:sz="4" w:space="0" w:color="auto"/>
              <w:right w:val="nil"/>
            </w:tcBorders>
          </w:tcPr>
          <w:p w:rsidR="006F1658" w:rsidRPr="006F1658" w:rsidRDefault="006F1658" w:rsidP="00617D17">
            <w:pPr>
              <w:jc w:val="center"/>
              <w:rPr>
                <w:rFonts w:ascii="Arial" w:hAnsi="Arial" w:cs="Arial"/>
                <w:sz w:val="26"/>
                <w:szCs w:val="26"/>
              </w:rPr>
            </w:pPr>
          </w:p>
        </w:tc>
      </w:tr>
      <w:tr w:rsidR="006F1658" w:rsidRPr="006F1658" w:rsidTr="008246D8">
        <w:tc>
          <w:tcPr>
            <w:tcW w:w="3119" w:type="dxa"/>
            <w:tcBorders>
              <w:top w:val="nil"/>
              <w:left w:val="nil"/>
              <w:bottom w:val="nil"/>
              <w:right w:val="nil"/>
            </w:tcBorders>
          </w:tcPr>
          <w:p w:rsidR="006F1658" w:rsidRPr="006F1658" w:rsidRDefault="006F1658" w:rsidP="00617D17">
            <w:pPr>
              <w:jc w:val="center"/>
              <w:rPr>
                <w:rFonts w:ascii="Arial" w:hAnsi="Arial" w:cs="Arial"/>
                <w:sz w:val="26"/>
                <w:szCs w:val="26"/>
              </w:rPr>
            </w:pPr>
            <w:r w:rsidRPr="006F1658">
              <w:rPr>
                <w:rFonts w:ascii="Arial" w:hAnsi="Arial" w:cs="Arial"/>
                <w:sz w:val="26"/>
                <w:szCs w:val="26"/>
              </w:rPr>
              <w:t>(дата регистрации)</w:t>
            </w:r>
          </w:p>
        </w:tc>
        <w:tc>
          <w:tcPr>
            <w:tcW w:w="680" w:type="dxa"/>
            <w:tcBorders>
              <w:top w:val="nil"/>
              <w:left w:val="nil"/>
              <w:bottom w:val="nil"/>
              <w:right w:val="nil"/>
            </w:tcBorders>
            <w:vAlign w:val="bottom"/>
          </w:tcPr>
          <w:p w:rsidR="006F1658" w:rsidRPr="006F1658" w:rsidRDefault="006F1658" w:rsidP="00617D17">
            <w:pPr>
              <w:rPr>
                <w:rFonts w:ascii="Arial" w:hAnsi="Arial" w:cs="Arial"/>
                <w:sz w:val="26"/>
                <w:szCs w:val="26"/>
              </w:rPr>
            </w:pPr>
          </w:p>
        </w:tc>
        <w:tc>
          <w:tcPr>
            <w:tcW w:w="5160" w:type="dxa"/>
            <w:tcBorders>
              <w:top w:val="nil"/>
              <w:left w:val="nil"/>
              <w:bottom w:val="nil"/>
              <w:right w:val="nil"/>
            </w:tcBorders>
          </w:tcPr>
          <w:p w:rsidR="006F1658" w:rsidRPr="006F1658" w:rsidRDefault="006F1658" w:rsidP="00617D17">
            <w:pPr>
              <w:jc w:val="center"/>
              <w:rPr>
                <w:rFonts w:ascii="Arial" w:hAnsi="Arial" w:cs="Arial"/>
                <w:sz w:val="26"/>
                <w:szCs w:val="26"/>
              </w:rPr>
            </w:pPr>
            <w:r w:rsidRPr="006F1658">
              <w:rPr>
                <w:rFonts w:ascii="Arial" w:hAnsi="Arial" w:cs="Arial"/>
                <w:sz w:val="26"/>
                <w:szCs w:val="26"/>
              </w:rPr>
              <w:t>специального разрешения органа)</w:t>
            </w:r>
          </w:p>
        </w:tc>
      </w:tr>
    </w:tbl>
    <w:p w:rsidR="006F1658" w:rsidRPr="006F1658" w:rsidRDefault="006F1658" w:rsidP="006F1658">
      <w:pPr>
        <w:spacing w:before="360" w:after="120"/>
        <w:jc w:val="center"/>
        <w:rPr>
          <w:rFonts w:ascii="Arial" w:hAnsi="Arial" w:cs="Arial"/>
          <w:b/>
          <w:bCs/>
          <w:sz w:val="26"/>
          <w:szCs w:val="26"/>
        </w:rPr>
      </w:pPr>
      <w:r w:rsidRPr="006F1658">
        <w:rPr>
          <w:rFonts w:ascii="Arial" w:hAnsi="Arial" w:cs="Arial"/>
          <w:b/>
          <w:bCs/>
          <w:spacing w:val="130"/>
          <w:sz w:val="26"/>
          <w:szCs w:val="26"/>
        </w:rPr>
        <w:t>ЗАЯВЛЕНИЕ</w:t>
      </w:r>
      <w:r w:rsidRPr="006F1658">
        <w:rPr>
          <w:rFonts w:ascii="Arial" w:hAnsi="Arial" w:cs="Arial"/>
          <w:b/>
          <w:bCs/>
          <w:spacing w:val="120"/>
          <w:sz w:val="26"/>
          <w:szCs w:val="26"/>
        </w:rPr>
        <w:br/>
      </w:r>
      <w:r w:rsidRPr="006F1658">
        <w:rPr>
          <w:rFonts w:ascii="Arial" w:hAnsi="Arial" w:cs="Arial"/>
          <w:b/>
          <w:bCs/>
          <w:sz w:val="26"/>
          <w:szCs w:val="26"/>
        </w:rPr>
        <w:t>о получении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rPr>
          <w:rFonts w:ascii="Arial" w:hAnsi="Arial" w:cs="Arial"/>
          <w:sz w:val="26"/>
          <w:szCs w:val="26"/>
        </w:rPr>
      </w:pPr>
    </w:p>
    <w:p w:rsidR="006F1658" w:rsidRPr="006F1658" w:rsidRDefault="006F1658" w:rsidP="006F1658">
      <w:pPr>
        <w:pBdr>
          <w:top w:val="single" w:sz="4" w:space="1" w:color="auto"/>
        </w:pBdr>
        <w:jc w:val="center"/>
        <w:rPr>
          <w:rFonts w:ascii="Arial" w:hAnsi="Arial" w:cs="Arial"/>
          <w:sz w:val="26"/>
          <w:szCs w:val="26"/>
        </w:rPr>
      </w:pPr>
      <w:r w:rsidRPr="006F1658">
        <w:rPr>
          <w:rFonts w:ascii="Arial" w:hAnsi="Arial" w:cs="Arial"/>
          <w:sz w:val="26"/>
          <w:szCs w:val="26"/>
        </w:rPr>
        <w:t>(полное наименование юридического лица или Ф.И.О. индивидуального предпринимателя)</w:t>
      </w:r>
    </w:p>
    <w:p w:rsidR="006F1658" w:rsidRPr="006F1658" w:rsidRDefault="006F1658" w:rsidP="006F1658">
      <w:pPr>
        <w:spacing w:before="120"/>
        <w:rPr>
          <w:rFonts w:ascii="Arial" w:hAnsi="Arial" w:cs="Arial"/>
          <w:sz w:val="26"/>
          <w:szCs w:val="26"/>
        </w:rPr>
      </w:pPr>
      <w:r w:rsidRPr="006F1658">
        <w:rPr>
          <w:rFonts w:ascii="Arial" w:hAnsi="Arial" w:cs="Arial"/>
          <w:sz w:val="26"/>
          <w:szCs w:val="26"/>
        </w:rPr>
        <w:t xml:space="preserve">просит  </w:t>
      </w:r>
    </w:p>
    <w:p w:rsidR="006F1658" w:rsidRPr="006F1658" w:rsidRDefault="006F1658" w:rsidP="006F1658">
      <w:pPr>
        <w:pBdr>
          <w:top w:val="single" w:sz="4" w:space="1" w:color="auto"/>
        </w:pBdr>
        <w:ind w:left="851"/>
        <w:jc w:val="center"/>
        <w:rPr>
          <w:rFonts w:ascii="Arial" w:hAnsi="Arial" w:cs="Arial"/>
          <w:sz w:val="26"/>
          <w:szCs w:val="26"/>
        </w:rPr>
      </w:pPr>
      <w:r w:rsidRPr="006F1658">
        <w:rPr>
          <w:rFonts w:ascii="Arial" w:hAnsi="Arial" w:cs="Arial"/>
          <w:sz w:val="26"/>
          <w:szCs w:val="26"/>
        </w:rPr>
        <w:t>(оформить специальное разрешение, переоформить специальное разрешение)</w:t>
      </w:r>
    </w:p>
    <w:p w:rsidR="006F1658" w:rsidRPr="006F1658" w:rsidRDefault="006F1658" w:rsidP="006F1658">
      <w:pPr>
        <w:spacing w:before="240" w:after="120"/>
        <w:rPr>
          <w:rFonts w:ascii="Arial" w:hAnsi="Arial" w:cs="Arial"/>
          <w:sz w:val="26"/>
          <w:szCs w:val="26"/>
        </w:rPr>
      </w:pPr>
      <w:r w:rsidRPr="006F1658">
        <w:rPr>
          <w:rFonts w:ascii="Arial" w:hAnsi="Arial" w:cs="Arial"/>
          <w:sz w:val="26"/>
          <w:szCs w:val="26"/>
        </w:rPr>
        <w:t>на движение по автомобильным дорогам транспортного средства,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89"/>
        <w:gridCol w:w="4395"/>
      </w:tblGrid>
      <w:tr w:rsidR="006F1658" w:rsidRPr="006F1658" w:rsidTr="008246D8">
        <w:tc>
          <w:tcPr>
            <w:tcW w:w="4989" w:type="dxa"/>
          </w:tcPr>
          <w:p w:rsidR="006F1658" w:rsidRPr="006F1658" w:rsidRDefault="006F1658" w:rsidP="00617D17">
            <w:pPr>
              <w:jc w:val="center"/>
              <w:rPr>
                <w:rFonts w:ascii="Arial" w:hAnsi="Arial" w:cs="Arial"/>
                <w:sz w:val="26"/>
                <w:szCs w:val="26"/>
              </w:rPr>
            </w:pPr>
            <w:r w:rsidRPr="006F1658">
              <w:rPr>
                <w:rFonts w:ascii="Arial" w:hAnsi="Arial" w:cs="Arial"/>
                <w:sz w:val="26"/>
                <w:szCs w:val="26"/>
              </w:rPr>
              <w:t xml:space="preserve">Тип, марка, модель </w:t>
            </w:r>
            <w:r w:rsidRPr="006F1658">
              <w:rPr>
                <w:rFonts w:ascii="Arial" w:hAnsi="Arial" w:cs="Arial"/>
                <w:sz w:val="26"/>
                <w:szCs w:val="26"/>
              </w:rPr>
              <w:br/>
              <w:t>транспортного средства</w:t>
            </w:r>
          </w:p>
        </w:tc>
        <w:tc>
          <w:tcPr>
            <w:tcW w:w="4395" w:type="dxa"/>
          </w:tcPr>
          <w:p w:rsidR="006F1658" w:rsidRPr="006F1658" w:rsidRDefault="006F1658" w:rsidP="00617D17">
            <w:pPr>
              <w:jc w:val="center"/>
              <w:rPr>
                <w:rFonts w:ascii="Arial" w:hAnsi="Arial" w:cs="Arial"/>
                <w:sz w:val="26"/>
                <w:szCs w:val="26"/>
              </w:rPr>
            </w:pPr>
            <w:r w:rsidRPr="006F1658">
              <w:rPr>
                <w:rFonts w:ascii="Arial" w:hAnsi="Arial" w:cs="Arial"/>
                <w:sz w:val="26"/>
                <w:szCs w:val="26"/>
              </w:rPr>
              <w:t xml:space="preserve">Государственный регистрационный знак </w:t>
            </w:r>
            <w:r w:rsidRPr="006F1658">
              <w:rPr>
                <w:rFonts w:ascii="Arial" w:hAnsi="Arial" w:cs="Arial"/>
                <w:sz w:val="26"/>
                <w:szCs w:val="26"/>
              </w:rPr>
              <w:br/>
              <w:t>транспортного средства</w:t>
            </w:r>
          </w:p>
        </w:tc>
      </w:tr>
      <w:tr w:rsidR="006F1658" w:rsidRPr="006F1658" w:rsidTr="008246D8">
        <w:trPr>
          <w:trHeight w:val="567"/>
        </w:trPr>
        <w:tc>
          <w:tcPr>
            <w:tcW w:w="4989" w:type="dxa"/>
            <w:vAlign w:val="center"/>
          </w:tcPr>
          <w:p w:rsidR="006F1658" w:rsidRPr="006F1658" w:rsidRDefault="006F1658" w:rsidP="00617D17">
            <w:pPr>
              <w:rPr>
                <w:rFonts w:ascii="Arial" w:hAnsi="Arial" w:cs="Arial"/>
                <w:sz w:val="26"/>
                <w:szCs w:val="26"/>
              </w:rPr>
            </w:pPr>
          </w:p>
        </w:tc>
        <w:tc>
          <w:tcPr>
            <w:tcW w:w="4395" w:type="dxa"/>
            <w:vAlign w:val="center"/>
          </w:tcPr>
          <w:p w:rsidR="006F1658" w:rsidRPr="006F1658" w:rsidRDefault="006F1658" w:rsidP="00617D17">
            <w:pPr>
              <w:jc w:val="center"/>
              <w:rPr>
                <w:rFonts w:ascii="Arial" w:hAnsi="Arial" w:cs="Arial"/>
                <w:sz w:val="26"/>
                <w:szCs w:val="26"/>
              </w:rPr>
            </w:pPr>
          </w:p>
        </w:tc>
      </w:tr>
    </w:tbl>
    <w:p w:rsidR="006F1658" w:rsidRPr="006F1658" w:rsidRDefault="006F1658" w:rsidP="006F1658">
      <w:pPr>
        <w:spacing w:before="120"/>
        <w:jc w:val="both"/>
        <w:rPr>
          <w:rFonts w:ascii="Arial" w:hAnsi="Arial" w:cs="Arial"/>
          <w:sz w:val="26"/>
          <w:szCs w:val="26"/>
        </w:rPr>
      </w:pPr>
      <w:proofErr w:type="gramStart"/>
      <w:r w:rsidRPr="006F1658">
        <w:rPr>
          <w:rFonts w:ascii="Arial" w:hAnsi="Arial" w:cs="Arial"/>
          <w:sz w:val="26"/>
          <w:szCs w:val="26"/>
        </w:rPr>
        <w:t>осуществляющего</w:t>
      </w:r>
      <w:proofErr w:type="gramEnd"/>
      <w:r w:rsidRPr="006F1658">
        <w:rPr>
          <w:rFonts w:ascii="Arial" w:hAnsi="Arial" w:cs="Arial"/>
          <w:sz w:val="26"/>
          <w:szCs w:val="26"/>
        </w:rPr>
        <w:t xml:space="preserve"> перевозку опасных грузов (согласно приложению) по маршруту (маршрутам)</w:t>
      </w:r>
      <w:r w:rsidRPr="006F1658">
        <w:rPr>
          <w:rFonts w:ascii="Arial" w:hAnsi="Arial" w:cs="Arial"/>
          <w:sz w:val="26"/>
          <w:szCs w:val="26"/>
        </w:rPr>
        <w:br/>
      </w:r>
    </w:p>
    <w:p w:rsidR="006F1658" w:rsidRPr="006F1658" w:rsidRDefault="006F1658" w:rsidP="006F1658">
      <w:pPr>
        <w:pBdr>
          <w:top w:val="single" w:sz="4" w:space="1" w:color="auto"/>
        </w:pBdr>
        <w:jc w:val="center"/>
        <w:rPr>
          <w:rFonts w:ascii="Arial" w:hAnsi="Arial" w:cs="Arial"/>
          <w:sz w:val="26"/>
          <w:szCs w:val="26"/>
        </w:rPr>
      </w:pPr>
      <w:proofErr w:type="gramStart"/>
      <w:r w:rsidRPr="006F1658">
        <w:rPr>
          <w:rFonts w:ascii="Arial" w:hAnsi="Arial" w:cs="Arial"/>
          <w:sz w:val="26"/>
          <w:szCs w:val="26"/>
        </w:rPr>
        <w:t>(маршрут (с указанием начального, основных промежуточных и конечного пунктов автомобильных дорог, по которым</w:t>
      </w:r>
      <w:proofErr w:type="gramEnd"/>
    </w:p>
    <w:p w:rsidR="006F1658" w:rsidRPr="006F1658" w:rsidRDefault="006F1658" w:rsidP="006F1658">
      <w:pPr>
        <w:spacing w:before="120"/>
        <w:rPr>
          <w:rFonts w:ascii="Arial" w:hAnsi="Arial" w:cs="Arial"/>
          <w:sz w:val="26"/>
          <w:szCs w:val="26"/>
        </w:rPr>
      </w:pPr>
    </w:p>
    <w:p w:rsidR="006F1658" w:rsidRPr="006F1658" w:rsidRDefault="006F1658" w:rsidP="006F1658">
      <w:pPr>
        <w:pBdr>
          <w:top w:val="single" w:sz="4" w:space="1" w:color="auto"/>
        </w:pBdr>
        <w:spacing w:after="120"/>
        <w:jc w:val="center"/>
        <w:rPr>
          <w:rFonts w:ascii="Arial" w:hAnsi="Arial" w:cs="Arial"/>
          <w:sz w:val="26"/>
          <w:szCs w:val="26"/>
        </w:rPr>
      </w:pPr>
      <w:proofErr w:type="gramStart"/>
      <w:r w:rsidRPr="006F1658">
        <w:rPr>
          <w:rFonts w:ascii="Arial" w:hAnsi="Arial" w:cs="Arial"/>
          <w:sz w:val="26"/>
          <w:szCs w:val="26"/>
        </w:rPr>
        <w:t>проходит маршрут транспортного средства, осуществляющего перевозку опасных грузов))</w:t>
      </w:r>
      <w:proofErr w:type="gramEnd"/>
    </w:p>
    <w:tbl>
      <w:tblPr>
        <w:tblW w:w="9526" w:type="dxa"/>
        <w:tblLayout w:type="fixed"/>
        <w:tblCellMar>
          <w:left w:w="28" w:type="dxa"/>
          <w:right w:w="28" w:type="dxa"/>
        </w:tblCellMar>
        <w:tblLook w:val="0000"/>
      </w:tblPr>
      <w:tblGrid>
        <w:gridCol w:w="2013"/>
        <w:gridCol w:w="3686"/>
        <w:gridCol w:w="425"/>
        <w:gridCol w:w="3402"/>
      </w:tblGrid>
      <w:tr w:rsidR="006F1658" w:rsidRPr="006F1658" w:rsidTr="008246D8">
        <w:tc>
          <w:tcPr>
            <w:tcW w:w="2013"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 xml:space="preserve">на срок действия </w:t>
            </w:r>
            <w:proofErr w:type="gramStart"/>
            <w:r w:rsidRPr="006F1658">
              <w:rPr>
                <w:rFonts w:ascii="Arial" w:hAnsi="Arial" w:cs="Arial"/>
                <w:sz w:val="26"/>
                <w:szCs w:val="26"/>
              </w:rPr>
              <w:t>с</w:t>
            </w:r>
            <w:proofErr w:type="gramEnd"/>
          </w:p>
        </w:tc>
        <w:tc>
          <w:tcPr>
            <w:tcW w:w="3686"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425" w:type="dxa"/>
            <w:tcBorders>
              <w:top w:val="nil"/>
              <w:left w:val="nil"/>
              <w:bottom w:val="nil"/>
              <w:right w:val="nil"/>
            </w:tcBorders>
            <w:vAlign w:val="bottom"/>
          </w:tcPr>
          <w:p w:rsidR="006F1658" w:rsidRPr="006F1658" w:rsidRDefault="006F1658" w:rsidP="00617D17">
            <w:pPr>
              <w:jc w:val="center"/>
              <w:rPr>
                <w:rFonts w:ascii="Arial" w:hAnsi="Arial" w:cs="Arial"/>
                <w:sz w:val="26"/>
                <w:szCs w:val="26"/>
              </w:rPr>
            </w:pPr>
            <w:r w:rsidRPr="006F1658">
              <w:rPr>
                <w:rFonts w:ascii="Arial" w:hAnsi="Arial" w:cs="Arial"/>
                <w:sz w:val="26"/>
                <w:szCs w:val="26"/>
              </w:rPr>
              <w:t>по</w:t>
            </w:r>
          </w:p>
        </w:tc>
        <w:tc>
          <w:tcPr>
            <w:tcW w:w="3402"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bl>
    <w:p w:rsidR="006F1658" w:rsidRPr="006F1658" w:rsidRDefault="006F1658" w:rsidP="008246D8">
      <w:pPr>
        <w:spacing w:before="120"/>
        <w:rPr>
          <w:rFonts w:ascii="Arial" w:hAnsi="Arial" w:cs="Arial"/>
          <w:sz w:val="26"/>
          <w:szCs w:val="26"/>
        </w:rPr>
      </w:pPr>
      <w:r w:rsidRPr="006F1658">
        <w:rPr>
          <w:rFonts w:ascii="Arial" w:hAnsi="Arial" w:cs="Arial"/>
          <w:sz w:val="26"/>
          <w:szCs w:val="26"/>
        </w:rPr>
        <w:t>Местонахождение заявителя  (индекс, юридический адрес или адрес места жительства заявителя)</w:t>
      </w:r>
    </w:p>
    <w:p w:rsidR="006F1658" w:rsidRPr="006F1658" w:rsidRDefault="006F1658" w:rsidP="006F1658">
      <w:pPr>
        <w:rPr>
          <w:rFonts w:ascii="Arial" w:hAnsi="Arial" w:cs="Arial"/>
          <w:sz w:val="26"/>
          <w:szCs w:val="26"/>
        </w:rPr>
      </w:pPr>
    </w:p>
    <w:p w:rsidR="006F1658" w:rsidRPr="006F1658" w:rsidRDefault="006F1658" w:rsidP="006F1658">
      <w:pPr>
        <w:pBdr>
          <w:top w:val="single" w:sz="4" w:space="1" w:color="auto"/>
        </w:pBdr>
        <w:spacing w:after="120"/>
        <w:jc w:val="center"/>
        <w:rPr>
          <w:rFonts w:ascii="Arial" w:hAnsi="Arial" w:cs="Arial"/>
          <w:sz w:val="26"/>
          <w:szCs w:val="26"/>
        </w:rPr>
      </w:pPr>
      <w:r w:rsidRPr="006F1658">
        <w:rPr>
          <w:rFonts w:ascii="Arial" w:hAnsi="Arial" w:cs="Arial"/>
          <w:sz w:val="26"/>
          <w:szCs w:val="26"/>
        </w:rPr>
        <w:t>(индекс, почтовый адрес заявителя)</w:t>
      </w:r>
    </w:p>
    <w:tbl>
      <w:tblPr>
        <w:tblW w:w="9526" w:type="dxa"/>
        <w:tblLayout w:type="fixed"/>
        <w:tblCellMar>
          <w:left w:w="28" w:type="dxa"/>
          <w:right w:w="28" w:type="dxa"/>
        </w:tblCellMar>
        <w:tblLook w:val="0000"/>
      </w:tblPr>
      <w:tblGrid>
        <w:gridCol w:w="1021"/>
        <w:gridCol w:w="3969"/>
        <w:gridCol w:w="754"/>
        <w:gridCol w:w="3782"/>
      </w:tblGrid>
      <w:tr w:rsidR="006F1658" w:rsidRPr="006F1658" w:rsidTr="0057425A">
        <w:tc>
          <w:tcPr>
            <w:tcW w:w="1021"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Телефон</w:t>
            </w:r>
          </w:p>
        </w:tc>
        <w:tc>
          <w:tcPr>
            <w:tcW w:w="3969"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754" w:type="dxa"/>
            <w:tcBorders>
              <w:top w:val="nil"/>
              <w:left w:val="nil"/>
              <w:bottom w:val="nil"/>
              <w:right w:val="nil"/>
            </w:tcBorders>
            <w:vAlign w:val="bottom"/>
          </w:tcPr>
          <w:p w:rsidR="006F1658" w:rsidRPr="006F1658" w:rsidRDefault="006F1658" w:rsidP="00617D17">
            <w:pPr>
              <w:jc w:val="center"/>
              <w:rPr>
                <w:rFonts w:ascii="Arial" w:hAnsi="Arial" w:cs="Arial"/>
                <w:sz w:val="26"/>
                <w:szCs w:val="26"/>
              </w:rPr>
            </w:pPr>
            <w:r w:rsidRPr="006F1658">
              <w:rPr>
                <w:rFonts w:ascii="Arial" w:hAnsi="Arial" w:cs="Arial"/>
                <w:sz w:val="26"/>
                <w:szCs w:val="26"/>
              </w:rPr>
              <w:t>Факс</w:t>
            </w:r>
          </w:p>
        </w:tc>
        <w:tc>
          <w:tcPr>
            <w:tcW w:w="3782"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bl>
    <w:p w:rsidR="006F1658" w:rsidRPr="006F1658" w:rsidRDefault="006F1658" w:rsidP="006F1658">
      <w:pPr>
        <w:rPr>
          <w:rFonts w:ascii="Arial" w:hAnsi="Arial" w:cs="Arial"/>
          <w:sz w:val="26"/>
          <w:szCs w:val="26"/>
        </w:rPr>
      </w:pPr>
    </w:p>
    <w:tbl>
      <w:tblPr>
        <w:tblW w:w="9526" w:type="dxa"/>
        <w:tblLayout w:type="fixed"/>
        <w:tblCellMar>
          <w:left w:w="28" w:type="dxa"/>
          <w:right w:w="28" w:type="dxa"/>
        </w:tblCellMar>
        <w:tblLook w:val="0000"/>
      </w:tblPr>
      <w:tblGrid>
        <w:gridCol w:w="657"/>
        <w:gridCol w:w="4333"/>
        <w:gridCol w:w="754"/>
        <w:gridCol w:w="3782"/>
      </w:tblGrid>
      <w:tr w:rsidR="006F1658" w:rsidRPr="006F1658" w:rsidTr="0057425A">
        <w:tc>
          <w:tcPr>
            <w:tcW w:w="657"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lastRenderedPageBreak/>
              <w:t>ИНН</w:t>
            </w:r>
          </w:p>
        </w:tc>
        <w:tc>
          <w:tcPr>
            <w:tcW w:w="4333"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754" w:type="dxa"/>
            <w:tcBorders>
              <w:top w:val="nil"/>
              <w:left w:val="nil"/>
              <w:bottom w:val="nil"/>
              <w:right w:val="nil"/>
            </w:tcBorders>
            <w:vAlign w:val="bottom"/>
          </w:tcPr>
          <w:p w:rsidR="006F1658" w:rsidRPr="006F1658" w:rsidRDefault="006F1658" w:rsidP="00617D17">
            <w:pPr>
              <w:jc w:val="center"/>
              <w:rPr>
                <w:rFonts w:ascii="Arial" w:hAnsi="Arial" w:cs="Arial"/>
                <w:sz w:val="26"/>
                <w:szCs w:val="26"/>
              </w:rPr>
            </w:pPr>
            <w:r w:rsidRPr="006F1658">
              <w:rPr>
                <w:rFonts w:ascii="Arial" w:hAnsi="Arial" w:cs="Arial"/>
                <w:sz w:val="26"/>
                <w:szCs w:val="26"/>
              </w:rPr>
              <w:t>ОГРН</w:t>
            </w:r>
          </w:p>
        </w:tc>
        <w:tc>
          <w:tcPr>
            <w:tcW w:w="3782"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bl>
    <w:p w:rsidR="006F1658" w:rsidRPr="006F1658" w:rsidRDefault="006F1658" w:rsidP="006F1658">
      <w:pPr>
        <w:spacing w:after="240"/>
        <w:rPr>
          <w:rFonts w:ascii="Arial" w:hAnsi="Arial" w:cs="Arial"/>
          <w:sz w:val="26"/>
          <w:szCs w:val="26"/>
        </w:rPr>
      </w:pPr>
    </w:p>
    <w:p w:rsidR="006F1658" w:rsidRPr="006F1658" w:rsidRDefault="006F1658" w:rsidP="006F1658">
      <w:pPr>
        <w:rPr>
          <w:rFonts w:ascii="Arial" w:hAnsi="Arial" w:cs="Arial"/>
          <w:sz w:val="26"/>
          <w:szCs w:val="26"/>
        </w:rPr>
      </w:pPr>
    </w:p>
    <w:p w:rsidR="006F1658" w:rsidRPr="006F1658" w:rsidRDefault="006F1658" w:rsidP="006F1658">
      <w:pPr>
        <w:pBdr>
          <w:top w:val="single" w:sz="4" w:space="1" w:color="auto"/>
        </w:pBdr>
        <w:jc w:val="center"/>
        <w:rPr>
          <w:rFonts w:ascii="Arial" w:hAnsi="Arial" w:cs="Arial"/>
          <w:sz w:val="26"/>
          <w:szCs w:val="26"/>
        </w:rPr>
      </w:pPr>
      <w:r w:rsidRPr="006F1658">
        <w:rPr>
          <w:rFonts w:ascii="Arial" w:hAnsi="Arial" w:cs="Arial"/>
          <w:sz w:val="26"/>
          <w:szCs w:val="26"/>
        </w:rPr>
        <w:t>(дополнительная информация, указываемая заявителем при подаче заявления)</w:t>
      </w:r>
    </w:p>
    <w:p w:rsidR="006F1658" w:rsidRPr="006F1658" w:rsidRDefault="006F1658" w:rsidP="006F1658">
      <w:pPr>
        <w:spacing w:before="240" w:after="240"/>
        <w:jc w:val="both"/>
        <w:rPr>
          <w:rFonts w:ascii="Arial" w:hAnsi="Arial" w:cs="Arial"/>
          <w:sz w:val="26"/>
          <w:szCs w:val="26"/>
        </w:rPr>
      </w:pPr>
      <w:r w:rsidRPr="006F1658">
        <w:rPr>
          <w:rFonts w:ascii="Arial" w:hAnsi="Arial" w:cs="Arial"/>
          <w:sz w:val="26"/>
          <w:szCs w:val="26"/>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F1658" w:rsidRPr="006F1658" w:rsidRDefault="006F1658" w:rsidP="006F1658">
      <w:pPr>
        <w:rPr>
          <w:rFonts w:ascii="Arial" w:hAnsi="Arial" w:cs="Arial"/>
          <w:sz w:val="26"/>
          <w:szCs w:val="26"/>
        </w:rPr>
      </w:pPr>
      <w:r w:rsidRPr="006F1658">
        <w:rPr>
          <w:rFonts w:ascii="Arial" w:hAnsi="Arial" w:cs="Arial"/>
          <w:sz w:val="26"/>
          <w:szCs w:val="26"/>
        </w:rPr>
        <w:t xml:space="preserve">Руководитель  </w:t>
      </w:r>
    </w:p>
    <w:p w:rsidR="006F1658" w:rsidRPr="006F1658" w:rsidRDefault="006F1658" w:rsidP="006F1658">
      <w:pPr>
        <w:pBdr>
          <w:top w:val="single" w:sz="4" w:space="1" w:color="auto"/>
        </w:pBdr>
        <w:ind w:left="1531"/>
        <w:jc w:val="center"/>
        <w:rPr>
          <w:rFonts w:ascii="Arial" w:hAnsi="Arial" w:cs="Arial"/>
          <w:sz w:val="26"/>
          <w:szCs w:val="26"/>
        </w:rPr>
      </w:pPr>
      <w:r w:rsidRPr="006F1658">
        <w:rPr>
          <w:rFonts w:ascii="Arial" w:hAnsi="Arial" w:cs="Arial"/>
          <w:sz w:val="26"/>
          <w:szCs w:val="26"/>
        </w:rPr>
        <w:t>(должность, Ф.И.О., подпись)</w:t>
      </w:r>
    </w:p>
    <w:tbl>
      <w:tblPr>
        <w:tblW w:w="9526" w:type="dxa"/>
        <w:tblLayout w:type="fixed"/>
        <w:tblCellMar>
          <w:left w:w="28" w:type="dxa"/>
          <w:right w:w="28" w:type="dxa"/>
        </w:tblCellMar>
        <w:tblLook w:val="0000"/>
      </w:tblPr>
      <w:tblGrid>
        <w:gridCol w:w="187"/>
        <w:gridCol w:w="550"/>
        <w:gridCol w:w="284"/>
        <w:gridCol w:w="1842"/>
        <w:gridCol w:w="426"/>
        <w:gridCol w:w="340"/>
        <w:gridCol w:w="5897"/>
      </w:tblGrid>
      <w:tr w:rsidR="006F1658" w:rsidRPr="006F1658" w:rsidTr="0057425A">
        <w:tc>
          <w:tcPr>
            <w:tcW w:w="187"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w:t>
            </w:r>
          </w:p>
        </w:tc>
        <w:tc>
          <w:tcPr>
            <w:tcW w:w="550"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284"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w:t>
            </w:r>
          </w:p>
        </w:tc>
        <w:tc>
          <w:tcPr>
            <w:tcW w:w="1842"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426" w:type="dxa"/>
            <w:tcBorders>
              <w:top w:val="nil"/>
              <w:left w:val="nil"/>
              <w:bottom w:val="nil"/>
              <w:right w:val="nil"/>
            </w:tcBorders>
            <w:vAlign w:val="bottom"/>
          </w:tcPr>
          <w:p w:rsidR="006F1658" w:rsidRPr="006F1658" w:rsidRDefault="006F1658" w:rsidP="00617D17">
            <w:pPr>
              <w:jc w:val="right"/>
              <w:rPr>
                <w:rFonts w:ascii="Arial" w:hAnsi="Arial" w:cs="Arial"/>
                <w:sz w:val="26"/>
                <w:szCs w:val="26"/>
              </w:rPr>
            </w:pPr>
            <w:r w:rsidRPr="006F1658">
              <w:rPr>
                <w:rFonts w:ascii="Arial" w:hAnsi="Arial" w:cs="Arial"/>
                <w:sz w:val="26"/>
                <w:szCs w:val="26"/>
              </w:rPr>
              <w:t>20</w:t>
            </w:r>
          </w:p>
        </w:tc>
        <w:tc>
          <w:tcPr>
            <w:tcW w:w="340" w:type="dxa"/>
            <w:tcBorders>
              <w:top w:val="nil"/>
              <w:left w:val="nil"/>
              <w:bottom w:val="single" w:sz="4" w:space="0" w:color="auto"/>
              <w:right w:val="nil"/>
            </w:tcBorders>
            <w:vAlign w:val="bottom"/>
          </w:tcPr>
          <w:p w:rsidR="006F1658" w:rsidRPr="006F1658" w:rsidRDefault="006F1658" w:rsidP="00617D17">
            <w:pPr>
              <w:rPr>
                <w:rFonts w:ascii="Arial" w:hAnsi="Arial" w:cs="Arial"/>
                <w:sz w:val="26"/>
                <w:szCs w:val="26"/>
              </w:rPr>
            </w:pPr>
          </w:p>
        </w:tc>
        <w:tc>
          <w:tcPr>
            <w:tcW w:w="5897" w:type="dxa"/>
            <w:tcBorders>
              <w:top w:val="nil"/>
              <w:left w:val="nil"/>
              <w:bottom w:val="nil"/>
              <w:right w:val="nil"/>
            </w:tcBorders>
            <w:vAlign w:val="bottom"/>
          </w:tcPr>
          <w:p w:rsidR="006F1658" w:rsidRPr="006F1658" w:rsidRDefault="006F1658" w:rsidP="00617D17">
            <w:pPr>
              <w:tabs>
                <w:tab w:val="right" w:pos="5869"/>
              </w:tabs>
              <w:ind w:left="57"/>
              <w:rPr>
                <w:rFonts w:ascii="Arial" w:hAnsi="Arial" w:cs="Arial"/>
                <w:sz w:val="26"/>
                <w:szCs w:val="26"/>
              </w:rPr>
            </w:pPr>
            <w:r w:rsidRPr="006F1658">
              <w:rPr>
                <w:rFonts w:ascii="Arial" w:hAnsi="Arial" w:cs="Arial"/>
                <w:sz w:val="26"/>
                <w:szCs w:val="26"/>
              </w:rPr>
              <w:t>г.</w:t>
            </w:r>
            <w:r w:rsidRPr="006F1658">
              <w:rPr>
                <w:rFonts w:ascii="Arial" w:hAnsi="Arial" w:cs="Arial"/>
                <w:sz w:val="26"/>
                <w:szCs w:val="26"/>
              </w:rPr>
              <w:tab/>
              <w:t>М.П.</w:t>
            </w:r>
          </w:p>
        </w:tc>
      </w:tr>
    </w:tbl>
    <w:p w:rsidR="006F1658" w:rsidRPr="006F1658" w:rsidRDefault="006F1658" w:rsidP="006F1658">
      <w:pPr>
        <w:pageBreakBefore/>
        <w:rPr>
          <w:rFonts w:ascii="Arial" w:hAnsi="Arial" w:cs="Arial"/>
          <w:sz w:val="26"/>
          <w:szCs w:val="26"/>
        </w:rPr>
        <w:sectPr w:rsidR="006F1658" w:rsidRPr="006F1658" w:rsidSect="00F4005C">
          <w:headerReference w:type="even" r:id="rId12"/>
          <w:headerReference w:type="default" r:id="rId13"/>
          <w:footerReference w:type="even" r:id="rId14"/>
          <w:footerReference w:type="default" r:id="rId15"/>
          <w:pgSz w:w="11906" w:h="16838"/>
          <w:pgMar w:top="1134" w:right="746" w:bottom="1258" w:left="1800" w:header="709" w:footer="709" w:gutter="0"/>
          <w:pgNumType w:start="1"/>
          <w:cols w:space="708"/>
          <w:titlePg/>
          <w:docGrid w:linePitch="360"/>
        </w:sectPr>
      </w:pPr>
    </w:p>
    <w:p w:rsidR="006F1658" w:rsidRPr="006F1658" w:rsidRDefault="006F1658" w:rsidP="006F1658">
      <w:pPr>
        <w:pageBreakBefore/>
        <w:rPr>
          <w:rFonts w:ascii="Arial" w:hAnsi="Arial" w:cs="Arial"/>
          <w:sz w:val="26"/>
          <w:szCs w:val="26"/>
        </w:rPr>
      </w:pPr>
      <w:r w:rsidRPr="006F1658">
        <w:rPr>
          <w:rFonts w:ascii="Arial" w:hAnsi="Arial" w:cs="Arial"/>
          <w:sz w:val="26"/>
          <w:szCs w:val="26"/>
        </w:rPr>
        <w:lastRenderedPageBreak/>
        <w:t>Приложение</w:t>
      </w:r>
      <w:r w:rsidRPr="006F1658">
        <w:rPr>
          <w:rFonts w:ascii="Arial" w:hAnsi="Arial" w:cs="Arial"/>
          <w:sz w:val="26"/>
          <w:szCs w:val="26"/>
        </w:rPr>
        <w:br/>
        <w:t>к заявлению о получении специального разрешения на движение по автомобильным дорогам транспортного средства, осуществляющего перевозку опасных грузов</w:t>
      </w:r>
    </w:p>
    <w:p w:rsidR="006F1658" w:rsidRPr="006F1658" w:rsidRDefault="006F1658" w:rsidP="006F1658">
      <w:pPr>
        <w:spacing w:before="480" w:after="240"/>
        <w:jc w:val="center"/>
        <w:rPr>
          <w:rFonts w:ascii="Arial" w:hAnsi="Arial" w:cs="Arial"/>
          <w:b/>
          <w:bCs/>
          <w:sz w:val="26"/>
          <w:szCs w:val="26"/>
        </w:rPr>
      </w:pPr>
      <w:r w:rsidRPr="006F1658">
        <w:rPr>
          <w:rFonts w:ascii="Arial" w:hAnsi="Arial" w:cs="Arial"/>
          <w:b/>
          <w:bCs/>
          <w:sz w:val="26"/>
          <w:szCs w:val="26"/>
        </w:rPr>
        <w:t>1. Сведения о заявленном для перевозки опасном грузе (опасных грузах)</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8789"/>
      </w:tblGrid>
      <w:tr w:rsidR="006F1658" w:rsidRPr="006F1658" w:rsidTr="0057425A">
        <w:tc>
          <w:tcPr>
            <w:tcW w:w="737" w:type="dxa"/>
            <w:vAlign w:val="center"/>
          </w:tcPr>
          <w:p w:rsidR="006F1658" w:rsidRPr="006F1658" w:rsidRDefault="006F1658" w:rsidP="00617D17">
            <w:pPr>
              <w:jc w:val="center"/>
              <w:rPr>
                <w:rFonts w:ascii="Arial" w:hAnsi="Arial" w:cs="Arial"/>
                <w:sz w:val="26"/>
                <w:szCs w:val="26"/>
              </w:rPr>
            </w:pPr>
            <w:r w:rsidRPr="006F1658">
              <w:rPr>
                <w:rFonts w:ascii="Arial" w:hAnsi="Arial" w:cs="Arial"/>
                <w:sz w:val="26"/>
                <w:szCs w:val="26"/>
              </w:rPr>
              <w:t>№</w:t>
            </w:r>
            <w:r w:rsidRPr="006F1658">
              <w:rPr>
                <w:rFonts w:ascii="Arial" w:hAnsi="Arial" w:cs="Arial"/>
                <w:sz w:val="26"/>
                <w:szCs w:val="26"/>
              </w:rPr>
              <w:br/>
            </w:r>
            <w:proofErr w:type="spellStart"/>
            <w:proofErr w:type="gramStart"/>
            <w:r w:rsidRPr="006F1658">
              <w:rPr>
                <w:rFonts w:ascii="Arial" w:hAnsi="Arial" w:cs="Arial"/>
                <w:sz w:val="26"/>
                <w:szCs w:val="26"/>
              </w:rPr>
              <w:t>п</w:t>
            </w:r>
            <w:proofErr w:type="spellEnd"/>
            <w:proofErr w:type="gramEnd"/>
            <w:r w:rsidRPr="006F1658">
              <w:rPr>
                <w:rFonts w:ascii="Arial" w:hAnsi="Arial" w:cs="Arial"/>
                <w:sz w:val="26"/>
                <w:szCs w:val="26"/>
              </w:rPr>
              <w:t>/</w:t>
            </w:r>
            <w:proofErr w:type="spellStart"/>
            <w:r w:rsidRPr="006F1658">
              <w:rPr>
                <w:rFonts w:ascii="Arial" w:hAnsi="Arial" w:cs="Arial"/>
                <w:sz w:val="26"/>
                <w:szCs w:val="26"/>
              </w:rPr>
              <w:t>п</w:t>
            </w:r>
            <w:proofErr w:type="spellEnd"/>
          </w:p>
        </w:tc>
        <w:tc>
          <w:tcPr>
            <w:tcW w:w="8789" w:type="dxa"/>
            <w:vAlign w:val="center"/>
          </w:tcPr>
          <w:p w:rsidR="006F1658" w:rsidRPr="006F1658" w:rsidRDefault="006F1658" w:rsidP="00617D17">
            <w:pPr>
              <w:jc w:val="center"/>
              <w:rPr>
                <w:rFonts w:ascii="Arial" w:hAnsi="Arial" w:cs="Arial"/>
                <w:sz w:val="26"/>
                <w:szCs w:val="26"/>
              </w:rPr>
            </w:pPr>
            <w:r w:rsidRPr="006F1658">
              <w:rPr>
                <w:rFonts w:ascii="Arial" w:hAnsi="Arial" w:cs="Arial"/>
                <w:sz w:val="26"/>
                <w:szCs w:val="26"/>
              </w:rPr>
              <w:t>Класс, номер ООН, наименование и описание заявленного к перевозке опасного груза</w:t>
            </w:r>
          </w:p>
        </w:tc>
      </w:tr>
      <w:tr w:rsidR="006F1658" w:rsidRPr="006F1658" w:rsidTr="0057425A">
        <w:trPr>
          <w:trHeight w:val="567"/>
        </w:trPr>
        <w:tc>
          <w:tcPr>
            <w:tcW w:w="737" w:type="dxa"/>
          </w:tcPr>
          <w:p w:rsidR="006F1658" w:rsidRPr="006F1658" w:rsidRDefault="006F1658" w:rsidP="00617D17">
            <w:pPr>
              <w:jc w:val="center"/>
              <w:rPr>
                <w:rFonts w:ascii="Arial" w:hAnsi="Arial" w:cs="Arial"/>
                <w:sz w:val="26"/>
                <w:szCs w:val="26"/>
              </w:rPr>
            </w:pPr>
          </w:p>
        </w:tc>
        <w:tc>
          <w:tcPr>
            <w:tcW w:w="8789" w:type="dxa"/>
          </w:tcPr>
          <w:p w:rsidR="006F1658" w:rsidRPr="006F1658" w:rsidRDefault="006F1658" w:rsidP="00617D17">
            <w:pPr>
              <w:ind w:left="57" w:right="57"/>
              <w:rPr>
                <w:rFonts w:ascii="Arial" w:hAnsi="Arial" w:cs="Arial"/>
                <w:sz w:val="26"/>
                <w:szCs w:val="26"/>
              </w:rPr>
            </w:pPr>
          </w:p>
        </w:tc>
      </w:tr>
      <w:tr w:rsidR="006F1658" w:rsidRPr="006F1658" w:rsidTr="0057425A">
        <w:trPr>
          <w:trHeight w:val="567"/>
        </w:trPr>
        <w:tc>
          <w:tcPr>
            <w:tcW w:w="737" w:type="dxa"/>
          </w:tcPr>
          <w:p w:rsidR="006F1658" w:rsidRPr="006F1658" w:rsidRDefault="006F1658" w:rsidP="00617D17">
            <w:pPr>
              <w:jc w:val="center"/>
              <w:rPr>
                <w:rFonts w:ascii="Arial" w:hAnsi="Arial" w:cs="Arial"/>
                <w:sz w:val="26"/>
                <w:szCs w:val="26"/>
              </w:rPr>
            </w:pPr>
          </w:p>
        </w:tc>
        <w:tc>
          <w:tcPr>
            <w:tcW w:w="8789" w:type="dxa"/>
          </w:tcPr>
          <w:p w:rsidR="006F1658" w:rsidRPr="006F1658" w:rsidRDefault="006F1658" w:rsidP="00617D17">
            <w:pPr>
              <w:ind w:left="57" w:right="57"/>
              <w:rPr>
                <w:rFonts w:ascii="Arial" w:hAnsi="Arial" w:cs="Arial"/>
                <w:sz w:val="26"/>
                <w:szCs w:val="26"/>
              </w:rPr>
            </w:pPr>
          </w:p>
        </w:tc>
      </w:tr>
      <w:tr w:rsidR="006F1658" w:rsidRPr="006F1658" w:rsidTr="0057425A">
        <w:trPr>
          <w:trHeight w:val="567"/>
        </w:trPr>
        <w:tc>
          <w:tcPr>
            <w:tcW w:w="737" w:type="dxa"/>
          </w:tcPr>
          <w:p w:rsidR="006F1658" w:rsidRPr="006F1658" w:rsidRDefault="006F1658" w:rsidP="00617D17">
            <w:pPr>
              <w:jc w:val="center"/>
              <w:rPr>
                <w:rFonts w:ascii="Arial" w:hAnsi="Arial" w:cs="Arial"/>
                <w:sz w:val="26"/>
                <w:szCs w:val="26"/>
              </w:rPr>
            </w:pPr>
          </w:p>
        </w:tc>
        <w:tc>
          <w:tcPr>
            <w:tcW w:w="8789" w:type="dxa"/>
          </w:tcPr>
          <w:p w:rsidR="006F1658" w:rsidRPr="006F1658" w:rsidRDefault="006F1658" w:rsidP="00617D17">
            <w:pPr>
              <w:ind w:left="57" w:right="57"/>
              <w:rPr>
                <w:rFonts w:ascii="Arial" w:hAnsi="Arial" w:cs="Arial"/>
                <w:sz w:val="26"/>
                <w:szCs w:val="26"/>
              </w:rPr>
            </w:pPr>
          </w:p>
        </w:tc>
      </w:tr>
    </w:tbl>
    <w:p w:rsidR="006F1658" w:rsidRPr="006F1658" w:rsidRDefault="006F1658" w:rsidP="006F1658">
      <w:pPr>
        <w:spacing w:before="240" w:after="240"/>
        <w:jc w:val="center"/>
        <w:rPr>
          <w:rFonts w:ascii="Arial" w:hAnsi="Arial" w:cs="Arial"/>
          <w:b/>
          <w:bCs/>
          <w:sz w:val="26"/>
          <w:szCs w:val="26"/>
        </w:rPr>
      </w:pPr>
      <w:r w:rsidRPr="006F1658">
        <w:rPr>
          <w:rFonts w:ascii="Arial" w:hAnsi="Arial" w:cs="Arial"/>
          <w:b/>
          <w:bCs/>
          <w:sz w:val="26"/>
          <w:szCs w:val="26"/>
        </w:rPr>
        <w:t>2. Дополнительные сведения при перевозке опасных грузов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30"/>
        <w:gridCol w:w="6096"/>
      </w:tblGrid>
      <w:tr w:rsidR="006F1658" w:rsidRPr="006F1658" w:rsidTr="0057425A">
        <w:tc>
          <w:tcPr>
            <w:tcW w:w="3430" w:type="dxa"/>
            <w:vAlign w:val="center"/>
          </w:tcPr>
          <w:p w:rsidR="006F1658" w:rsidRPr="006F1658" w:rsidRDefault="006F1658" w:rsidP="00617D17">
            <w:pPr>
              <w:jc w:val="center"/>
              <w:rPr>
                <w:rFonts w:ascii="Arial" w:hAnsi="Arial" w:cs="Arial"/>
                <w:sz w:val="26"/>
                <w:szCs w:val="26"/>
              </w:rPr>
            </w:pPr>
            <w:r w:rsidRPr="006F1658">
              <w:rPr>
                <w:rFonts w:ascii="Arial" w:hAnsi="Arial" w:cs="Arial"/>
                <w:sz w:val="26"/>
                <w:szCs w:val="26"/>
              </w:rPr>
              <w:t>Наименование, место</w:t>
            </w:r>
            <w:r w:rsidRPr="006F1658">
              <w:rPr>
                <w:rFonts w:ascii="Arial" w:hAnsi="Arial" w:cs="Arial"/>
                <w:sz w:val="26"/>
                <w:szCs w:val="26"/>
              </w:rPr>
              <w:softHyphen/>
              <w:t>нахождение и телефон грузоотправителя</w:t>
            </w:r>
          </w:p>
        </w:tc>
        <w:tc>
          <w:tcPr>
            <w:tcW w:w="6096" w:type="dxa"/>
            <w:vAlign w:val="center"/>
          </w:tcPr>
          <w:p w:rsidR="006F1658" w:rsidRPr="006F1658" w:rsidRDefault="006F1658" w:rsidP="00617D17">
            <w:pPr>
              <w:ind w:left="57" w:right="57"/>
              <w:rPr>
                <w:rFonts w:ascii="Arial" w:hAnsi="Arial" w:cs="Arial"/>
                <w:sz w:val="26"/>
                <w:szCs w:val="26"/>
              </w:rPr>
            </w:pPr>
          </w:p>
        </w:tc>
      </w:tr>
      <w:tr w:rsidR="006F1658" w:rsidRPr="006F1658" w:rsidTr="0057425A">
        <w:tc>
          <w:tcPr>
            <w:tcW w:w="3430" w:type="dxa"/>
            <w:vAlign w:val="center"/>
          </w:tcPr>
          <w:p w:rsidR="006F1658" w:rsidRPr="006F1658" w:rsidRDefault="006F1658" w:rsidP="00617D17">
            <w:pPr>
              <w:jc w:val="center"/>
              <w:rPr>
                <w:rFonts w:ascii="Arial" w:hAnsi="Arial" w:cs="Arial"/>
                <w:sz w:val="26"/>
                <w:szCs w:val="26"/>
              </w:rPr>
            </w:pPr>
            <w:r w:rsidRPr="006F1658">
              <w:rPr>
                <w:rFonts w:ascii="Arial" w:hAnsi="Arial" w:cs="Arial"/>
                <w:sz w:val="26"/>
                <w:szCs w:val="26"/>
              </w:rPr>
              <w:t>Наименование, место</w:t>
            </w:r>
            <w:r w:rsidRPr="006F1658">
              <w:rPr>
                <w:rFonts w:ascii="Arial" w:hAnsi="Arial" w:cs="Arial"/>
                <w:sz w:val="26"/>
                <w:szCs w:val="26"/>
              </w:rPr>
              <w:softHyphen/>
              <w:t>нахождение и телефон грузополучателя</w:t>
            </w:r>
          </w:p>
        </w:tc>
        <w:tc>
          <w:tcPr>
            <w:tcW w:w="6096" w:type="dxa"/>
            <w:vAlign w:val="center"/>
          </w:tcPr>
          <w:p w:rsidR="006F1658" w:rsidRPr="006F1658" w:rsidRDefault="006F1658" w:rsidP="00617D17">
            <w:pPr>
              <w:ind w:left="57" w:right="57"/>
              <w:rPr>
                <w:rFonts w:ascii="Arial" w:hAnsi="Arial" w:cs="Arial"/>
                <w:sz w:val="26"/>
                <w:szCs w:val="26"/>
              </w:rPr>
            </w:pPr>
          </w:p>
        </w:tc>
      </w:tr>
      <w:tr w:rsidR="006F1658" w:rsidRPr="006F1658" w:rsidTr="0057425A">
        <w:tc>
          <w:tcPr>
            <w:tcW w:w="3430" w:type="dxa"/>
            <w:vAlign w:val="center"/>
          </w:tcPr>
          <w:p w:rsidR="006F1658" w:rsidRPr="006F1658" w:rsidRDefault="006F1658" w:rsidP="00617D17">
            <w:pPr>
              <w:spacing w:before="120" w:after="120"/>
              <w:jc w:val="center"/>
              <w:rPr>
                <w:rFonts w:ascii="Arial" w:hAnsi="Arial" w:cs="Arial"/>
                <w:sz w:val="26"/>
                <w:szCs w:val="26"/>
              </w:rPr>
            </w:pPr>
            <w:r w:rsidRPr="006F1658">
              <w:rPr>
                <w:rFonts w:ascii="Arial" w:hAnsi="Arial" w:cs="Arial"/>
                <w:sz w:val="26"/>
                <w:szCs w:val="26"/>
              </w:rPr>
              <w:t>Телефоны вызова аварийных служб по маршруту перевозки</w:t>
            </w:r>
          </w:p>
        </w:tc>
        <w:tc>
          <w:tcPr>
            <w:tcW w:w="6096" w:type="dxa"/>
            <w:vAlign w:val="center"/>
          </w:tcPr>
          <w:p w:rsidR="006F1658" w:rsidRPr="006F1658" w:rsidRDefault="006F1658" w:rsidP="00617D17">
            <w:pPr>
              <w:ind w:left="57" w:right="57"/>
              <w:rPr>
                <w:rFonts w:ascii="Arial" w:hAnsi="Arial" w:cs="Arial"/>
                <w:sz w:val="26"/>
                <w:szCs w:val="26"/>
              </w:rPr>
            </w:pPr>
          </w:p>
        </w:tc>
      </w:tr>
      <w:tr w:rsidR="006F1658" w:rsidRPr="006F1658" w:rsidTr="0057425A">
        <w:tc>
          <w:tcPr>
            <w:tcW w:w="3430" w:type="dxa"/>
            <w:vAlign w:val="center"/>
          </w:tcPr>
          <w:p w:rsidR="006F1658" w:rsidRPr="006F1658" w:rsidRDefault="006F1658" w:rsidP="00617D17">
            <w:pPr>
              <w:jc w:val="center"/>
              <w:rPr>
                <w:rFonts w:ascii="Arial" w:hAnsi="Arial" w:cs="Arial"/>
                <w:sz w:val="26"/>
                <w:szCs w:val="26"/>
              </w:rPr>
            </w:pPr>
            <w:r w:rsidRPr="006F1658">
              <w:rPr>
                <w:rFonts w:ascii="Arial" w:hAnsi="Arial" w:cs="Arial"/>
                <w:sz w:val="26"/>
                <w:szCs w:val="26"/>
              </w:rPr>
              <w:t xml:space="preserve">Адреса и телефоны промежуточных пунктов, куда в случае необходимости </w:t>
            </w:r>
            <w:r w:rsidRPr="006F1658">
              <w:rPr>
                <w:rFonts w:ascii="Arial" w:hAnsi="Arial" w:cs="Arial"/>
                <w:sz w:val="26"/>
                <w:szCs w:val="26"/>
              </w:rPr>
              <w:br/>
              <w:t>можно сдать груз</w:t>
            </w:r>
          </w:p>
        </w:tc>
        <w:tc>
          <w:tcPr>
            <w:tcW w:w="6096" w:type="dxa"/>
            <w:vAlign w:val="center"/>
          </w:tcPr>
          <w:p w:rsidR="006F1658" w:rsidRPr="006F1658" w:rsidRDefault="006F1658" w:rsidP="00617D17">
            <w:pPr>
              <w:ind w:left="57" w:right="57"/>
              <w:rPr>
                <w:rFonts w:ascii="Arial" w:hAnsi="Arial" w:cs="Arial"/>
                <w:sz w:val="26"/>
                <w:szCs w:val="26"/>
              </w:rPr>
            </w:pPr>
          </w:p>
        </w:tc>
      </w:tr>
      <w:tr w:rsidR="006F1658" w:rsidRPr="006F1658" w:rsidTr="0057425A">
        <w:tc>
          <w:tcPr>
            <w:tcW w:w="3430" w:type="dxa"/>
            <w:vAlign w:val="center"/>
          </w:tcPr>
          <w:p w:rsidR="006F1658" w:rsidRPr="006F1658" w:rsidRDefault="006F1658" w:rsidP="00617D17">
            <w:pPr>
              <w:spacing w:before="120" w:after="120"/>
              <w:jc w:val="center"/>
              <w:rPr>
                <w:rFonts w:ascii="Arial" w:hAnsi="Arial" w:cs="Arial"/>
                <w:sz w:val="26"/>
                <w:szCs w:val="26"/>
              </w:rPr>
            </w:pPr>
            <w:r w:rsidRPr="006F1658">
              <w:rPr>
                <w:rFonts w:ascii="Arial" w:hAnsi="Arial" w:cs="Arial"/>
                <w:sz w:val="26"/>
                <w:szCs w:val="26"/>
              </w:rPr>
              <w:t>Места стоянок</w:t>
            </w:r>
            <w:r w:rsidRPr="006F1658">
              <w:rPr>
                <w:rFonts w:ascii="Arial" w:hAnsi="Arial" w:cs="Arial"/>
                <w:sz w:val="26"/>
                <w:szCs w:val="26"/>
              </w:rPr>
              <w:br/>
              <w:t>(указать при необходимости)</w:t>
            </w:r>
          </w:p>
        </w:tc>
        <w:tc>
          <w:tcPr>
            <w:tcW w:w="6096" w:type="dxa"/>
            <w:vAlign w:val="center"/>
          </w:tcPr>
          <w:p w:rsidR="006F1658" w:rsidRPr="006F1658" w:rsidRDefault="006F1658" w:rsidP="00617D17">
            <w:pPr>
              <w:ind w:left="57" w:right="57"/>
              <w:rPr>
                <w:rFonts w:ascii="Arial" w:hAnsi="Arial" w:cs="Arial"/>
                <w:sz w:val="26"/>
                <w:szCs w:val="26"/>
              </w:rPr>
            </w:pPr>
          </w:p>
        </w:tc>
      </w:tr>
      <w:tr w:rsidR="006F1658" w:rsidRPr="006F1658" w:rsidTr="0057425A">
        <w:tc>
          <w:tcPr>
            <w:tcW w:w="3430" w:type="dxa"/>
            <w:vAlign w:val="center"/>
          </w:tcPr>
          <w:p w:rsidR="006F1658" w:rsidRPr="006F1658" w:rsidRDefault="006F1658" w:rsidP="00617D17">
            <w:pPr>
              <w:spacing w:before="120" w:after="120"/>
              <w:jc w:val="center"/>
              <w:rPr>
                <w:rFonts w:ascii="Arial" w:hAnsi="Arial" w:cs="Arial"/>
                <w:sz w:val="26"/>
                <w:szCs w:val="26"/>
              </w:rPr>
            </w:pPr>
            <w:r w:rsidRPr="006F1658">
              <w:rPr>
                <w:rFonts w:ascii="Arial" w:hAnsi="Arial" w:cs="Arial"/>
                <w:sz w:val="26"/>
                <w:szCs w:val="26"/>
              </w:rPr>
              <w:t>Места заправки топливом</w:t>
            </w:r>
            <w:r w:rsidRPr="006F1658">
              <w:rPr>
                <w:rFonts w:ascii="Arial" w:hAnsi="Arial" w:cs="Arial"/>
                <w:sz w:val="26"/>
                <w:szCs w:val="26"/>
              </w:rPr>
              <w:br/>
              <w:t>(указать при необходимости)</w:t>
            </w:r>
          </w:p>
        </w:tc>
        <w:tc>
          <w:tcPr>
            <w:tcW w:w="6096" w:type="dxa"/>
            <w:vAlign w:val="center"/>
          </w:tcPr>
          <w:p w:rsidR="006F1658" w:rsidRPr="006F1658" w:rsidRDefault="006F1658" w:rsidP="00617D17">
            <w:pPr>
              <w:ind w:left="57" w:right="57"/>
              <w:rPr>
                <w:rFonts w:ascii="Arial" w:hAnsi="Arial" w:cs="Arial"/>
                <w:sz w:val="26"/>
                <w:szCs w:val="26"/>
              </w:rPr>
            </w:pPr>
          </w:p>
        </w:tc>
      </w:tr>
    </w:tbl>
    <w:p w:rsidR="006F1658" w:rsidRPr="006F1658" w:rsidRDefault="006F1658" w:rsidP="006F1658">
      <w:pPr>
        <w:spacing w:before="480"/>
        <w:rPr>
          <w:rFonts w:ascii="Arial" w:hAnsi="Arial" w:cs="Arial"/>
          <w:sz w:val="26"/>
          <w:szCs w:val="26"/>
        </w:rPr>
      </w:pPr>
      <w:r w:rsidRPr="006F1658">
        <w:rPr>
          <w:rFonts w:ascii="Arial" w:hAnsi="Arial" w:cs="Arial"/>
          <w:sz w:val="26"/>
          <w:szCs w:val="26"/>
        </w:rPr>
        <w:t xml:space="preserve">Руководитель  </w:t>
      </w:r>
    </w:p>
    <w:p w:rsidR="006F1658" w:rsidRPr="006F1658" w:rsidRDefault="006F1658" w:rsidP="006F1658">
      <w:pPr>
        <w:pBdr>
          <w:top w:val="single" w:sz="4" w:space="1" w:color="auto"/>
        </w:pBdr>
        <w:spacing w:after="240"/>
        <w:ind w:left="1531"/>
        <w:jc w:val="center"/>
        <w:rPr>
          <w:rFonts w:ascii="Arial" w:hAnsi="Arial" w:cs="Arial"/>
          <w:sz w:val="26"/>
          <w:szCs w:val="26"/>
        </w:rPr>
      </w:pPr>
      <w:r w:rsidRPr="006F1658">
        <w:rPr>
          <w:rFonts w:ascii="Arial" w:hAnsi="Arial" w:cs="Arial"/>
          <w:sz w:val="26"/>
          <w:szCs w:val="26"/>
        </w:rPr>
        <w:t>(Ф.И.О, должность, подпись)</w:t>
      </w:r>
    </w:p>
    <w:tbl>
      <w:tblPr>
        <w:tblW w:w="0" w:type="auto"/>
        <w:tblLayout w:type="fixed"/>
        <w:tblCellMar>
          <w:left w:w="28" w:type="dxa"/>
          <w:right w:w="28" w:type="dxa"/>
        </w:tblCellMar>
        <w:tblLook w:val="0000"/>
      </w:tblPr>
      <w:tblGrid>
        <w:gridCol w:w="187"/>
        <w:gridCol w:w="550"/>
        <w:gridCol w:w="284"/>
        <w:gridCol w:w="1842"/>
        <w:gridCol w:w="426"/>
        <w:gridCol w:w="340"/>
        <w:gridCol w:w="6322"/>
      </w:tblGrid>
      <w:tr w:rsidR="006F1658" w:rsidRPr="006F1658" w:rsidTr="00617D17">
        <w:tc>
          <w:tcPr>
            <w:tcW w:w="187"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w:t>
            </w:r>
          </w:p>
        </w:tc>
        <w:tc>
          <w:tcPr>
            <w:tcW w:w="550"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284"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w:t>
            </w:r>
          </w:p>
        </w:tc>
        <w:tc>
          <w:tcPr>
            <w:tcW w:w="1842"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426" w:type="dxa"/>
            <w:tcBorders>
              <w:top w:val="nil"/>
              <w:left w:val="nil"/>
              <w:bottom w:val="nil"/>
              <w:right w:val="nil"/>
            </w:tcBorders>
            <w:vAlign w:val="bottom"/>
          </w:tcPr>
          <w:p w:rsidR="006F1658" w:rsidRPr="006F1658" w:rsidRDefault="006F1658" w:rsidP="00617D17">
            <w:pPr>
              <w:jc w:val="right"/>
              <w:rPr>
                <w:rFonts w:ascii="Arial" w:hAnsi="Arial" w:cs="Arial"/>
                <w:sz w:val="26"/>
                <w:szCs w:val="26"/>
              </w:rPr>
            </w:pPr>
            <w:r w:rsidRPr="006F1658">
              <w:rPr>
                <w:rFonts w:ascii="Arial" w:hAnsi="Arial" w:cs="Arial"/>
                <w:sz w:val="26"/>
                <w:szCs w:val="26"/>
              </w:rPr>
              <w:t>20</w:t>
            </w:r>
          </w:p>
        </w:tc>
        <w:tc>
          <w:tcPr>
            <w:tcW w:w="340" w:type="dxa"/>
            <w:tcBorders>
              <w:top w:val="nil"/>
              <w:left w:val="nil"/>
              <w:bottom w:val="single" w:sz="4" w:space="0" w:color="auto"/>
              <w:right w:val="nil"/>
            </w:tcBorders>
            <w:vAlign w:val="bottom"/>
          </w:tcPr>
          <w:p w:rsidR="006F1658" w:rsidRPr="006F1658" w:rsidRDefault="006F1658" w:rsidP="00617D17">
            <w:pPr>
              <w:rPr>
                <w:rFonts w:ascii="Arial" w:hAnsi="Arial" w:cs="Arial"/>
                <w:sz w:val="26"/>
                <w:szCs w:val="26"/>
              </w:rPr>
            </w:pPr>
          </w:p>
        </w:tc>
        <w:tc>
          <w:tcPr>
            <w:tcW w:w="6322" w:type="dxa"/>
            <w:tcBorders>
              <w:top w:val="nil"/>
              <w:left w:val="nil"/>
              <w:bottom w:val="nil"/>
              <w:right w:val="nil"/>
            </w:tcBorders>
            <w:vAlign w:val="bottom"/>
          </w:tcPr>
          <w:p w:rsidR="006F1658" w:rsidRPr="006F1658" w:rsidRDefault="006F1658" w:rsidP="00617D17">
            <w:pPr>
              <w:tabs>
                <w:tab w:val="right" w:pos="5869"/>
              </w:tabs>
              <w:ind w:left="57"/>
              <w:rPr>
                <w:rFonts w:ascii="Arial" w:hAnsi="Arial" w:cs="Arial"/>
                <w:sz w:val="26"/>
                <w:szCs w:val="26"/>
              </w:rPr>
            </w:pPr>
            <w:r w:rsidRPr="006F1658">
              <w:rPr>
                <w:rFonts w:ascii="Arial" w:hAnsi="Arial" w:cs="Arial"/>
                <w:sz w:val="26"/>
                <w:szCs w:val="26"/>
              </w:rPr>
              <w:t>г.</w:t>
            </w:r>
            <w:r w:rsidRPr="006F1658">
              <w:rPr>
                <w:rFonts w:ascii="Arial" w:hAnsi="Arial" w:cs="Arial"/>
                <w:sz w:val="26"/>
                <w:szCs w:val="26"/>
              </w:rPr>
              <w:tab/>
              <w:t>М.П.</w:t>
            </w:r>
          </w:p>
        </w:tc>
      </w:tr>
    </w:tbl>
    <w:p w:rsidR="006F1658" w:rsidRPr="006F1658" w:rsidRDefault="006F1658" w:rsidP="006F1658">
      <w:pPr>
        <w:rPr>
          <w:rFonts w:ascii="Arial" w:hAnsi="Arial" w:cs="Arial"/>
          <w:sz w:val="26"/>
          <w:szCs w:val="26"/>
        </w:rPr>
      </w:pPr>
    </w:p>
    <w:p w:rsidR="006F1658" w:rsidRPr="006F1658" w:rsidRDefault="0057425A" w:rsidP="006F1658">
      <w:pPr>
        <w:ind w:left="5103"/>
        <w:jc w:val="right"/>
        <w:rPr>
          <w:rFonts w:ascii="Arial" w:hAnsi="Arial" w:cs="Arial"/>
          <w:sz w:val="26"/>
          <w:szCs w:val="26"/>
          <w:lang w:eastAsia="ar-SA"/>
        </w:rPr>
      </w:pPr>
      <w:r>
        <w:rPr>
          <w:rFonts w:ascii="Arial" w:hAnsi="Arial" w:cs="Arial"/>
          <w:sz w:val="26"/>
          <w:szCs w:val="26"/>
          <w:lang w:eastAsia="ar-SA"/>
        </w:rPr>
        <w:lastRenderedPageBreak/>
        <w:t>Приложение № 3</w:t>
      </w:r>
    </w:p>
    <w:p w:rsidR="006F1658" w:rsidRPr="006F1658" w:rsidRDefault="006F1658" w:rsidP="006F1658">
      <w:pPr>
        <w:ind w:left="4820"/>
        <w:jc w:val="right"/>
        <w:rPr>
          <w:rFonts w:ascii="Arial" w:hAnsi="Arial" w:cs="Arial"/>
          <w:sz w:val="26"/>
          <w:szCs w:val="26"/>
          <w:lang w:eastAsia="ar-SA"/>
        </w:rPr>
      </w:pPr>
      <w:r w:rsidRPr="006F1658">
        <w:rPr>
          <w:rFonts w:ascii="Arial" w:hAnsi="Arial" w:cs="Arial"/>
          <w:sz w:val="26"/>
          <w:szCs w:val="26"/>
          <w:lang w:eastAsia="ar-SA"/>
        </w:rPr>
        <w:t>к Административному регламенту</w:t>
      </w:r>
    </w:p>
    <w:p w:rsidR="006F1658" w:rsidRPr="006F1658" w:rsidRDefault="006F1658" w:rsidP="006F1658">
      <w:pPr>
        <w:ind w:firstLine="709"/>
        <w:jc w:val="right"/>
        <w:rPr>
          <w:rFonts w:ascii="Arial" w:hAnsi="Arial" w:cs="Arial"/>
          <w:sz w:val="26"/>
          <w:szCs w:val="26"/>
        </w:rPr>
      </w:pPr>
    </w:p>
    <w:p w:rsidR="006F1658" w:rsidRPr="006F1658" w:rsidRDefault="006F1658" w:rsidP="006F1658">
      <w:pPr>
        <w:spacing w:after="240"/>
        <w:jc w:val="right"/>
        <w:rPr>
          <w:rFonts w:ascii="Arial" w:hAnsi="Arial" w:cs="Arial"/>
          <w:sz w:val="26"/>
          <w:szCs w:val="26"/>
        </w:rPr>
      </w:pPr>
    </w:p>
    <w:p w:rsidR="006F1658" w:rsidRPr="006F1658" w:rsidRDefault="006F1658" w:rsidP="006F1658">
      <w:pPr>
        <w:spacing w:before="240"/>
        <w:ind w:right="5727"/>
        <w:jc w:val="center"/>
        <w:rPr>
          <w:rFonts w:ascii="Arial" w:hAnsi="Arial" w:cs="Arial"/>
          <w:sz w:val="26"/>
          <w:szCs w:val="26"/>
        </w:rPr>
      </w:pPr>
      <w:r w:rsidRPr="006F1658">
        <w:rPr>
          <w:rFonts w:ascii="Arial" w:hAnsi="Arial" w:cs="Arial"/>
          <w:b/>
          <w:bCs/>
          <w:sz w:val="26"/>
          <w:szCs w:val="26"/>
        </w:rPr>
        <w:t>Реквизиты заявителя</w:t>
      </w:r>
    </w:p>
    <w:p w:rsidR="006F1658" w:rsidRPr="006F1658" w:rsidRDefault="006F1658" w:rsidP="006F1658">
      <w:pPr>
        <w:ind w:right="5755"/>
        <w:jc w:val="both"/>
        <w:rPr>
          <w:rFonts w:ascii="Arial" w:hAnsi="Arial" w:cs="Arial"/>
          <w:sz w:val="26"/>
          <w:szCs w:val="26"/>
        </w:rPr>
      </w:pPr>
      <w:r w:rsidRPr="006F1658">
        <w:rPr>
          <w:rFonts w:ascii="Arial" w:hAnsi="Arial" w:cs="Arial"/>
          <w:sz w:val="26"/>
          <w:szCs w:val="26"/>
        </w:rPr>
        <w:t>(наименование, адрес (местонахождение) – для юридических лиц, Ф.И.О., адрес</w:t>
      </w:r>
      <w:r w:rsidRPr="006F1658">
        <w:rPr>
          <w:rFonts w:ascii="Arial" w:hAnsi="Arial" w:cs="Arial"/>
          <w:sz w:val="26"/>
          <w:szCs w:val="26"/>
        </w:rPr>
        <w:br/>
        <w:t>места жительства – для индивидуальных предпринимателей и физических лиц)</w:t>
      </w:r>
    </w:p>
    <w:p w:rsidR="006F1658" w:rsidRPr="006F1658" w:rsidRDefault="006F1658" w:rsidP="006F1658">
      <w:pPr>
        <w:rPr>
          <w:rFonts w:ascii="Arial" w:hAnsi="Arial" w:cs="Arial"/>
          <w:sz w:val="26"/>
          <w:szCs w:val="26"/>
        </w:rPr>
      </w:pPr>
    </w:p>
    <w:tbl>
      <w:tblPr>
        <w:tblW w:w="0" w:type="auto"/>
        <w:tblLayout w:type="fixed"/>
        <w:tblCellMar>
          <w:left w:w="28" w:type="dxa"/>
          <w:right w:w="28" w:type="dxa"/>
        </w:tblCellMar>
        <w:tblLook w:val="0000"/>
      </w:tblPr>
      <w:tblGrid>
        <w:gridCol w:w="851"/>
        <w:gridCol w:w="1474"/>
        <w:gridCol w:w="454"/>
        <w:gridCol w:w="1701"/>
      </w:tblGrid>
      <w:tr w:rsidR="006F1658" w:rsidRPr="006F1658" w:rsidTr="00617D17">
        <w:tc>
          <w:tcPr>
            <w:tcW w:w="851"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Исх. от</w:t>
            </w:r>
          </w:p>
        </w:tc>
        <w:tc>
          <w:tcPr>
            <w:tcW w:w="1474"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454" w:type="dxa"/>
            <w:tcBorders>
              <w:top w:val="nil"/>
              <w:left w:val="nil"/>
              <w:bottom w:val="nil"/>
              <w:right w:val="nil"/>
            </w:tcBorders>
            <w:vAlign w:val="bottom"/>
          </w:tcPr>
          <w:p w:rsidR="006F1658" w:rsidRPr="006F1658" w:rsidRDefault="006F1658" w:rsidP="00617D17">
            <w:pPr>
              <w:jc w:val="center"/>
              <w:rPr>
                <w:rFonts w:ascii="Arial" w:hAnsi="Arial" w:cs="Arial"/>
                <w:sz w:val="26"/>
                <w:szCs w:val="26"/>
              </w:rPr>
            </w:pPr>
            <w:r w:rsidRPr="006F1658">
              <w:rPr>
                <w:rFonts w:ascii="Arial" w:hAnsi="Arial" w:cs="Arial"/>
                <w:sz w:val="26"/>
                <w:szCs w:val="26"/>
              </w:rPr>
              <w:t>№</w:t>
            </w:r>
          </w:p>
        </w:tc>
        <w:tc>
          <w:tcPr>
            <w:tcW w:w="1701"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bl>
    <w:p w:rsidR="006F1658" w:rsidRPr="006F1658" w:rsidRDefault="006F1658" w:rsidP="006F1658">
      <w:pPr>
        <w:rPr>
          <w:rFonts w:ascii="Arial" w:hAnsi="Arial" w:cs="Arial"/>
          <w:sz w:val="26"/>
          <w:szCs w:val="26"/>
        </w:rPr>
      </w:pPr>
    </w:p>
    <w:tbl>
      <w:tblPr>
        <w:tblW w:w="0" w:type="auto"/>
        <w:tblLayout w:type="fixed"/>
        <w:tblCellMar>
          <w:left w:w="28" w:type="dxa"/>
          <w:right w:w="28" w:type="dxa"/>
        </w:tblCellMar>
        <w:tblLook w:val="0000"/>
      </w:tblPr>
      <w:tblGrid>
        <w:gridCol w:w="1361"/>
        <w:gridCol w:w="3119"/>
      </w:tblGrid>
      <w:tr w:rsidR="006F1658" w:rsidRPr="006F1658" w:rsidTr="00617D17">
        <w:tc>
          <w:tcPr>
            <w:tcW w:w="1361"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поступило в</w:t>
            </w:r>
          </w:p>
        </w:tc>
        <w:tc>
          <w:tcPr>
            <w:tcW w:w="3119"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bl>
    <w:p w:rsidR="006F1658" w:rsidRPr="006F1658" w:rsidRDefault="006F1658" w:rsidP="006F1658">
      <w:pPr>
        <w:rPr>
          <w:rFonts w:ascii="Arial" w:hAnsi="Arial" w:cs="Arial"/>
          <w:sz w:val="26"/>
          <w:szCs w:val="26"/>
        </w:rPr>
      </w:pPr>
    </w:p>
    <w:tbl>
      <w:tblPr>
        <w:tblW w:w="0" w:type="auto"/>
        <w:tblLayout w:type="fixed"/>
        <w:tblCellMar>
          <w:left w:w="28" w:type="dxa"/>
          <w:right w:w="28" w:type="dxa"/>
        </w:tblCellMar>
        <w:tblLook w:val="0000"/>
      </w:tblPr>
      <w:tblGrid>
        <w:gridCol w:w="574"/>
        <w:gridCol w:w="1751"/>
        <w:gridCol w:w="454"/>
        <w:gridCol w:w="1701"/>
      </w:tblGrid>
      <w:tr w:rsidR="006F1658" w:rsidRPr="006F1658" w:rsidTr="00617D17">
        <w:tc>
          <w:tcPr>
            <w:tcW w:w="574" w:type="dxa"/>
            <w:tcBorders>
              <w:top w:val="nil"/>
              <w:left w:val="nil"/>
              <w:bottom w:val="nil"/>
              <w:right w:val="nil"/>
            </w:tcBorders>
            <w:vAlign w:val="bottom"/>
          </w:tcPr>
          <w:p w:rsidR="006F1658" w:rsidRPr="006F1658" w:rsidRDefault="006F1658" w:rsidP="00617D17">
            <w:pPr>
              <w:rPr>
                <w:rFonts w:ascii="Arial" w:hAnsi="Arial" w:cs="Arial"/>
                <w:sz w:val="26"/>
                <w:szCs w:val="26"/>
              </w:rPr>
            </w:pPr>
            <w:r w:rsidRPr="006F1658">
              <w:rPr>
                <w:rFonts w:ascii="Arial" w:hAnsi="Arial" w:cs="Arial"/>
                <w:sz w:val="26"/>
                <w:szCs w:val="26"/>
              </w:rPr>
              <w:t>дата</w:t>
            </w:r>
          </w:p>
        </w:tc>
        <w:tc>
          <w:tcPr>
            <w:tcW w:w="1751"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c>
          <w:tcPr>
            <w:tcW w:w="454" w:type="dxa"/>
            <w:tcBorders>
              <w:top w:val="nil"/>
              <w:left w:val="nil"/>
              <w:bottom w:val="nil"/>
              <w:right w:val="nil"/>
            </w:tcBorders>
            <w:vAlign w:val="bottom"/>
          </w:tcPr>
          <w:p w:rsidR="006F1658" w:rsidRPr="006F1658" w:rsidRDefault="006F1658" w:rsidP="00617D17">
            <w:pPr>
              <w:jc w:val="center"/>
              <w:rPr>
                <w:rFonts w:ascii="Arial" w:hAnsi="Arial" w:cs="Arial"/>
                <w:sz w:val="26"/>
                <w:szCs w:val="26"/>
              </w:rPr>
            </w:pPr>
            <w:r w:rsidRPr="006F1658">
              <w:rPr>
                <w:rFonts w:ascii="Arial" w:hAnsi="Arial" w:cs="Arial"/>
                <w:sz w:val="26"/>
                <w:szCs w:val="26"/>
              </w:rPr>
              <w:t>№</w:t>
            </w:r>
          </w:p>
        </w:tc>
        <w:tc>
          <w:tcPr>
            <w:tcW w:w="1701" w:type="dxa"/>
            <w:tcBorders>
              <w:top w:val="nil"/>
              <w:left w:val="nil"/>
              <w:bottom w:val="single" w:sz="4" w:space="0" w:color="auto"/>
              <w:right w:val="nil"/>
            </w:tcBorders>
            <w:vAlign w:val="bottom"/>
          </w:tcPr>
          <w:p w:rsidR="006F1658" w:rsidRPr="006F1658" w:rsidRDefault="006F1658" w:rsidP="00617D17">
            <w:pPr>
              <w:jc w:val="center"/>
              <w:rPr>
                <w:rFonts w:ascii="Arial" w:hAnsi="Arial" w:cs="Arial"/>
                <w:sz w:val="26"/>
                <w:szCs w:val="26"/>
              </w:rPr>
            </w:pPr>
          </w:p>
        </w:tc>
      </w:tr>
    </w:tbl>
    <w:p w:rsidR="006F1658" w:rsidRPr="006F1658" w:rsidRDefault="006F1658" w:rsidP="006F1658">
      <w:pPr>
        <w:spacing w:before="720"/>
        <w:jc w:val="center"/>
        <w:rPr>
          <w:rFonts w:ascii="Arial" w:hAnsi="Arial" w:cs="Arial"/>
          <w:b/>
          <w:bCs/>
          <w:sz w:val="26"/>
          <w:szCs w:val="26"/>
        </w:rPr>
      </w:pPr>
      <w:r w:rsidRPr="006F1658">
        <w:rPr>
          <w:rFonts w:ascii="Arial" w:hAnsi="Arial" w:cs="Arial"/>
          <w:b/>
          <w:bCs/>
          <w:sz w:val="26"/>
          <w:szCs w:val="26"/>
        </w:rPr>
        <w:t>ЗАЯВЛЕНИЕ</w:t>
      </w:r>
      <w:r w:rsidRPr="006F1658">
        <w:rPr>
          <w:rFonts w:ascii="Arial" w:hAnsi="Arial" w:cs="Arial"/>
          <w:b/>
          <w:bCs/>
          <w:sz w:val="26"/>
          <w:szCs w:val="26"/>
        </w:rPr>
        <w:br/>
        <w:t>на получение специального разрешения на движение по автомобильным</w:t>
      </w:r>
      <w:r w:rsidRPr="006F1658">
        <w:rPr>
          <w:rFonts w:ascii="Arial" w:hAnsi="Arial" w:cs="Arial"/>
          <w:b/>
          <w:bCs/>
          <w:sz w:val="26"/>
          <w:szCs w:val="26"/>
        </w:rPr>
        <w:br/>
        <w:t>дорогам транспортного средства, осуществляющего перевозки тяжеловесных</w:t>
      </w:r>
      <w:r w:rsidRPr="006F1658">
        <w:rPr>
          <w:rFonts w:ascii="Arial" w:hAnsi="Arial" w:cs="Arial"/>
          <w:b/>
          <w:bCs/>
          <w:sz w:val="26"/>
          <w:szCs w:val="26"/>
        </w:rPr>
        <w:br/>
        <w:t>и (или) крупногабаритных грузов</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Наименование, адрес и телефон владельца транспортного средства</w:t>
            </w: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57425A">
            <w:pPr>
              <w:ind w:left="57" w:right="57"/>
              <w:rPr>
                <w:rFonts w:ascii="Arial" w:hAnsi="Arial" w:cs="Arial"/>
                <w:b/>
                <w:bCs/>
                <w:sz w:val="26"/>
                <w:szCs w:val="26"/>
              </w:rPr>
            </w:pPr>
            <w:r w:rsidRPr="006F1658">
              <w:rPr>
                <w:rFonts w:ascii="Arial" w:hAnsi="Arial" w:cs="Arial"/>
                <w:b/>
                <w:bCs/>
                <w:sz w:val="26"/>
                <w:szCs w:val="26"/>
              </w:rPr>
              <w:t xml:space="preserve">ИНН, ОГРН/ОГРИП владельца транспортного средства </w:t>
            </w:r>
          </w:p>
        </w:tc>
        <w:tc>
          <w:tcPr>
            <w:tcW w:w="6388" w:type="dxa"/>
            <w:gridSpan w:val="11"/>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Маршрут движения</w:t>
            </w:r>
          </w:p>
        </w:tc>
      </w:tr>
      <w:tr w:rsidR="006F1658" w:rsidRPr="006F1658" w:rsidTr="00617D17">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r>
      <w:tr w:rsidR="006F1658" w:rsidRPr="006F1658" w:rsidTr="00617D17">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sz w:val="26"/>
                <w:szCs w:val="26"/>
              </w:rPr>
            </w:pPr>
            <w:r w:rsidRPr="006F1658">
              <w:rPr>
                <w:rFonts w:ascii="Arial" w:hAnsi="Arial" w:cs="Arial"/>
                <w:b/>
                <w:bCs/>
                <w:sz w:val="26"/>
                <w:szCs w:val="26"/>
              </w:rPr>
              <w:t xml:space="preserve">Вид перевозки </w:t>
            </w:r>
            <w:r w:rsidRPr="006F1658">
              <w:rPr>
                <w:rFonts w:ascii="Arial" w:hAnsi="Arial" w:cs="Arial"/>
                <w:sz w:val="26"/>
                <w:szCs w:val="26"/>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с</w:t>
            </w:r>
          </w:p>
        </w:tc>
        <w:tc>
          <w:tcPr>
            <w:tcW w:w="1701" w:type="dxa"/>
            <w:gridSpan w:val="5"/>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по</w:t>
            </w:r>
          </w:p>
        </w:tc>
        <w:tc>
          <w:tcPr>
            <w:tcW w:w="2136" w:type="dxa"/>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r>
      <w:tr w:rsidR="006F1658" w:rsidRPr="006F1658" w:rsidTr="00617D17">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sz w:val="26"/>
                <w:szCs w:val="26"/>
              </w:rPr>
            </w:pPr>
            <w:r w:rsidRPr="006F1658">
              <w:rPr>
                <w:rFonts w:ascii="Arial" w:hAnsi="Arial" w:cs="Arial"/>
                <w:b/>
                <w:bCs/>
                <w:sz w:val="26"/>
                <w:szCs w:val="26"/>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нет</w:t>
            </w:r>
          </w:p>
        </w:tc>
      </w:tr>
      <w:tr w:rsidR="006F1658" w:rsidRPr="006F1658" w:rsidTr="00617D17">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6F1658" w:rsidRPr="006F1658" w:rsidRDefault="006F1658" w:rsidP="0057425A">
            <w:pPr>
              <w:ind w:left="57" w:right="57"/>
              <w:rPr>
                <w:rFonts w:ascii="Arial" w:hAnsi="Arial" w:cs="Arial"/>
                <w:b/>
                <w:bCs/>
                <w:sz w:val="26"/>
                <w:szCs w:val="26"/>
              </w:rPr>
            </w:pPr>
            <w:r w:rsidRPr="006F1658">
              <w:rPr>
                <w:rFonts w:ascii="Arial" w:hAnsi="Arial" w:cs="Arial"/>
                <w:b/>
                <w:bCs/>
                <w:sz w:val="26"/>
                <w:szCs w:val="26"/>
              </w:rPr>
              <w:lastRenderedPageBreak/>
              <w:t xml:space="preserve">Наименование </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Масса</w:t>
            </w:r>
          </w:p>
        </w:tc>
      </w:tr>
      <w:tr w:rsidR="006F1658" w:rsidRPr="006F1658" w:rsidTr="00617D17">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2722" w:type="dxa"/>
            <w:gridSpan w:val="6"/>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2476" w:type="dxa"/>
            <w:gridSpan w:val="2"/>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sz w:val="26"/>
                <w:szCs w:val="26"/>
              </w:rPr>
            </w:pPr>
            <w:proofErr w:type="gramStart"/>
            <w:r w:rsidRPr="006F1658">
              <w:rPr>
                <w:rFonts w:ascii="Arial" w:hAnsi="Arial" w:cs="Arial"/>
                <w:b/>
                <w:bCs/>
                <w:sz w:val="26"/>
                <w:szCs w:val="26"/>
              </w:rPr>
              <w:t xml:space="preserve">Транспортное средство (автопоезд) </w:t>
            </w:r>
            <w:r w:rsidRPr="006F1658">
              <w:rPr>
                <w:rFonts w:ascii="Arial" w:hAnsi="Arial" w:cs="Arial"/>
                <w:sz w:val="26"/>
                <w:szCs w:val="26"/>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6F1658" w:rsidRPr="006F1658" w:rsidTr="00617D17">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Параметры транспортного средства (автопоезда)</w:t>
            </w:r>
          </w:p>
        </w:tc>
      </w:tr>
      <w:tr w:rsidR="006F1658" w:rsidRPr="006F1658" w:rsidTr="00617D17">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Масса прицепа (полуприцепа) (т)</w:t>
            </w:r>
          </w:p>
        </w:tc>
      </w:tr>
      <w:tr w:rsidR="006F1658" w:rsidRPr="006F1658" w:rsidTr="00617D17">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2353" w:type="dxa"/>
            <w:gridSpan w:val="5"/>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2845" w:type="dxa"/>
            <w:gridSpan w:val="3"/>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r>
      <w:tr w:rsidR="006F1658" w:rsidRPr="006F1658" w:rsidTr="00617D17">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Габариты транспортного средства (автопоезда):</w:t>
            </w:r>
          </w:p>
        </w:tc>
      </w:tr>
      <w:tr w:rsidR="006F1658" w:rsidRPr="006F1658" w:rsidTr="00617D17">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Минимальный радиус поворота с грузом (м)</w:t>
            </w:r>
          </w:p>
        </w:tc>
      </w:tr>
      <w:tr w:rsidR="006F1658" w:rsidRPr="006F1658" w:rsidTr="00617D17">
        <w:trPr>
          <w:cantSplit/>
        </w:trPr>
        <w:tc>
          <w:tcPr>
            <w:tcW w:w="1729" w:type="dxa"/>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1701" w:type="dxa"/>
            <w:gridSpan w:val="3"/>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1276" w:type="dxa"/>
            <w:gridSpan w:val="3"/>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5538" w:type="dxa"/>
            <w:gridSpan w:val="10"/>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r>
      <w:tr w:rsidR="006F1658" w:rsidRPr="006F1658" w:rsidTr="00617D17">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Предполагаемая максимальная скорость движения транспортного средства (автопоезда) (</w:t>
            </w:r>
            <w:proofErr w:type="gramStart"/>
            <w:r w:rsidRPr="006F1658">
              <w:rPr>
                <w:rFonts w:ascii="Arial" w:hAnsi="Arial" w:cs="Arial"/>
                <w:b/>
                <w:bCs/>
                <w:sz w:val="26"/>
                <w:szCs w:val="26"/>
              </w:rPr>
              <w:t>км</w:t>
            </w:r>
            <w:proofErr w:type="gramEnd"/>
            <w:r w:rsidRPr="006F1658">
              <w:rPr>
                <w:rFonts w:ascii="Arial" w:hAnsi="Arial" w:cs="Arial"/>
                <w:b/>
                <w:bCs/>
                <w:sz w:val="26"/>
                <w:szCs w:val="26"/>
              </w:rPr>
              <w:t>/час)</w:t>
            </w:r>
          </w:p>
        </w:tc>
        <w:tc>
          <w:tcPr>
            <w:tcW w:w="4546" w:type="dxa"/>
            <w:gridSpan w:val="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i/>
                <w:iCs/>
                <w:sz w:val="26"/>
                <w:szCs w:val="26"/>
              </w:rPr>
            </w:pPr>
            <w:r w:rsidRPr="006F1658">
              <w:rPr>
                <w:rFonts w:ascii="Arial" w:hAnsi="Arial" w:cs="Arial"/>
                <w:b/>
                <w:bCs/>
                <w:i/>
                <w:iCs/>
                <w:sz w:val="26"/>
                <w:szCs w:val="26"/>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sz w:val="26"/>
                <w:szCs w:val="26"/>
              </w:rPr>
            </w:pPr>
          </w:p>
        </w:tc>
      </w:tr>
      <w:tr w:rsidR="006F1658" w:rsidRPr="006F1658" w:rsidTr="00617D17">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b/>
                <w:bCs/>
                <w:sz w:val="26"/>
                <w:szCs w:val="26"/>
              </w:rPr>
            </w:pPr>
            <w:r w:rsidRPr="006F1658">
              <w:rPr>
                <w:rFonts w:ascii="Arial" w:hAnsi="Arial" w:cs="Arial"/>
                <w:b/>
                <w:bCs/>
                <w:sz w:val="26"/>
                <w:szCs w:val="26"/>
              </w:rPr>
              <w:t>Оплату гарантируем</w:t>
            </w:r>
          </w:p>
        </w:tc>
      </w:tr>
      <w:tr w:rsidR="006F1658" w:rsidRPr="006F1658" w:rsidTr="00617D17">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3544" w:type="dxa"/>
            <w:gridSpan w:val="10"/>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c>
          <w:tcPr>
            <w:tcW w:w="3837" w:type="dxa"/>
            <w:gridSpan w:val="5"/>
            <w:tcBorders>
              <w:top w:val="single" w:sz="24" w:space="0" w:color="auto"/>
              <w:left w:val="single" w:sz="24" w:space="0" w:color="auto"/>
              <w:bottom w:val="single" w:sz="24" w:space="0" w:color="auto"/>
              <w:right w:val="single" w:sz="24" w:space="0" w:color="auto"/>
            </w:tcBorders>
          </w:tcPr>
          <w:p w:rsidR="006F1658" w:rsidRPr="006F1658" w:rsidRDefault="006F1658" w:rsidP="00617D17">
            <w:pPr>
              <w:ind w:left="57" w:right="57"/>
              <w:rPr>
                <w:rFonts w:ascii="Arial" w:hAnsi="Arial" w:cs="Arial"/>
                <w:b/>
                <w:bCs/>
                <w:sz w:val="26"/>
                <w:szCs w:val="26"/>
              </w:rPr>
            </w:pPr>
          </w:p>
        </w:tc>
      </w:tr>
      <w:tr w:rsidR="006F1658" w:rsidRPr="006F1658" w:rsidTr="00617D17">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i/>
                <w:iCs/>
                <w:sz w:val="26"/>
                <w:szCs w:val="26"/>
              </w:rPr>
            </w:pPr>
            <w:r w:rsidRPr="006F1658">
              <w:rPr>
                <w:rFonts w:ascii="Arial" w:hAnsi="Arial" w:cs="Arial"/>
                <w:i/>
                <w:iCs/>
                <w:sz w:val="26"/>
                <w:szCs w:val="26"/>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i/>
                <w:iCs/>
                <w:sz w:val="26"/>
                <w:szCs w:val="26"/>
              </w:rPr>
            </w:pPr>
            <w:r w:rsidRPr="006F1658">
              <w:rPr>
                <w:rFonts w:ascii="Arial" w:hAnsi="Arial" w:cs="Arial"/>
                <w:i/>
                <w:iCs/>
                <w:sz w:val="26"/>
                <w:szCs w:val="26"/>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6F1658" w:rsidRPr="006F1658" w:rsidRDefault="006F1658" w:rsidP="00617D17">
            <w:pPr>
              <w:ind w:left="57" w:right="57"/>
              <w:rPr>
                <w:rFonts w:ascii="Arial" w:hAnsi="Arial" w:cs="Arial"/>
                <w:i/>
                <w:iCs/>
                <w:sz w:val="26"/>
                <w:szCs w:val="26"/>
              </w:rPr>
            </w:pPr>
            <w:r w:rsidRPr="006F1658">
              <w:rPr>
                <w:rFonts w:ascii="Arial" w:hAnsi="Arial" w:cs="Arial"/>
                <w:i/>
                <w:iCs/>
                <w:sz w:val="26"/>
                <w:szCs w:val="26"/>
              </w:rPr>
              <w:t>(фамилия)</w:t>
            </w:r>
          </w:p>
        </w:tc>
      </w:tr>
    </w:tbl>
    <w:p w:rsidR="006F1658" w:rsidRPr="006F1658" w:rsidRDefault="006F1658" w:rsidP="006F1658">
      <w:pPr>
        <w:rPr>
          <w:rFonts w:ascii="Arial" w:hAnsi="Arial" w:cs="Arial"/>
          <w:sz w:val="26"/>
          <w:szCs w:val="26"/>
        </w:rPr>
      </w:pPr>
    </w:p>
    <w:p w:rsidR="006F1658" w:rsidRPr="006F1658" w:rsidRDefault="006F1658" w:rsidP="006F1658">
      <w:pPr>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r w:rsidRPr="006F1658">
        <w:rPr>
          <w:rFonts w:ascii="Arial" w:hAnsi="Arial" w:cs="Arial"/>
          <w:sz w:val="26"/>
          <w:szCs w:val="26"/>
        </w:rPr>
        <w:lastRenderedPageBreak/>
        <w:t>П</w:t>
      </w:r>
      <w:r w:rsidR="0057425A">
        <w:rPr>
          <w:rFonts w:ascii="Arial" w:hAnsi="Arial" w:cs="Arial"/>
          <w:sz w:val="26"/>
          <w:szCs w:val="26"/>
        </w:rPr>
        <w:t>риложение 4</w:t>
      </w:r>
    </w:p>
    <w:p w:rsidR="006F1658" w:rsidRPr="006F1658" w:rsidRDefault="006F1658" w:rsidP="006F1658">
      <w:pPr>
        <w:ind w:firstLine="709"/>
        <w:jc w:val="right"/>
        <w:rPr>
          <w:rFonts w:ascii="Arial" w:hAnsi="Arial" w:cs="Arial"/>
          <w:sz w:val="26"/>
          <w:szCs w:val="26"/>
        </w:rPr>
      </w:pPr>
      <w:r w:rsidRPr="006F1658">
        <w:rPr>
          <w:rFonts w:ascii="Arial" w:hAnsi="Arial" w:cs="Arial"/>
          <w:sz w:val="26"/>
          <w:szCs w:val="26"/>
        </w:rPr>
        <w:t>К Административному регламенту</w:t>
      </w: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r w:rsidRPr="006F1658">
        <w:rPr>
          <w:rFonts w:ascii="Arial" w:hAnsi="Arial" w:cs="Arial"/>
          <w:noProof/>
          <w:sz w:val="26"/>
          <w:szCs w:val="26"/>
        </w:rPr>
        <w:drawing>
          <wp:inline distT="0" distB="0" distL="0" distR="0">
            <wp:extent cx="4819650" cy="3876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4819650" cy="3876675"/>
                    </a:xfrm>
                    <a:prstGeom prst="rect">
                      <a:avLst/>
                    </a:prstGeom>
                    <a:noFill/>
                    <a:ln w="9525">
                      <a:noFill/>
                      <a:miter lim="800000"/>
                      <a:headEnd/>
                      <a:tailEnd/>
                    </a:ln>
                  </pic:spPr>
                </pic:pic>
              </a:graphicData>
            </a:graphic>
          </wp:inline>
        </w:drawing>
      </w: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r w:rsidRPr="006F1658">
        <w:rPr>
          <w:rFonts w:ascii="Arial" w:hAnsi="Arial" w:cs="Arial"/>
          <w:noProof/>
          <w:sz w:val="26"/>
          <w:szCs w:val="26"/>
        </w:rPr>
        <w:lastRenderedPageBreak/>
        <w:drawing>
          <wp:inline distT="0" distB="0" distL="0" distR="0">
            <wp:extent cx="5181600" cy="7181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5181600" cy="7181850"/>
                    </a:xfrm>
                    <a:prstGeom prst="rect">
                      <a:avLst/>
                    </a:prstGeom>
                    <a:noFill/>
                    <a:ln w="9525">
                      <a:noFill/>
                      <a:miter lim="800000"/>
                      <a:headEnd/>
                      <a:tailEnd/>
                    </a:ln>
                  </pic:spPr>
                </pic:pic>
              </a:graphicData>
            </a:graphic>
          </wp:inline>
        </w:drawing>
      </w: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Default="006F1658" w:rsidP="006F1658">
      <w:pPr>
        <w:ind w:firstLine="709"/>
        <w:jc w:val="right"/>
        <w:rPr>
          <w:rFonts w:ascii="Arial" w:hAnsi="Arial" w:cs="Arial"/>
          <w:sz w:val="26"/>
          <w:szCs w:val="26"/>
        </w:rPr>
      </w:pPr>
    </w:p>
    <w:p w:rsidR="0057425A" w:rsidRPr="006F1658" w:rsidRDefault="0057425A"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r w:rsidRPr="006F1658">
        <w:rPr>
          <w:rFonts w:ascii="Arial" w:hAnsi="Arial" w:cs="Arial"/>
          <w:sz w:val="26"/>
          <w:szCs w:val="26"/>
        </w:rPr>
        <w:lastRenderedPageBreak/>
        <w:t>Приложение № 5</w:t>
      </w:r>
    </w:p>
    <w:p w:rsidR="006F1658" w:rsidRPr="006F1658" w:rsidRDefault="006F1658" w:rsidP="0057425A">
      <w:pPr>
        <w:tabs>
          <w:tab w:val="left" w:pos="5529"/>
        </w:tabs>
        <w:ind w:firstLine="709"/>
        <w:jc w:val="right"/>
        <w:rPr>
          <w:rFonts w:ascii="Arial" w:hAnsi="Arial" w:cs="Arial"/>
          <w:sz w:val="26"/>
          <w:szCs w:val="26"/>
        </w:rPr>
      </w:pPr>
      <w:r w:rsidRPr="006F1658">
        <w:rPr>
          <w:rFonts w:ascii="Arial" w:hAnsi="Arial" w:cs="Arial"/>
          <w:sz w:val="26"/>
          <w:szCs w:val="26"/>
        </w:rPr>
        <w:t>к административному регламенту</w:t>
      </w:r>
    </w:p>
    <w:p w:rsidR="006F1658" w:rsidRPr="006F1658" w:rsidRDefault="006F1658" w:rsidP="006F1658">
      <w:pPr>
        <w:tabs>
          <w:tab w:val="left" w:pos="5529"/>
        </w:tabs>
        <w:ind w:firstLine="709"/>
        <w:jc w:val="center"/>
        <w:rPr>
          <w:rFonts w:ascii="Arial" w:hAnsi="Arial" w:cs="Arial"/>
          <w:sz w:val="26"/>
          <w:szCs w:val="26"/>
        </w:rPr>
      </w:pPr>
    </w:p>
    <w:tbl>
      <w:tblPr>
        <w:tblW w:w="97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6F1658" w:rsidRPr="006F1658" w:rsidTr="0057425A">
        <w:trPr>
          <w:gridBefore w:val="2"/>
          <w:gridAfter w:val="4"/>
          <w:wBefore w:w="1417" w:type="dxa"/>
          <w:wAfter w:w="1484" w:type="dxa"/>
        </w:trPr>
        <w:tc>
          <w:tcPr>
            <w:tcW w:w="6803" w:type="dxa"/>
            <w:gridSpan w:val="15"/>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r w:rsidRPr="006F1658">
              <w:rPr>
                <w:rFonts w:ascii="Arial" w:hAnsi="Arial" w:cs="Arial"/>
                <w:sz w:val="26"/>
                <w:szCs w:val="26"/>
              </w:rPr>
              <w:t>Прием и регистрация заявления и прилагаемых к нему документов</w:t>
            </w:r>
          </w:p>
        </w:tc>
      </w:tr>
      <w:tr w:rsidR="006F1658" w:rsidRPr="006F1658" w:rsidTr="0057425A">
        <w:trPr>
          <w:gridBefore w:val="1"/>
          <w:wBefore w:w="176" w:type="dxa"/>
        </w:trPr>
        <w:tc>
          <w:tcPr>
            <w:tcW w:w="2239" w:type="dxa"/>
            <w:gridSpan w:val="3"/>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2262" w:type="dxa"/>
            <w:gridSpan w:val="3"/>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236" w:type="dxa"/>
            <w:tcBorders>
              <w:top w:val="nil"/>
              <w:left w:val="nil"/>
              <w:bottom w:val="nil"/>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1352" w:type="dxa"/>
            <w:gridSpan w:val="3"/>
            <w:tcBorders>
              <w:top w:val="nil"/>
              <w:left w:val="single" w:sz="4" w:space="0" w:color="auto"/>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1307" w:type="dxa"/>
            <w:gridSpan w:val="5"/>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2132" w:type="dxa"/>
            <w:gridSpan w:val="5"/>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r>
      <w:tr w:rsidR="006F1658" w:rsidRPr="006F1658" w:rsidTr="0057425A">
        <w:trPr>
          <w:gridBefore w:val="2"/>
          <w:gridAfter w:val="4"/>
          <w:wBefore w:w="1417" w:type="dxa"/>
          <w:wAfter w:w="1484" w:type="dxa"/>
        </w:trPr>
        <w:tc>
          <w:tcPr>
            <w:tcW w:w="6803" w:type="dxa"/>
            <w:gridSpan w:val="15"/>
            <w:shd w:val="clear" w:color="auto" w:fill="auto"/>
          </w:tcPr>
          <w:p w:rsidR="006F1658" w:rsidRPr="006F1658" w:rsidRDefault="006F1658" w:rsidP="00617D17">
            <w:pPr>
              <w:pStyle w:val="af2"/>
              <w:tabs>
                <w:tab w:val="left" w:pos="1276"/>
              </w:tabs>
              <w:autoSpaceDE w:val="0"/>
              <w:autoSpaceDN w:val="0"/>
              <w:adjustRightInd w:val="0"/>
              <w:ind w:left="0"/>
              <w:jc w:val="center"/>
              <w:rPr>
                <w:rFonts w:ascii="Arial" w:hAnsi="Arial" w:cs="Arial"/>
                <w:sz w:val="26"/>
                <w:szCs w:val="26"/>
              </w:rPr>
            </w:pPr>
            <w:r w:rsidRPr="006F1658">
              <w:rPr>
                <w:rFonts w:ascii="Arial" w:hAnsi="Arial" w:cs="Arial"/>
                <w:sz w:val="26"/>
                <w:szCs w:val="26"/>
              </w:rPr>
              <w:t>Рассмотрение представленных документов, истребование документов (сведений) в рамках межведомственного взаимодействия</w:t>
            </w:r>
          </w:p>
        </w:tc>
      </w:tr>
      <w:tr w:rsidR="006F1658" w:rsidRPr="006F1658" w:rsidTr="0057425A">
        <w:trPr>
          <w:gridAfter w:val="1"/>
          <w:wAfter w:w="98" w:type="dxa"/>
        </w:trPr>
        <w:tc>
          <w:tcPr>
            <w:tcW w:w="2978" w:type="dxa"/>
            <w:gridSpan w:val="5"/>
            <w:tcBorders>
              <w:top w:val="nil"/>
              <w:left w:val="nil"/>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567" w:type="dxa"/>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1398" w:type="dxa"/>
            <w:gridSpan w:val="3"/>
            <w:tcBorders>
              <w:top w:val="nil"/>
              <w:left w:val="nil"/>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1720" w:type="dxa"/>
            <w:gridSpan w:val="3"/>
            <w:tcBorders>
              <w:top w:val="nil"/>
              <w:left w:val="single" w:sz="4" w:space="0" w:color="auto"/>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567" w:type="dxa"/>
            <w:gridSpan w:val="2"/>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2376" w:type="dxa"/>
            <w:gridSpan w:val="6"/>
            <w:tcBorders>
              <w:top w:val="nil"/>
              <w:left w:val="nil"/>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r>
      <w:tr w:rsidR="006F1658" w:rsidRPr="006F1658" w:rsidTr="0057425A">
        <w:trPr>
          <w:gridAfter w:val="1"/>
          <w:wAfter w:w="98" w:type="dxa"/>
          <w:trHeight w:val="438"/>
        </w:trPr>
        <w:tc>
          <w:tcPr>
            <w:tcW w:w="2978" w:type="dxa"/>
            <w:gridSpan w:val="5"/>
            <w:vMerge w:val="restart"/>
            <w:tcBorders>
              <w:right w:val="single" w:sz="4" w:space="0" w:color="auto"/>
            </w:tcBorders>
            <w:shd w:val="clear" w:color="auto" w:fill="auto"/>
            <w:vAlign w:val="center"/>
          </w:tcPr>
          <w:p w:rsidR="006F1658" w:rsidRPr="006F1658" w:rsidRDefault="006F1658" w:rsidP="0057425A">
            <w:pPr>
              <w:pStyle w:val="af2"/>
              <w:tabs>
                <w:tab w:val="left" w:pos="1276"/>
              </w:tabs>
              <w:autoSpaceDE w:val="0"/>
              <w:autoSpaceDN w:val="0"/>
              <w:adjustRightInd w:val="0"/>
              <w:ind w:left="459" w:hanging="459"/>
              <w:jc w:val="center"/>
              <w:rPr>
                <w:rFonts w:ascii="Arial" w:hAnsi="Arial" w:cs="Arial"/>
                <w:sz w:val="26"/>
                <w:szCs w:val="26"/>
              </w:rPr>
            </w:pPr>
            <w:r w:rsidRPr="006F1658">
              <w:rPr>
                <w:rFonts w:ascii="Arial" w:hAnsi="Arial" w:cs="Arial"/>
                <w:sz w:val="26"/>
                <w:szCs w:val="26"/>
              </w:rPr>
              <w:t>Основания</w:t>
            </w:r>
          </w:p>
          <w:p w:rsidR="006F1658" w:rsidRPr="006F1658" w:rsidRDefault="006F1658" w:rsidP="0057425A">
            <w:pPr>
              <w:pStyle w:val="af2"/>
              <w:tabs>
                <w:tab w:val="left" w:pos="1276"/>
              </w:tabs>
              <w:autoSpaceDE w:val="0"/>
              <w:autoSpaceDN w:val="0"/>
              <w:adjustRightInd w:val="0"/>
              <w:ind w:left="459" w:hanging="459"/>
              <w:jc w:val="center"/>
              <w:rPr>
                <w:rFonts w:ascii="Arial" w:hAnsi="Arial" w:cs="Arial"/>
                <w:sz w:val="26"/>
                <w:szCs w:val="26"/>
              </w:rPr>
            </w:pPr>
            <w:r w:rsidRPr="006F1658">
              <w:rPr>
                <w:rFonts w:ascii="Arial" w:hAnsi="Arial" w:cs="Arial"/>
                <w:sz w:val="26"/>
                <w:szCs w:val="26"/>
              </w:rPr>
              <w:t>имеются</w:t>
            </w:r>
          </w:p>
        </w:tc>
        <w:tc>
          <w:tcPr>
            <w:tcW w:w="567" w:type="dxa"/>
            <w:tcBorders>
              <w:top w:val="nil"/>
              <w:left w:val="single" w:sz="4" w:space="0" w:color="auto"/>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3118" w:type="dxa"/>
            <w:gridSpan w:val="6"/>
            <w:vMerge w:val="restart"/>
            <w:tcBorders>
              <w:left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jc w:val="center"/>
              <w:rPr>
                <w:rFonts w:ascii="Arial" w:hAnsi="Arial" w:cs="Arial"/>
                <w:sz w:val="26"/>
                <w:szCs w:val="26"/>
              </w:rPr>
            </w:pPr>
            <w:r w:rsidRPr="006F1658">
              <w:rPr>
                <w:rFonts w:ascii="Arial" w:hAnsi="Arial" w:cs="Arial"/>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2376" w:type="dxa"/>
            <w:gridSpan w:val="6"/>
            <w:vMerge w:val="restart"/>
            <w:tcBorders>
              <w:left w:val="single" w:sz="4" w:space="0" w:color="auto"/>
            </w:tcBorders>
            <w:shd w:val="clear" w:color="auto" w:fill="auto"/>
            <w:vAlign w:val="center"/>
          </w:tcPr>
          <w:p w:rsidR="006F1658" w:rsidRPr="006F1658" w:rsidRDefault="006F1658" w:rsidP="00617D17">
            <w:pPr>
              <w:pStyle w:val="af2"/>
              <w:tabs>
                <w:tab w:val="left" w:pos="1276"/>
              </w:tabs>
              <w:autoSpaceDE w:val="0"/>
              <w:autoSpaceDN w:val="0"/>
              <w:adjustRightInd w:val="0"/>
              <w:ind w:left="0"/>
              <w:jc w:val="center"/>
              <w:rPr>
                <w:rFonts w:ascii="Arial" w:hAnsi="Arial" w:cs="Arial"/>
                <w:sz w:val="26"/>
                <w:szCs w:val="26"/>
              </w:rPr>
            </w:pPr>
            <w:r w:rsidRPr="006F1658">
              <w:rPr>
                <w:rFonts w:ascii="Arial" w:hAnsi="Arial" w:cs="Arial"/>
                <w:sz w:val="26"/>
                <w:szCs w:val="26"/>
              </w:rPr>
              <w:t>Основания отсутствуют</w:t>
            </w:r>
          </w:p>
        </w:tc>
      </w:tr>
      <w:tr w:rsidR="006F1658" w:rsidRPr="006F1658" w:rsidTr="0057425A">
        <w:trPr>
          <w:gridAfter w:val="1"/>
          <w:wAfter w:w="98" w:type="dxa"/>
          <w:trHeight w:val="388"/>
        </w:trPr>
        <w:tc>
          <w:tcPr>
            <w:tcW w:w="2978" w:type="dxa"/>
            <w:gridSpan w:val="5"/>
            <w:vMerge/>
            <w:tcBorders>
              <w:bottom w:val="single" w:sz="4" w:space="0" w:color="auto"/>
              <w:right w:val="single" w:sz="4" w:space="0" w:color="auto"/>
            </w:tcBorders>
            <w:shd w:val="clear" w:color="auto" w:fill="auto"/>
            <w:vAlign w:val="center"/>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567" w:type="dxa"/>
            <w:tcBorders>
              <w:top w:val="single" w:sz="4" w:space="0" w:color="auto"/>
              <w:left w:val="single" w:sz="4" w:space="0" w:color="auto"/>
              <w:bottom w:val="nil"/>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3118" w:type="dxa"/>
            <w:gridSpan w:val="6"/>
            <w:vMerge/>
            <w:tcBorders>
              <w:left w:val="single" w:sz="4" w:space="0" w:color="auto"/>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567" w:type="dxa"/>
            <w:gridSpan w:val="2"/>
            <w:tcBorders>
              <w:left w:val="single" w:sz="4" w:space="0" w:color="auto"/>
              <w:bottom w:val="nil"/>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2376" w:type="dxa"/>
            <w:gridSpan w:val="6"/>
            <w:vMerge/>
            <w:tcBorders>
              <w:left w:val="single" w:sz="4" w:space="0" w:color="auto"/>
              <w:bottom w:val="single" w:sz="4" w:space="0" w:color="auto"/>
            </w:tcBorders>
            <w:shd w:val="clear" w:color="auto" w:fill="auto"/>
            <w:vAlign w:val="center"/>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r>
      <w:tr w:rsidR="006F1658" w:rsidRPr="006F1658" w:rsidTr="0057425A">
        <w:trPr>
          <w:gridAfter w:val="1"/>
          <w:wAfter w:w="98" w:type="dxa"/>
        </w:trPr>
        <w:tc>
          <w:tcPr>
            <w:tcW w:w="1451" w:type="dxa"/>
            <w:gridSpan w:val="3"/>
            <w:tcBorders>
              <w:top w:val="single" w:sz="4" w:space="0" w:color="auto"/>
              <w:left w:val="nil"/>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1527" w:type="dxa"/>
            <w:gridSpan w:val="2"/>
            <w:tcBorders>
              <w:top w:val="single" w:sz="4" w:space="0" w:color="auto"/>
              <w:left w:val="single" w:sz="4" w:space="0" w:color="auto"/>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567" w:type="dxa"/>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3118" w:type="dxa"/>
            <w:gridSpan w:val="6"/>
            <w:tcBorders>
              <w:top w:val="single" w:sz="4" w:space="0" w:color="auto"/>
              <w:left w:val="nil"/>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567" w:type="dxa"/>
            <w:gridSpan w:val="2"/>
            <w:tcBorders>
              <w:top w:val="nil"/>
              <w:left w:val="nil"/>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1086" w:type="dxa"/>
            <w:gridSpan w:val="2"/>
            <w:tcBorders>
              <w:top w:val="single" w:sz="4" w:space="0" w:color="auto"/>
              <w:left w:val="single" w:sz="4" w:space="0" w:color="auto"/>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r>
      <w:tr w:rsidR="006F1658" w:rsidRPr="006F1658" w:rsidTr="0057425A">
        <w:trPr>
          <w:gridAfter w:val="1"/>
          <w:wAfter w:w="98" w:type="dxa"/>
          <w:trHeight w:val="1018"/>
        </w:trPr>
        <w:tc>
          <w:tcPr>
            <w:tcW w:w="2978" w:type="dxa"/>
            <w:gridSpan w:val="5"/>
            <w:tcBorders>
              <w:top w:val="single" w:sz="4" w:space="0" w:color="auto"/>
              <w:bottom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jc w:val="center"/>
              <w:rPr>
                <w:rFonts w:ascii="Arial" w:hAnsi="Arial" w:cs="Arial"/>
                <w:sz w:val="26"/>
                <w:szCs w:val="26"/>
              </w:rPr>
            </w:pPr>
            <w:r w:rsidRPr="006F1658">
              <w:rPr>
                <w:rFonts w:ascii="Arial" w:hAnsi="Arial" w:cs="Arial"/>
                <w:sz w:val="26"/>
                <w:szCs w:val="26"/>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center"/>
              <w:rPr>
                <w:rFonts w:ascii="Arial" w:hAnsi="Arial" w:cs="Arial"/>
                <w:sz w:val="26"/>
                <w:szCs w:val="26"/>
              </w:rPr>
            </w:pPr>
          </w:p>
        </w:tc>
        <w:tc>
          <w:tcPr>
            <w:tcW w:w="6061" w:type="dxa"/>
            <w:gridSpan w:val="14"/>
            <w:tcBorders>
              <w:top w:val="single" w:sz="4" w:space="0" w:color="auto"/>
              <w:bottom w:val="single" w:sz="4" w:space="0" w:color="auto"/>
            </w:tcBorders>
            <w:shd w:val="clear" w:color="auto" w:fill="auto"/>
            <w:vAlign w:val="center"/>
          </w:tcPr>
          <w:p w:rsidR="006F1658" w:rsidRPr="006F1658" w:rsidRDefault="006F1658" w:rsidP="00617D17">
            <w:pPr>
              <w:pStyle w:val="af2"/>
              <w:tabs>
                <w:tab w:val="left" w:pos="1276"/>
              </w:tabs>
              <w:autoSpaceDE w:val="0"/>
              <w:autoSpaceDN w:val="0"/>
              <w:adjustRightInd w:val="0"/>
              <w:ind w:left="0"/>
              <w:jc w:val="center"/>
              <w:rPr>
                <w:rFonts w:ascii="Arial" w:hAnsi="Arial" w:cs="Arial"/>
                <w:sz w:val="26"/>
                <w:szCs w:val="26"/>
              </w:rPr>
            </w:pPr>
            <w:r w:rsidRPr="006F1658">
              <w:rPr>
                <w:rFonts w:ascii="Arial" w:hAnsi="Arial" w:cs="Arial"/>
                <w:sz w:val="26"/>
                <w:szCs w:val="26"/>
              </w:rPr>
              <w:t xml:space="preserve">Подготовка и принятие решения о выдаче специального разрешения </w:t>
            </w:r>
          </w:p>
        </w:tc>
      </w:tr>
      <w:tr w:rsidR="006F1658" w:rsidRPr="006F1658" w:rsidTr="0057425A">
        <w:trPr>
          <w:gridAfter w:val="1"/>
          <w:wAfter w:w="98" w:type="dxa"/>
        </w:trPr>
        <w:tc>
          <w:tcPr>
            <w:tcW w:w="1417" w:type="dxa"/>
            <w:gridSpan w:val="2"/>
            <w:tcBorders>
              <w:top w:val="single" w:sz="4" w:space="0" w:color="auto"/>
              <w:left w:val="nil"/>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1561" w:type="dxa"/>
            <w:gridSpan w:val="3"/>
            <w:tcBorders>
              <w:top w:val="single" w:sz="4" w:space="0" w:color="auto"/>
              <w:left w:val="single" w:sz="4" w:space="0" w:color="auto"/>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567" w:type="dxa"/>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2624" w:type="dxa"/>
            <w:gridSpan w:val="4"/>
            <w:tcBorders>
              <w:top w:val="nil"/>
              <w:left w:val="nil"/>
              <w:bottom w:val="nil"/>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538" w:type="dxa"/>
            <w:gridSpan w:val="3"/>
            <w:tcBorders>
              <w:top w:val="nil"/>
              <w:left w:val="nil"/>
              <w:bottom w:val="nil"/>
              <w:right w:val="nil"/>
            </w:tcBorders>
            <w:shd w:val="clear" w:color="auto" w:fill="auto"/>
          </w:tcPr>
          <w:p w:rsidR="006F1658" w:rsidRPr="006F1658" w:rsidRDefault="006F1658" w:rsidP="00617D17">
            <w:pPr>
              <w:ind w:firstLine="709"/>
              <w:rPr>
                <w:rFonts w:ascii="Arial" w:hAnsi="Arial" w:cs="Arial"/>
                <w:sz w:val="26"/>
                <w:szCs w:val="26"/>
              </w:rPr>
            </w:pPr>
            <w:r w:rsidRPr="006F1658">
              <w:rPr>
                <w:rFonts w:ascii="Arial" w:hAnsi="Arial" w:cs="Arial"/>
                <w:sz w:val="26"/>
                <w:szCs w:val="26"/>
                <w:lang w:val="en-US"/>
              </w:rPr>
              <w:t>|</w:t>
            </w:r>
          </w:p>
        </w:tc>
        <w:tc>
          <w:tcPr>
            <w:tcW w:w="769" w:type="dxa"/>
            <w:gridSpan w:val="2"/>
            <w:tcBorders>
              <w:top w:val="nil"/>
              <w:left w:val="nil"/>
              <w:bottom w:val="nil"/>
              <w:right w:val="nil"/>
            </w:tcBorders>
            <w:shd w:val="clear" w:color="auto" w:fill="auto"/>
          </w:tcPr>
          <w:p w:rsidR="006F1658" w:rsidRPr="006F1658" w:rsidRDefault="006F1658" w:rsidP="00617D17">
            <w:pPr>
              <w:ind w:firstLine="709"/>
              <w:rPr>
                <w:rFonts w:ascii="Arial" w:hAnsi="Arial" w:cs="Arial"/>
                <w:sz w:val="26"/>
                <w:szCs w:val="26"/>
              </w:rPr>
            </w:pPr>
          </w:p>
        </w:tc>
        <w:tc>
          <w:tcPr>
            <w:tcW w:w="1116" w:type="dxa"/>
            <w:gridSpan w:val="4"/>
            <w:tcBorders>
              <w:top w:val="single" w:sz="4" w:space="0" w:color="auto"/>
              <w:left w:val="nil"/>
              <w:bottom w:val="single" w:sz="4" w:space="0" w:color="auto"/>
              <w:right w:val="single" w:sz="4" w:space="0" w:color="auto"/>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c>
          <w:tcPr>
            <w:tcW w:w="1014" w:type="dxa"/>
            <w:tcBorders>
              <w:top w:val="single" w:sz="4" w:space="0" w:color="auto"/>
              <w:left w:val="single" w:sz="4" w:space="0" w:color="auto"/>
              <w:bottom w:val="single" w:sz="4" w:space="0" w:color="auto"/>
              <w:right w:val="nil"/>
            </w:tcBorders>
            <w:shd w:val="clear" w:color="auto" w:fill="auto"/>
          </w:tcPr>
          <w:p w:rsidR="006F1658" w:rsidRPr="006F1658" w:rsidRDefault="006F1658" w:rsidP="00617D17">
            <w:pPr>
              <w:pStyle w:val="af2"/>
              <w:tabs>
                <w:tab w:val="left" w:pos="1276"/>
              </w:tabs>
              <w:autoSpaceDE w:val="0"/>
              <w:autoSpaceDN w:val="0"/>
              <w:adjustRightInd w:val="0"/>
              <w:ind w:left="0" w:firstLine="709"/>
              <w:jc w:val="both"/>
              <w:rPr>
                <w:rFonts w:ascii="Arial" w:hAnsi="Arial" w:cs="Arial"/>
                <w:sz w:val="26"/>
                <w:szCs w:val="26"/>
              </w:rPr>
            </w:pPr>
          </w:p>
        </w:tc>
      </w:tr>
      <w:tr w:rsidR="006F1658" w:rsidRPr="006F1658" w:rsidTr="0057425A">
        <w:trPr>
          <w:gridAfter w:val="1"/>
          <w:wAfter w:w="98" w:type="dxa"/>
          <w:trHeight w:val="1210"/>
        </w:trPr>
        <w:tc>
          <w:tcPr>
            <w:tcW w:w="9606" w:type="dxa"/>
            <w:gridSpan w:val="20"/>
            <w:tcBorders>
              <w:top w:val="single" w:sz="4" w:space="0" w:color="auto"/>
              <w:bottom w:val="single" w:sz="4" w:space="0" w:color="auto"/>
            </w:tcBorders>
            <w:shd w:val="clear" w:color="auto" w:fill="auto"/>
            <w:vAlign w:val="center"/>
          </w:tcPr>
          <w:p w:rsidR="006F1658" w:rsidRPr="006F1658" w:rsidRDefault="006F1658" w:rsidP="00617D17">
            <w:pPr>
              <w:autoSpaceDE w:val="0"/>
              <w:autoSpaceDN w:val="0"/>
              <w:adjustRightInd w:val="0"/>
              <w:ind w:firstLine="709"/>
              <w:jc w:val="center"/>
              <w:outlineLvl w:val="0"/>
              <w:rPr>
                <w:rFonts w:ascii="Arial" w:hAnsi="Arial" w:cs="Arial"/>
                <w:sz w:val="26"/>
                <w:szCs w:val="26"/>
              </w:rPr>
            </w:pPr>
          </w:p>
          <w:p w:rsidR="006F1658" w:rsidRPr="006F1658" w:rsidRDefault="006F1658" w:rsidP="00617D17">
            <w:pPr>
              <w:autoSpaceDE w:val="0"/>
              <w:autoSpaceDN w:val="0"/>
              <w:adjustRightInd w:val="0"/>
              <w:ind w:firstLine="709"/>
              <w:jc w:val="center"/>
              <w:outlineLvl w:val="0"/>
              <w:rPr>
                <w:rFonts w:ascii="Arial" w:hAnsi="Arial" w:cs="Arial"/>
                <w:sz w:val="26"/>
                <w:szCs w:val="26"/>
              </w:rPr>
            </w:pPr>
            <w:r w:rsidRPr="006F1658">
              <w:rPr>
                <w:rFonts w:ascii="Arial" w:hAnsi="Arial" w:cs="Arial"/>
                <w:sz w:val="26"/>
                <w:szCs w:val="26"/>
              </w:rPr>
              <w:t>Выдача (направление) заявителю документа, являющегося результатом предоставления муниципальной услуги</w:t>
            </w:r>
          </w:p>
          <w:p w:rsidR="006F1658" w:rsidRPr="006F1658" w:rsidRDefault="006F1658" w:rsidP="00617D17">
            <w:pPr>
              <w:pStyle w:val="af2"/>
              <w:tabs>
                <w:tab w:val="left" w:pos="1276"/>
              </w:tabs>
              <w:autoSpaceDE w:val="0"/>
              <w:autoSpaceDN w:val="0"/>
              <w:adjustRightInd w:val="0"/>
              <w:ind w:left="0"/>
              <w:rPr>
                <w:rFonts w:ascii="Arial" w:hAnsi="Arial" w:cs="Arial"/>
                <w:sz w:val="26"/>
                <w:szCs w:val="26"/>
              </w:rPr>
            </w:pPr>
          </w:p>
        </w:tc>
      </w:tr>
    </w:tbl>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Pr="006F1658" w:rsidRDefault="006F1658" w:rsidP="006F1658">
      <w:pPr>
        <w:autoSpaceDE w:val="0"/>
        <w:autoSpaceDN w:val="0"/>
        <w:adjustRightInd w:val="0"/>
        <w:ind w:firstLine="709"/>
        <w:jc w:val="right"/>
        <w:outlineLvl w:val="0"/>
        <w:rPr>
          <w:rFonts w:ascii="Arial" w:hAnsi="Arial" w:cs="Arial"/>
          <w:sz w:val="26"/>
          <w:szCs w:val="26"/>
        </w:rPr>
      </w:pPr>
    </w:p>
    <w:p w:rsidR="006F1658" w:rsidRDefault="006F1658" w:rsidP="006F1658">
      <w:pPr>
        <w:ind w:firstLine="709"/>
        <w:jc w:val="right"/>
        <w:rPr>
          <w:rFonts w:ascii="Arial" w:hAnsi="Arial" w:cs="Arial"/>
          <w:sz w:val="26"/>
          <w:szCs w:val="26"/>
        </w:rPr>
      </w:pPr>
    </w:p>
    <w:p w:rsidR="0057425A" w:rsidRDefault="0057425A" w:rsidP="006F1658">
      <w:pPr>
        <w:ind w:firstLine="709"/>
        <w:jc w:val="right"/>
        <w:rPr>
          <w:rFonts w:ascii="Arial" w:hAnsi="Arial" w:cs="Arial"/>
          <w:sz w:val="26"/>
          <w:szCs w:val="26"/>
        </w:rPr>
      </w:pPr>
    </w:p>
    <w:p w:rsidR="0057425A" w:rsidRPr="006F1658" w:rsidRDefault="0057425A"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p>
    <w:p w:rsidR="006F1658" w:rsidRPr="006F1658" w:rsidRDefault="006F1658" w:rsidP="006F1658">
      <w:pPr>
        <w:ind w:firstLine="709"/>
        <w:jc w:val="right"/>
        <w:rPr>
          <w:rFonts w:ascii="Arial" w:hAnsi="Arial" w:cs="Arial"/>
          <w:sz w:val="26"/>
          <w:szCs w:val="26"/>
        </w:rPr>
      </w:pPr>
      <w:r w:rsidRPr="006F1658">
        <w:rPr>
          <w:rFonts w:ascii="Arial" w:hAnsi="Arial" w:cs="Arial"/>
          <w:sz w:val="26"/>
          <w:szCs w:val="26"/>
        </w:rPr>
        <w:lastRenderedPageBreak/>
        <w:t>Приложение № 6</w:t>
      </w:r>
    </w:p>
    <w:p w:rsidR="006F1658" w:rsidRPr="006F1658" w:rsidRDefault="006F1658" w:rsidP="0057425A">
      <w:pPr>
        <w:ind w:firstLine="709"/>
        <w:jc w:val="right"/>
        <w:rPr>
          <w:rFonts w:ascii="Arial" w:hAnsi="Arial" w:cs="Arial"/>
          <w:sz w:val="26"/>
          <w:szCs w:val="26"/>
        </w:rPr>
      </w:pPr>
      <w:r w:rsidRPr="006F1658">
        <w:rPr>
          <w:rFonts w:ascii="Arial" w:hAnsi="Arial" w:cs="Arial"/>
          <w:sz w:val="26"/>
          <w:szCs w:val="26"/>
        </w:rPr>
        <w:t>к административному регламенту</w:t>
      </w:r>
    </w:p>
    <w:p w:rsidR="006F1658" w:rsidRPr="006F1658" w:rsidRDefault="006F1658" w:rsidP="006F1658">
      <w:pPr>
        <w:autoSpaceDE w:val="0"/>
        <w:autoSpaceDN w:val="0"/>
        <w:adjustRightInd w:val="0"/>
        <w:ind w:firstLine="709"/>
        <w:jc w:val="center"/>
        <w:rPr>
          <w:rFonts w:ascii="Arial" w:hAnsi="Arial" w:cs="Arial"/>
          <w:sz w:val="26"/>
          <w:szCs w:val="26"/>
        </w:rPr>
      </w:pPr>
    </w:p>
    <w:p w:rsidR="006F1658" w:rsidRPr="006F1658" w:rsidRDefault="006F1658" w:rsidP="006F1658">
      <w:pPr>
        <w:autoSpaceDE w:val="0"/>
        <w:autoSpaceDN w:val="0"/>
        <w:adjustRightInd w:val="0"/>
        <w:ind w:firstLine="709"/>
        <w:jc w:val="center"/>
        <w:rPr>
          <w:rFonts w:ascii="Arial" w:hAnsi="Arial" w:cs="Arial"/>
          <w:sz w:val="26"/>
          <w:szCs w:val="26"/>
        </w:rPr>
      </w:pPr>
      <w:r w:rsidRPr="006F1658">
        <w:rPr>
          <w:rFonts w:ascii="Arial" w:hAnsi="Arial" w:cs="Arial"/>
          <w:sz w:val="26"/>
          <w:szCs w:val="26"/>
        </w:rPr>
        <w:t>РАСПИСКА</w:t>
      </w:r>
    </w:p>
    <w:p w:rsidR="006F1658" w:rsidRPr="006F1658" w:rsidRDefault="006F1658" w:rsidP="006F1658">
      <w:pPr>
        <w:autoSpaceDE w:val="0"/>
        <w:autoSpaceDN w:val="0"/>
        <w:adjustRightInd w:val="0"/>
        <w:ind w:firstLine="709"/>
        <w:jc w:val="center"/>
        <w:rPr>
          <w:rFonts w:ascii="Arial" w:hAnsi="Arial" w:cs="Arial"/>
          <w:sz w:val="26"/>
          <w:szCs w:val="26"/>
        </w:rPr>
      </w:pPr>
      <w:r w:rsidRPr="006F1658">
        <w:rPr>
          <w:rFonts w:ascii="Arial" w:hAnsi="Arial" w:cs="Arial"/>
          <w:sz w:val="26"/>
          <w:szCs w:val="26"/>
        </w:rPr>
        <w:t>в получении документов, представленных для получения специализированного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w:t>
      </w:r>
    </w:p>
    <w:p w:rsidR="006F1658" w:rsidRPr="006F1658" w:rsidRDefault="006F1658" w:rsidP="006F1658">
      <w:pPr>
        <w:autoSpaceDE w:val="0"/>
        <w:autoSpaceDN w:val="0"/>
        <w:adjustRightInd w:val="0"/>
        <w:ind w:firstLine="709"/>
        <w:jc w:val="center"/>
        <w:rPr>
          <w:rFonts w:ascii="Arial" w:hAnsi="Arial" w:cs="Arial"/>
          <w:sz w:val="26"/>
          <w:szCs w:val="26"/>
        </w:rPr>
      </w:pPr>
    </w:p>
    <w:p w:rsidR="006F1658" w:rsidRPr="006F1658" w:rsidRDefault="006F1658" w:rsidP="006F1658">
      <w:pPr>
        <w:autoSpaceDE w:val="0"/>
        <w:autoSpaceDN w:val="0"/>
        <w:adjustRightInd w:val="0"/>
        <w:ind w:firstLine="709"/>
        <w:jc w:val="center"/>
        <w:rPr>
          <w:rFonts w:ascii="Arial" w:hAnsi="Arial" w:cs="Arial"/>
          <w:sz w:val="26"/>
          <w:szCs w:val="26"/>
        </w:rPr>
      </w:pPr>
    </w:p>
    <w:p w:rsidR="006F1658" w:rsidRPr="006F1658" w:rsidRDefault="006F1658" w:rsidP="006F1658">
      <w:pPr>
        <w:autoSpaceDE w:val="0"/>
        <w:autoSpaceDN w:val="0"/>
        <w:adjustRightInd w:val="0"/>
        <w:ind w:firstLine="709"/>
        <w:jc w:val="both"/>
        <w:outlineLvl w:val="0"/>
        <w:rPr>
          <w:rFonts w:ascii="Arial" w:hAnsi="Arial" w:cs="Arial"/>
          <w:sz w:val="26"/>
          <w:szCs w:val="26"/>
        </w:rPr>
      </w:pPr>
    </w:p>
    <w:p w:rsidR="006F1658" w:rsidRPr="006F1658" w:rsidRDefault="006F1658" w:rsidP="006F1658">
      <w:pPr>
        <w:autoSpaceDE w:val="0"/>
        <w:autoSpaceDN w:val="0"/>
        <w:adjustRightInd w:val="0"/>
        <w:ind w:firstLine="709"/>
        <w:jc w:val="both"/>
        <w:rPr>
          <w:rFonts w:ascii="Arial" w:hAnsi="Arial" w:cs="Arial"/>
          <w:sz w:val="26"/>
          <w:szCs w:val="26"/>
        </w:rPr>
      </w:pPr>
      <w:r w:rsidRPr="006F1658">
        <w:rPr>
          <w:rFonts w:ascii="Arial" w:hAnsi="Arial" w:cs="Arial"/>
          <w:sz w:val="26"/>
          <w:szCs w:val="26"/>
        </w:rPr>
        <w:t>Настоящим удостоверяется, что заявитель</w:t>
      </w:r>
    </w:p>
    <w:p w:rsidR="006F1658" w:rsidRPr="006F1658" w:rsidRDefault="006F1658" w:rsidP="006F1658">
      <w:pPr>
        <w:autoSpaceDE w:val="0"/>
        <w:autoSpaceDN w:val="0"/>
        <w:adjustRightInd w:val="0"/>
        <w:jc w:val="both"/>
        <w:rPr>
          <w:rFonts w:ascii="Arial" w:hAnsi="Arial" w:cs="Arial"/>
          <w:sz w:val="26"/>
          <w:szCs w:val="26"/>
        </w:rPr>
      </w:pPr>
      <w:r w:rsidRPr="006F1658">
        <w:rPr>
          <w:rFonts w:ascii="Arial" w:hAnsi="Arial" w:cs="Arial"/>
          <w:sz w:val="26"/>
          <w:szCs w:val="26"/>
        </w:rPr>
        <w:t>_______________________________________________________</w:t>
      </w:r>
      <w:r w:rsidR="0057425A">
        <w:rPr>
          <w:rFonts w:ascii="Arial" w:hAnsi="Arial" w:cs="Arial"/>
          <w:sz w:val="26"/>
          <w:szCs w:val="26"/>
        </w:rPr>
        <w:t>_________</w:t>
      </w:r>
    </w:p>
    <w:p w:rsidR="006F1658" w:rsidRPr="006F1658" w:rsidRDefault="006F1658" w:rsidP="0057425A">
      <w:pPr>
        <w:autoSpaceDE w:val="0"/>
        <w:autoSpaceDN w:val="0"/>
        <w:adjustRightInd w:val="0"/>
        <w:ind w:firstLine="1560"/>
        <w:jc w:val="both"/>
        <w:rPr>
          <w:rFonts w:ascii="Arial" w:hAnsi="Arial" w:cs="Arial"/>
          <w:sz w:val="26"/>
          <w:szCs w:val="26"/>
        </w:rPr>
      </w:pPr>
      <w:r w:rsidRPr="006F1658">
        <w:rPr>
          <w:rFonts w:ascii="Arial" w:hAnsi="Arial" w:cs="Arial"/>
          <w:sz w:val="26"/>
          <w:szCs w:val="26"/>
        </w:rPr>
        <w:t>(фамилия, имя, отчество)</w:t>
      </w:r>
    </w:p>
    <w:p w:rsidR="006F1658" w:rsidRPr="006F1658" w:rsidRDefault="006F1658" w:rsidP="006F1658">
      <w:pPr>
        <w:autoSpaceDE w:val="0"/>
        <w:autoSpaceDN w:val="0"/>
        <w:adjustRightInd w:val="0"/>
        <w:jc w:val="both"/>
        <w:rPr>
          <w:rFonts w:ascii="Arial" w:hAnsi="Arial" w:cs="Arial"/>
          <w:sz w:val="26"/>
          <w:szCs w:val="26"/>
        </w:rPr>
      </w:pPr>
      <w:r w:rsidRPr="006F1658">
        <w:rPr>
          <w:rFonts w:ascii="Arial" w:hAnsi="Arial" w:cs="Arial"/>
          <w:sz w:val="26"/>
          <w:szCs w:val="26"/>
        </w:rPr>
        <w:t>представил, а сотрудник администрации _______________ _________________ получил «_____» ________________ _________ документ</w:t>
      </w:r>
      <w:proofErr w:type="gramStart"/>
      <w:r w:rsidRPr="006F1658">
        <w:rPr>
          <w:rFonts w:ascii="Arial" w:hAnsi="Arial" w:cs="Arial"/>
          <w:sz w:val="26"/>
          <w:szCs w:val="26"/>
        </w:rPr>
        <w:t>ы(</w:t>
      </w:r>
      <w:proofErr w:type="gramEnd"/>
      <w:r w:rsidRPr="006F1658">
        <w:rPr>
          <w:rFonts w:ascii="Arial" w:hAnsi="Arial" w:cs="Arial"/>
          <w:sz w:val="26"/>
          <w:szCs w:val="26"/>
        </w:rPr>
        <w:t>число)        (месяц прописью)             (год)</w:t>
      </w:r>
    </w:p>
    <w:p w:rsidR="006F1658" w:rsidRPr="006F1658" w:rsidRDefault="006F1658" w:rsidP="006F1658">
      <w:pPr>
        <w:autoSpaceDE w:val="0"/>
        <w:autoSpaceDN w:val="0"/>
        <w:adjustRightInd w:val="0"/>
        <w:jc w:val="both"/>
        <w:rPr>
          <w:rFonts w:ascii="Arial" w:hAnsi="Arial" w:cs="Arial"/>
          <w:sz w:val="26"/>
          <w:szCs w:val="26"/>
        </w:rPr>
      </w:pPr>
      <w:r w:rsidRPr="006F1658">
        <w:rPr>
          <w:rFonts w:ascii="Arial" w:hAnsi="Arial" w:cs="Arial"/>
          <w:sz w:val="26"/>
          <w:szCs w:val="26"/>
        </w:rPr>
        <w:t xml:space="preserve">в количестве _______________________________ экземпляров </w:t>
      </w:r>
      <w:proofErr w:type="gramStart"/>
      <w:r w:rsidRPr="006F1658">
        <w:rPr>
          <w:rFonts w:ascii="Arial" w:hAnsi="Arial" w:cs="Arial"/>
          <w:sz w:val="26"/>
          <w:szCs w:val="26"/>
        </w:rPr>
        <w:t>по</w:t>
      </w:r>
      <w:proofErr w:type="gramEnd"/>
    </w:p>
    <w:p w:rsidR="006F1658" w:rsidRPr="006F1658" w:rsidRDefault="006F1658" w:rsidP="0057425A">
      <w:pPr>
        <w:autoSpaceDE w:val="0"/>
        <w:autoSpaceDN w:val="0"/>
        <w:adjustRightInd w:val="0"/>
        <w:ind w:firstLine="3544"/>
        <w:jc w:val="both"/>
        <w:rPr>
          <w:rFonts w:ascii="Arial" w:hAnsi="Arial" w:cs="Arial"/>
          <w:sz w:val="26"/>
          <w:szCs w:val="26"/>
        </w:rPr>
      </w:pPr>
      <w:proofErr w:type="gramStart"/>
      <w:r w:rsidRPr="006F1658">
        <w:rPr>
          <w:rFonts w:ascii="Arial" w:hAnsi="Arial" w:cs="Arial"/>
          <w:sz w:val="26"/>
          <w:szCs w:val="26"/>
        </w:rPr>
        <w:t xml:space="preserve">(прописью </w:t>
      </w:r>
      <w:proofErr w:type="gramEnd"/>
    </w:p>
    <w:p w:rsidR="006F1658" w:rsidRPr="006F1658" w:rsidRDefault="006F1658" w:rsidP="006F1658">
      <w:pPr>
        <w:autoSpaceDE w:val="0"/>
        <w:autoSpaceDN w:val="0"/>
        <w:adjustRightInd w:val="0"/>
        <w:jc w:val="both"/>
        <w:rPr>
          <w:rFonts w:ascii="Arial" w:hAnsi="Arial" w:cs="Arial"/>
          <w:sz w:val="26"/>
          <w:szCs w:val="26"/>
        </w:rPr>
      </w:pPr>
      <w:r w:rsidRPr="006F1658">
        <w:rPr>
          <w:rFonts w:ascii="Arial" w:hAnsi="Arial" w:cs="Arial"/>
          <w:sz w:val="26"/>
          <w:szCs w:val="26"/>
        </w:rPr>
        <w:t xml:space="preserve">прилагаемому к заявлению перечню документов, необходимых для получения специализированного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w:t>
      </w:r>
    </w:p>
    <w:p w:rsidR="006F1658" w:rsidRPr="006F1658" w:rsidRDefault="006F1658" w:rsidP="006F1658">
      <w:pPr>
        <w:autoSpaceDE w:val="0"/>
        <w:autoSpaceDN w:val="0"/>
        <w:adjustRightInd w:val="0"/>
        <w:jc w:val="both"/>
        <w:rPr>
          <w:rFonts w:ascii="Arial" w:hAnsi="Arial" w:cs="Arial"/>
          <w:sz w:val="26"/>
          <w:szCs w:val="26"/>
        </w:rPr>
      </w:pPr>
    </w:p>
    <w:p w:rsidR="006F1658" w:rsidRPr="006F1658" w:rsidRDefault="006F1658" w:rsidP="006F1658">
      <w:pPr>
        <w:autoSpaceDE w:val="0"/>
        <w:autoSpaceDN w:val="0"/>
        <w:adjustRightInd w:val="0"/>
        <w:jc w:val="both"/>
        <w:rPr>
          <w:rFonts w:ascii="Arial" w:hAnsi="Arial" w:cs="Arial"/>
          <w:sz w:val="26"/>
          <w:szCs w:val="26"/>
        </w:rPr>
      </w:pPr>
      <w:r w:rsidRPr="006F1658">
        <w:rPr>
          <w:rFonts w:ascii="Arial" w:hAnsi="Arial" w:cs="Arial"/>
          <w:sz w:val="26"/>
          <w:szCs w:val="26"/>
        </w:rPr>
        <w:t>(согласно п. 2.6.1 настоящего Административного регламента):</w:t>
      </w:r>
    </w:p>
    <w:p w:rsidR="006F1658" w:rsidRPr="006F1658" w:rsidRDefault="006F1658" w:rsidP="006F1658">
      <w:pPr>
        <w:autoSpaceDE w:val="0"/>
        <w:autoSpaceDN w:val="0"/>
        <w:adjustRightInd w:val="0"/>
        <w:rPr>
          <w:rFonts w:ascii="Arial" w:hAnsi="Arial" w:cs="Arial"/>
          <w:sz w:val="26"/>
          <w:szCs w:val="26"/>
        </w:rPr>
      </w:pPr>
      <w:r w:rsidRPr="006F1658">
        <w:rPr>
          <w:rFonts w:ascii="Arial" w:hAnsi="Arial" w:cs="Arial"/>
          <w:sz w:val="26"/>
          <w:szCs w:val="26"/>
        </w:rPr>
        <w:t>__________________________________</w:t>
      </w:r>
      <w:r w:rsidR="0057425A">
        <w:rPr>
          <w:rFonts w:ascii="Arial" w:hAnsi="Arial" w:cs="Arial"/>
          <w:sz w:val="26"/>
          <w:szCs w:val="26"/>
        </w:rPr>
        <w:t>______________________________</w:t>
      </w:r>
    </w:p>
    <w:p w:rsidR="006F1658" w:rsidRPr="006F1658" w:rsidRDefault="006F1658" w:rsidP="006F1658">
      <w:pPr>
        <w:autoSpaceDE w:val="0"/>
        <w:autoSpaceDN w:val="0"/>
        <w:adjustRightInd w:val="0"/>
        <w:rPr>
          <w:rFonts w:ascii="Arial" w:hAnsi="Arial" w:cs="Arial"/>
          <w:sz w:val="26"/>
          <w:szCs w:val="26"/>
        </w:rPr>
      </w:pPr>
      <w:r w:rsidRPr="006F1658">
        <w:rPr>
          <w:rFonts w:ascii="Arial" w:hAnsi="Arial" w:cs="Arial"/>
          <w:sz w:val="26"/>
          <w:szCs w:val="26"/>
        </w:rPr>
        <w:t>__________________________________</w:t>
      </w:r>
      <w:r w:rsidR="0057425A">
        <w:rPr>
          <w:rFonts w:ascii="Arial" w:hAnsi="Arial" w:cs="Arial"/>
          <w:sz w:val="26"/>
          <w:szCs w:val="26"/>
        </w:rPr>
        <w:t>______________________________</w:t>
      </w:r>
    </w:p>
    <w:p w:rsidR="006F1658" w:rsidRPr="006F1658" w:rsidRDefault="006F1658" w:rsidP="006F1658">
      <w:pPr>
        <w:autoSpaceDE w:val="0"/>
        <w:autoSpaceDN w:val="0"/>
        <w:adjustRightInd w:val="0"/>
        <w:rPr>
          <w:rFonts w:ascii="Arial" w:hAnsi="Arial" w:cs="Arial"/>
          <w:sz w:val="26"/>
          <w:szCs w:val="26"/>
        </w:rPr>
      </w:pPr>
      <w:r w:rsidRPr="006F1658">
        <w:rPr>
          <w:rFonts w:ascii="Arial" w:hAnsi="Arial" w:cs="Arial"/>
          <w:sz w:val="26"/>
          <w:szCs w:val="26"/>
        </w:rPr>
        <w:t>__________________________________________________________</w:t>
      </w:r>
      <w:r w:rsidR="0057425A">
        <w:rPr>
          <w:rFonts w:ascii="Arial" w:hAnsi="Arial" w:cs="Arial"/>
          <w:sz w:val="26"/>
          <w:szCs w:val="26"/>
        </w:rPr>
        <w:t>______</w:t>
      </w:r>
    </w:p>
    <w:p w:rsidR="006F1658" w:rsidRPr="006F1658" w:rsidRDefault="006F1658" w:rsidP="006F1658">
      <w:pPr>
        <w:pStyle w:val="ConsPlusNonformat"/>
        <w:ind w:firstLine="709"/>
        <w:jc w:val="both"/>
        <w:rPr>
          <w:rFonts w:ascii="Arial" w:hAnsi="Arial" w:cs="Arial"/>
          <w:sz w:val="26"/>
          <w:szCs w:val="26"/>
        </w:rPr>
      </w:pPr>
    </w:p>
    <w:p w:rsidR="006F1658" w:rsidRPr="006F1658" w:rsidRDefault="006F1658" w:rsidP="006F1658">
      <w:pPr>
        <w:pStyle w:val="ConsPlusNonformat"/>
        <w:ind w:firstLine="709"/>
        <w:jc w:val="both"/>
        <w:rPr>
          <w:rFonts w:ascii="Arial" w:hAnsi="Arial" w:cs="Arial"/>
          <w:sz w:val="26"/>
          <w:szCs w:val="26"/>
        </w:rPr>
      </w:pPr>
      <w:r w:rsidRPr="006F1658">
        <w:rPr>
          <w:rFonts w:ascii="Arial" w:hAnsi="Arial" w:cs="Arial"/>
          <w:sz w:val="26"/>
          <w:szCs w:val="26"/>
        </w:rPr>
        <w:t>_______</w:t>
      </w:r>
      <w:r w:rsidR="0057425A">
        <w:rPr>
          <w:rFonts w:ascii="Arial" w:hAnsi="Arial" w:cs="Arial"/>
          <w:sz w:val="26"/>
          <w:szCs w:val="26"/>
        </w:rPr>
        <w:t>_____________________________________</w:t>
      </w:r>
      <w:r w:rsidRPr="006F1658">
        <w:rPr>
          <w:rFonts w:ascii="Arial" w:hAnsi="Arial" w:cs="Arial"/>
          <w:sz w:val="26"/>
          <w:szCs w:val="26"/>
        </w:rPr>
        <w:t>_______________</w:t>
      </w:r>
    </w:p>
    <w:p w:rsidR="006F1658" w:rsidRPr="006F1658" w:rsidRDefault="006F1658" w:rsidP="006F1658">
      <w:pPr>
        <w:pStyle w:val="ConsPlusNonformat"/>
        <w:ind w:firstLine="709"/>
        <w:rPr>
          <w:rFonts w:ascii="Arial" w:hAnsi="Arial" w:cs="Arial"/>
          <w:sz w:val="26"/>
          <w:szCs w:val="26"/>
        </w:rPr>
      </w:pPr>
      <w:r w:rsidRPr="006F1658">
        <w:rPr>
          <w:rFonts w:ascii="Arial" w:hAnsi="Arial" w:cs="Arial"/>
          <w:sz w:val="26"/>
          <w:szCs w:val="26"/>
        </w:rPr>
        <w:t>(должность специалиста</w:t>
      </w:r>
      <w:proofErr w:type="gramStart"/>
      <w:r w:rsidRPr="006F1658">
        <w:rPr>
          <w:rFonts w:ascii="Arial" w:hAnsi="Arial" w:cs="Arial"/>
          <w:sz w:val="26"/>
          <w:szCs w:val="26"/>
        </w:rPr>
        <w:t>,(</w:t>
      </w:r>
      <w:proofErr w:type="gramEnd"/>
      <w:r w:rsidRPr="006F1658">
        <w:rPr>
          <w:rFonts w:ascii="Arial" w:hAnsi="Arial" w:cs="Arial"/>
          <w:sz w:val="26"/>
          <w:szCs w:val="26"/>
        </w:rPr>
        <w:t>подпись) (расшифровка подписи)</w:t>
      </w:r>
    </w:p>
    <w:p w:rsidR="006F1658" w:rsidRPr="006F1658" w:rsidRDefault="006F1658" w:rsidP="006F1658">
      <w:pPr>
        <w:pStyle w:val="ConsPlusNonformat"/>
        <w:ind w:firstLine="709"/>
        <w:rPr>
          <w:rFonts w:ascii="Arial" w:hAnsi="Arial" w:cs="Arial"/>
          <w:sz w:val="26"/>
          <w:szCs w:val="26"/>
        </w:rPr>
      </w:pPr>
      <w:r w:rsidRPr="006F1658">
        <w:rPr>
          <w:rFonts w:ascii="Arial" w:hAnsi="Arial" w:cs="Arial"/>
          <w:sz w:val="26"/>
          <w:szCs w:val="26"/>
        </w:rPr>
        <w:t>ответственного за</w:t>
      </w:r>
      <w:r w:rsidR="003E0009">
        <w:rPr>
          <w:rFonts w:ascii="Arial" w:hAnsi="Arial" w:cs="Arial"/>
          <w:sz w:val="26"/>
          <w:szCs w:val="26"/>
        </w:rPr>
        <w:t xml:space="preserve"> </w:t>
      </w:r>
      <w:r w:rsidRPr="006F1658">
        <w:rPr>
          <w:rFonts w:ascii="Arial" w:hAnsi="Arial" w:cs="Arial"/>
          <w:sz w:val="26"/>
          <w:szCs w:val="26"/>
        </w:rPr>
        <w:t>прием документов)</w:t>
      </w:r>
    </w:p>
    <w:p w:rsidR="006F1658" w:rsidRPr="006F1658" w:rsidRDefault="006F1658" w:rsidP="006F1658">
      <w:pPr>
        <w:pStyle w:val="ConsPlusNonformat"/>
        <w:ind w:firstLine="709"/>
        <w:rPr>
          <w:rFonts w:ascii="Arial" w:hAnsi="Arial" w:cs="Arial"/>
          <w:sz w:val="26"/>
          <w:szCs w:val="26"/>
        </w:rPr>
      </w:pPr>
    </w:p>
    <w:p w:rsidR="006F1658" w:rsidRPr="006F1658" w:rsidRDefault="006F1658" w:rsidP="006F1658">
      <w:pPr>
        <w:autoSpaceDE w:val="0"/>
        <w:autoSpaceDN w:val="0"/>
        <w:adjustRightInd w:val="0"/>
        <w:ind w:firstLine="709"/>
        <w:jc w:val="both"/>
        <w:rPr>
          <w:rFonts w:ascii="Arial" w:hAnsi="Arial" w:cs="Arial"/>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noProof/>
          <w:sz w:val="26"/>
          <w:szCs w:val="26"/>
        </w:rPr>
      </w:pPr>
    </w:p>
    <w:p w:rsidR="006F1658" w:rsidRPr="006F1658" w:rsidRDefault="006F1658" w:rsidP="006F1658">
      <w:pPr>
        <w:autoSpaceDE w:val="0"/>
        <w:autoSpaceDN w:val="0"/>
        <w:adjustRightInd w:val="0"/>
        <w:ind w:firstLine="709"/>
        <w:jc w:val="both"/>
        <w:rPr>
          <w:rFonts w:ascii="Arial" w:hAnsi="Arial" w:cs="Arial"/>
          <w:sz w:val="26"/>
          <w:szCs w:val="26"/>
        </w:rPr>
      </w:pPr>
    </w:p>
    <w:p w:rsidR="007401AC" w:rsidRPr="006F1658" w:rsidRDefault="007401AC">
      <w:pPr>
        <w:rPr>
          <w:rFonts w:ascii="Arial" w:hAnsi="Arial" w:cs="Arial"/>
          <w:sz w:val="26"/>
          <w:szCs w:val="26"/>
        </w:rPr>
      </w:pPr>
    </w:p>
    <w:sectPr w:rsidR="007401AC" w:rsidRPr="006F1658" w:rsidSect="007401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92" w:rsidRDefault="00E95992" w:rsidP="006F1658">
      <w:r>
        <w:separator/>
      </w:r>
    </w:p>
  </w:endnote>
  <w:endnote w:type="continuationSeparator" w:id="1">
    <w:p w:rsidR="00E95992" w:rsidRDefault="00E95992" w:rsidP="006F1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8" w:rsidRDefault="002F28E8" w:rsidP="00F4005C">
    <w:pPr>
      <w:pStyle w:val="a5"/>
      <w:framePr w:wrap="around" w:vAnchor="text" w:hAnchor="margin" w:xAlign="right" w:y="1"/>
      <w:rPr>
        <w:rStyle w:val="a7"/>
      </w:rPr>
    </w:pPr>
    <w:r>
      <w:rPr>
        <w:rStyle w:val="a7"/>
      </w:rPr>
      <w:fldChar w:fldCharType="begin"/>
    </w:r>
    <w:r w:rsidR="006F1658">
      <w:rPr>
        <w:rStyle w:val="a7"/>
      </w:rPr>
      <w:instrText xml:space="preserve">PAGE  </w:instrText>
    </w:r>
    <w:r>
      <w:rPr>
        <w:rStyle w:val="a7"/>
      </w:rPr>
      <w:fldChar w:fldCharType="end"/>
    </w:r>
  </w:p>
  <w:p w:rsidR="006F1658" w:rsidRDefault="006F1658" w:rsidP="00F400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8" w:rsidRDefault="006F1658" w:rsidP="00F4005C">
    <w:pPr>
      <w:pStyle w:val="a5"/>
      <w:framePr w:wrap="around" w:vAnchor="text" w:hAnchor="margin" w:xAlign="right" w:y="1"/>
      <w:rPr>
        <w:rStyle w:val="a7"/>
      </w:rPr>
    </w:pPr>
  </w:p>
  <w:p w:rsidR="006F1658" w:rsidRDefault="006F1658" w:rsidP="00F400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92" w:rsidRDefault="00E95992" w:rsidP="006F1658">
      <w:r>
        <w:separator/>
      </w:r>
    </w:p>
  </w:footnote>
  <w:footnote w:type="continuationSeparator" w:id="1">
    <w:p w:rsidR="00E95992" w:rsidRDefault="00E95992" w:rsidP="006F1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8" w:rsidRDefault="002F28E8" w:rsidP="00F4005C">
    <w:pPr>
      <w:pStyle w:val="a8"/>
      <w:framePr w:wrap="around" w:vAnchor="text" w:hAnchor="margin" w:xAlign="center" w:y="1"/>
      <w:rPr>
        <w:rStyle w:val="a7"/>
      </w:rPr>
    </w:pPr>
    <w:r>
      <w:rPr>
        <w:rStyle w:val="a7"/>
      </w:rPr>
      <w:fldChar w:fldCharType="begin"/>
    </w:r>
    <w:r w:rsidR="006F1658">
      <w:rPr>
        <w:rStyle w:val="a7"/>
      </w:rPr>
      <w:instrText xml:space="preserve">PAGE  </w:instrText>
    </w:r>
    <w:r>
      <w:rPr>
        <w:rStyle w:val="a7"/>
      </w:rPr>
      <w:fldChar w:fldCharType="end"/>
    </w:r>
  </w:p>
  <w:p w:rsidR="006F1658" w:rsidRDefault="006F165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58" w:rsidRDefault="002F28E8" w:rsidP="00F4005C">
    <w:pPr>
      <w:pStyle w:val="a8"/>
      <w:framePr w:wrap="around" w:vAnchor="text" w:hAnchor="margin" w:xAlign="center" w:y="1"/>
      <w:rPr>
        <w:rStyle w:val="a7"/>
      </w:rPr>
    </w:pPr>
    <w:r>
      <w:rPr>
        <w:rStyle w:val="a7"/>
      </w:rPr>
      <w:fldChar w:fldCharType="begin"/>
    </w:r>
    <w:r w:rsidR="006F1658">
      <w:rPr>
        <w:rStyle w:val="a7"/>
      </w:rPr>
      <w:instrText xml:space="preserve">PAGE  </w:instrText>
    </w:r>
    <w:r>
      <w:rPr>
        <w:rStyle w:val="a7"/>
      </w:rPr>
      <w:fldChar w:fldCharType="separate"/>
    </w:r>
    <w:r w:rsidR="003E0009">
      <w:rPr>
        <w:rStyle w:val="a7"/>
        <w:noProof/>
      </w:rPr>
      <w:t>44</w:t>
    </w:r>
    <w:r>
      <w:rPr>
        <w:rStyle w:val="a7"/>
      </w:rPr>
      <w:fldChar w:fldCharType="end"/>
    </w:r>
  </w:p>
  <w:p w:rsidR="006F1658" w:rsidRDefault="006F16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E1286C"/>
    <w:multiLevelType w:val="multilevel"/>
    <w:tmpl w:val="FF8A0612"/>
    <w:lvl w:ilvl="0">
      <w:start w:val="2"/>
      <w:numFmt w:val="decimal"/>
      <w:lvlText w:val="%1."/>
      <w:lvlJc w:val="left"/>
      <w:pPr>
        <w:ind w:left="765" w:hanging="765"/>
      </w:pPr>
      <w:rPr>
        <w:rFonts w:hint="default"/>
      </w:rPr>
    </w:lvl>
    <w:lvl w:ilvl="1">
      <w:start w:val="13"/>
      <w:numFmt w:val="decimal"/>
      <w:lvlText w:val="%1.%2."/>
      <w:lvlJc w:val="left"/>
      <w:pPr>
        <w:ind w:left="1524" w:hanging="765"/>
      </w:pPr>
      <w:rPr>
        <w:rFonts w:hint="default"/>
      </w:rPr>
    </w:lvl>
    <w:lvl w:ilvl="2">
      <w:start w:val="3"/>
      <w:numFmt w:val="decimal"/>
      <w:lvlText w:val="%1.%2.%3."/>
      <w:lvlJc w:val="left"/>
      <w:pPr>
        <w:ind w:left="2283" w:hanging="76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476" w:hanging="144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64E34FC"/>
    <w:multiLevelType w:val="multilevel"/>
    <w:tmpl w:val="E7A41986"/>
    <w:lvl w:ilvl="0">
      <w:start w:val="2"/>
      <w:numFmt w:val="decimal"/>
      <w:lvlText w:val="%1."/>
      <w:lvlJc w:val="left"/>
      <w:pPr>
        <w:ind w:left="765" w:hanging="765"/>
      </w:pPr>
      <w:rPr>
        <w:rFonts w:hint="default"/>
      </w:rPr>
    </w:lvl>
    <w:lvl w:ilvl="1">
      <w:start w:val="14"/>
      <w:numFmt w:val="decimal"/>
      <w:lvlText w:val="%1.%2."/>
      <w:lvlJc w:val="left"/>
      <w:pPr>
        <w:ind w:left="1119"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num>
  <w:num w:numId="10">
    <w:abstractNumId w:val="24"/>
  </w:num>
  <w:num w:numId="11">
    <w:abstractNumId w:val="5"/>
  </w:num>
  <w:num w:numId="12">
    <w:abstractNumId w:val="16"/>
  </w:num>
  <w:num w:numId="13">
    <w:abstractNumId w:val="0"/>
  </w:num>
  <w:num w:numId="14">
    <w:abstractNumId w:val="6"/>
  </w:num>
  <w:num w:numId="15">
    <w:abstractNumId w:val="34"/>
  </w:num>
  <w:num w:numId="16">
    <w:abstractNumId w:val="22"/>
  </w:num>
  <w:num w:numId="17">
    <w:abstractNumId w:val="32"/>
  </w:num>
  <w:num w:numId="18">
    <w:abstractNumId w:val="31"/>
  </w:num>
  <w:num w:numId="19">
    <w:abstractNumId w:val="11"/>
  </w:num>
  <w:num w:numId="20">
    <w:abstractNumId w:val="26"/>
  </w:num>
  <w:num w:numId="21">
    <w:abstractNumId w:val="4"/>
  </w:num>
  <w:num w:numId="22">
    <w:abstractNumId w:val="14"/>
  </w:num>
  <w:num w:numId="23">
    <w:abstractNumId w:val="7"/>
  </w:num>
  <w:num w:numId="24">
    <w:abstractNumId w:val="2"/>
  </w:num>
  <w:num w:numId="25">
    <w:abstractNumId w:val="21"/>
  </w:num>
  <w:num w:numId="26">
    <w:abstractNumId w:val="28"/>
  </w:num>
  <w:num w:numId="27">
    <w:abstractNumId w:val="9"/>
  </w:num>
  <w:num w:numId="28">
    <w:abstractNumId w:val="25"/>
  </w:num>
  <w:num w:numId="29">
    <w:abstractNumId w:val="13"/>
  </w:num>
  <w:num w:numId="30">
    <w:abstractNumId w:val="29"/>
  </w:num>
  <w:num w:numId="31">
    <w:abstractNumId w:val="1"/>
  </w:num>
  <w:num w:numId="32">
    <w:abstractNumId w:val="23"/>
  </w:num>
  <w:num w:numId="33">
    <w:abstractNumId w:val="17"/>
  </w:num>
  <w:num w:numId="34">
    <w:abstractNumId w:val="20"/>
  </w:num>
  <w:num w:numId="35">
    <w:abstractNumId w:val="8"/>
  </w:num>
  <w:num w:numId="36">
    <w:abstractNumId w:val="18"/>
  </w:num>
  <w:num w:numId="37">
    <w:abstractNumId w:val="12"/>
  </w:num>
  <w:num w:numId="38">
    <w:abstractNumId w:val="3"/>
  </w:num>
  <w:num w:numId="39">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F1658"/>
    <w:rsid w:val="001155C5"/>
    <w:rsid w:val="001C7648"/>
    <w:rsid w:val="002F28E8"/>
    <w:rsid w:val="003E0009"/>
    <w:rsid w:val="004861FE"/>
    <w:rsid w:val="004A7299"/>
    <w:rsid w:val="0054235E"/>
    <w:rsid w:val="0057425A"/>
    <w:rsid w:val="005E4B8F"/>
    <w:rsid w:val="006F1658"/>
    <w:rsid w:val="007401AC"/>
    <w:rsid w:val="008246D8"/>
    <w:rsid w:val="009C5E24"/>
    <w:rsid w:val="00E95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658"/>
    <w:pPr>
      <w:spacing w:after="0" w:line="240" w:lineRule="auto"/>
    </w:pPr>
    <w:rPr>
      <w:rFonts w:ascii="Calibri" w:eastAsia="Calibri" w:hAnsi="Calibri" w:cs="Times New Roman"/>
    </w:rPr>
  </w:style>
  <w:style w:type="character" w:styleId="a4">
    <w:name w:val="Hyperlink"/>
    <w:rsid w:val="006F1658"/>
    <w:rPr>
      <w:color w:val="0000FF"/>
      <w:u w:val="single"/>
    </w:rPr>
  </w:style>
  <w:style w:type="paragraph" w:styleId="a5">
    <w:name w:val="footer"/>
    <w:basedOn w:val="a"/>
    <w:link w:val="a6"/>
    <w:rsid w:val="006F1658"/>
    <w:pPr>
      <w:tabs>
        <w:tab w:val="center" w:pos="4677"/>
        <w:tab w:val="right" w:pos="9355"/>
      </w:tabs>
    </w:pPr>
  </w:style>
  <w:style w:type="character" w:customStyle="1" w:styleId="a6">
    <w:name w:val="Нижний колонтитул Знак"/>
    <w:basedOn w:val="a0"/>
    <w:link w:val="a5"/>
    <w:rsid w:val="006F1658"/>
    <w:rPr>
      <w:rFonts w:ascii="Times New Roman" w:eastAsia="Times New Roman" w:hAnsi="Times New Roman" w:cs="Times New Roman"/>
      <w:sz w:val="24"/>
      <w:szCs w:val="24"/>
      <w:lang w:eastAsia="ru-RU"/>
    </w:rPr>
  </w:style>
  <w:style w:type="character" w:styleId="a7">
    <w:name w:val="page number"/>
    <w:basedOn w:val="a0"/>
    <w:rsid w:val="006F1658"/>
  </w:style>
  <w:style w:type="paragraph" w:customStyle="1" w:styleId="ConsPlusNormal">
    <w:name w:val="ConsPlusNormal"/>
    <w:next w:val="a"/>
    <w:link w:val="ConsPlusNormal0"/>
    <w:rsid w:val="006F165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header"/>
    <w:basedOn w:val="a"/>
    <w:link w:val="a9"/>
    <w:uiPriority w:val="99"/>
    <w:rsid w:val="006F1658"/>
    <w:pPr>
      <w:widowControl w:val="0"/>
      <w:suppressAutoHyphens/>
    </w:pPr>
    <w:rPr>
      <w:rFonts w:eastAsia="Lucida Sans Unicode"/>
      <w:lang w:eastAsia="ar-SA"/>
    </w:rPr>
  </w:style>
  <w:style w:type="character" w:customStyle="1" w:styleId="a9">
    <w:name w:val="Верхний колонтитул Знак"/>
    <w:basedOn w:val="a0"/>
    <w:link w:val="a8"/>
    <w:uiPriority w:val="99"/>
    <w:rsid w:val="006F1658"/>
    <w:rPr>
      <w:rFonts w:ascii="Times New Roman" w:eastAsia="Lucida Sans Unicode" w:hAnsi="Times New Roman" w:cs="Times New Roman"/>
      <w:sz w:val="24"/>
      <w:szCs w:val="24"/>
      <w:lang w:eastAsia="ar-SA"/>
    </w:rPr>
  </w:style>
  <w:style w:type="paragraph" w:styleId="aa">
    <w:name w:val="Body Text"/>
    <w:basedOn w:val="a"/>
    <w:link w:val="ab"/>
    <w:rsid w:val="006F1658"/>
    <w:pPr>
      <w:jc w:val="both"/>
    </w:pPr>
    <w:rPr>
      <w:sz w:val="28"/>
      <w:szCs w:val="20"/>
    </w:rPr>
  </w:style>
  <w:style w:type="character" w:customStyle="1" w:styleId="ab">
    <w:name w:val="Основной текст Знак"/>
    <w:basedOn w:val="a0"/>
    <w:link w:val="aa"/>
    <w:rsid w:val="006F1658"/>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6F1658"/>
    <w:rPr>
      <w:rFonts w:ascii="Arial" w:eastAsia="Times New Roman" w:hAnsi="Arial" w:cs="Arial"/>
      <w:sz w:val="20"/>
      <w:szCs w:val="20"/>
      <w:lang w:eastAsia="ar-SA"/>
    </w:rPr>
  </w:style>
  <w:style w:type="paragraph" w:customStyle="1" w:styleId="ConsPlusTitle">
    <w:name w:val="ConsPlusTitle"/>
    <w:rsid w:val="006F16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unhideWhenUsed/>
    <w:rsid w:val="006F1658"/>
    <w:pPr>
      <w:spacing w:before="100" w:beforeAutospacing="1" w:after="100" w:afterAutospacing="1"/>
    </w:pPr>
  </w:style>
  <w:style w:type="paragraph" w:customStyle="1" w:styleId="ConsPlusNonformat">
    <w:name w:val="ConsPlusNonformat"/>
    <w:uiPriority w:val="99"/>
    <w:rsid w:val="006F16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6F1658"/>
    <w:rPr>
      <w:rFonts w:ascii="Tahoma" w:hAnsi="Tahoma" w:cs="Tahoma"/>
      <w:sz w:val="16"/>
      <w:szCs w:val="16"/>
    </w:rPr>
  </w:style>
  <w:style w:type="character" w:customStyle="1" w:styleId="ae">
    <w:name w:val="Текст выноски Знак"/>
    <w:basedOn w:val="a0"/>
    <w:link w:val="ad"/>
    <w:rsid w:val="006F1658"/>
    <w:rPr>
      <w:rFonts w:ascii="Tahoma" w:eastAsia="Times New Roman" w:hAnsi="Tahoma" w:cs="Tahoma"/>
      <w:sz w:val="16"/>
      <w:szCs w:val="16"/>
      <w:lang w:eastAsia="ru-RU"/>
    </w:rPr>
  </w:style>
  <w:style w:type="paragraph" w:styleId="af">
    <w:name w:val="footnote text"/>
    <w:basedOn w:val="a"/>
    <w:link w:val="af0"/>
    <w:uiPriority w:val="99"/>
    <w:rsid w:val="006F1658"/>
    <w:rPr>
      <w:sz w:val="20"/>
      <w:szCs w:val="20"/>
    </w:rPr>
  </w:style>
  <w:style w:type="character" w:customStyle="1" w:styleId="af0">
    <w:name w:val="Текст сноски Знак"/>
    <w:basedOn w:val="a0"/>
    <w:link w:val="af"/>
    <w:uiPriority w:val="99"/>
    <w:rsid w:val="006F1658"/>
    <w:rPr>
      <w:rFonts w:ascii="Times New Roman" w:eastAsia="Times New Roman" w:hAnsi="Times New Roman" w:cs="Times New Roman"/>
      <w:sz w:val="20"/>
      <w:szCs w:val="20"/>
      <w:lang w:eastAsia="ru-RU"/>
    </w:rPr>
  </w:style>
  <w:style w:type="character" w:styleId="af1">
    <w:name w:val="footnote reference"/>
    <w:uiPriority w:val="99"/>
    <w:rsid w:val="006F1658"/>
    <w:rPr>
      <w:vertAlign w:val="superscript"/>
    </w:rPr>
  </w:style>
  <w:style w:type="paragraph" w:customStyle="1" w:styleId="ConsPlusCell">
    <w:name w:val="ConsPlusCell"/>
    <w:uiPriority w:val="99"/>
    <w:rsid w:val="006F1658"/>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6F1658"/>
    <w:pPr>
      <w:ind w:left="720"/>
      <w:contextualSpacing/>
    </w:pPr>
  </w:style>
  <w:style w:type="character" w:styleId="af3">
    <w:name w:val="annotation reference"/>
    <w:rsid w:val="006F1658"/>
    <w:rPr>
      <w:sz w:val="16"/>
      <w:szCs w:val="16"/>
    </w:rPr>
  </w:style>
  <w:style w:type="paragraph" w:styleId="af4">
    <w:name w:val="annotation text"/>
    <w:basedOn w:val="a"/>
    <w:link w:val="af5"/>
    <w:rsid w:val="006F1658"/>
    <w:rPr>
      <w:sz w:val="20"/>
      <w:szCs w:val="20"/>
    </w:rPr>
  </w:style>
  <w:style w:type="character" w:customStyle="1" w:styleId="af5">
    <w:name w:val="Текст примечания Знак"/>
    <w:basedOn w:val="a0"/>
    <w:link w:val="af4"/>
    <w:rsid w:val="006F1658"/>
    <w:rPr>
      <w:rFonts w:ascii="Times New Roman" w:eastAsia="Times New Roman" w:hAnsi="Times New Roman" w:cs="Times New Roman"/>
      <w:sz w:val="20"/>
      <w:szCs w:val="20"/>
      <w:lang w:eastAsia="ru-RU"/>
    </w:rPr>
  </w:style>
  <w:style w:type="paragraph" w:styleId="af6">
    <w:name w:val="annotation subject"/>
    <w:basedOn w:val="af4"/>
    <w:next w:val="af4"/>
    <w:link w:val="af7"/>
    <w:rsid w:val="006F1658"/>
    <w:rPr>
      <w:b/>
      <w:bCs/>
    </w:rPr>
  </w:style>
  <w:style w:type="character" w:customStyle="1" w:styleId="af7">
    <w:name w:val="Тема примечания Знак"/>
    <w:basedOn w:val="af5"/>
    <w:link w:val="af6"/>
    <w:rsid w:val="006F165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4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7B2BED16D0EC8BA527B15DA3C845E48BE24FB277B83B9446CD2F6F0z1P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92F9E0FA5E5353B9E80EBA69DD9B41E1C5CEC06FB541923C27444FCFLFP9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73DA8337EEF92CD6973639E8F5DE4B4B0E490AB8E43E24C1407729662B2A4A78F659069D264EE067CE4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93A3A2312685E3875D995A3DF95B8A9728C23A8E70CE65F678C50113Q0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EDE3-0EE6-4A23-9349-9BEA249C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14025</Words>
  <Characters>79948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6</cp:revision>
  <cp:lastPrinted>2016-03-10T08:00:00Z</cp:lastPrinted>
  <dcterms:created xsi:type="dcterms:W3CDTF">2016-02-24T16:57:00Z</dcterms:created>
  <dcterms:modified xsi:type="dcterms:W3CDTF">2016-03-12T20:44:00Z</dcterms:modified>
</cp:coreProperties>
</file>