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5B" w:rsidRPr="00773C83" w:rsidRDefault="00AE275B" w:rsidP="009B17EA">
      <w:pPr>
        <w:pStyle w:val="aa"/>
        <w:tabs>
          <w:tab w:val="left" w:pos="708"/>
          <w:tab w:val="left" w:pos="1416"/>
          <w:tab w:val="left" w:pos="2124"/>
          <w:tab w:val="left" w:pos="2832"/>
          <w:tab w:val="left" w:pos="3540"/>
          <w:tab w:val="left" w:pos="4248"/>
          <w:tab w:val="center" w:pos="4677"/>
          <w:tab w:val="left" w:pos="4956"/>
          <w:tab w:val="left" w:pos="5664"/>
          <w:tab w:val="left" w:pos="6372"/>
          <w:tab w:val="left" w:pos="7271"/>
          <w:tab w:val="left" w:pos="7575"/>
        </w:tabs>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Российская Федерация</w:t>
      </w:r>
    </w:p>
    <w:p w:rsidR="00AE275B" w:rsidRPr="00773C83" w:rsidRDefault="00AE275B" w:rsidP="00AE275B">
      <w:pPr>
        <w:pStyle w:val="aa"/>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АДМИНИСТРАЦИЯ</w:t>
      </w:r>
    </w:p>
    <w:p w:rsidR="00AE275B" w:rsidRPr="00773C83" w:rsidRDefault="00AE275B" w:rsidP="00AE275B">
      <w:pPr>
        <w:pStyle w:val="aa"/>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ПОДГОРЕНСКОГО СЕЛЬСКОГО ПОСЕЛЕНИЯ</w:t>
      </w:r>
    </w:p>
    <w:p w:rsidR="00AE275B" w:rsidRPr="00773C83" w:rsidRDefault="00AE275B" w:rsidP="00AE275B">
      <w:pPr>
        <w:pStyle w:val="aa"/>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КАЛАЧЕЕВСКОГО МУНИЦИПАЛЬНОГО РАЙОНА</w:t>
      </w:r>
    </w:p>
    <w:p w:rsidR="00AE275B" w:rsidRPr="00773C83" w:rsidRDefault="00AE275B" w:rsidP="00AE275B">
      <w:pPr>
        <w:pStyle w:val="aa"/>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ВОРОНЕЖСКОЙ ОБЛАСТИ</w:t>
      </w:r>
    </w:p>
    <w:p w:rsidR="00AE275B" w:rsidRPr="00773C83" w:rsidRDefault="00AE275B" w:rsidP="00AE275B">
      <w:pPr>
        <w:pStyle w:val="aa"/>
        <w:jc w:val="center"/>
        <w:rPr>
          <w:rFonts w:ascii="Times New Roman" w:hAnsi="Times New Roman" w:cs="Times New Roman"/>
          <w:b/>
          <w:color w:val="000000" w:themeColor="text1"/>
          <w:sz w:val="24"/>
          <w:szCs w:val="24"/>
        </w:rPr>
      </w:pPr>
    </w:p>
    <w:p w:rsidR="00AE275B" w:rsidRPr="00773C83" w:rsidRDefault="00AE275B" w:rsidP="00AE275B">
      <w:pPr>
        <w:spacing w:line="255" w:lineRule="atLeast"/>
        <w:jc w:val="center"/>
        <w:rPr>
          <w:b/>
          <w:bCs/>
          <w:color w:val="000000" w:themeColor="text1"/>
        </w:rPr>
      </w:pPr>
      <w:r w:rsidRPr="00773C83">
        <w:rPr>
          <w:b/>
          <w:bCs/>
          <w:color w:val="000000" w:themeColor="text1"/>
        </w:rPr>
        <w:t>ПОСТАНОВЛЕНИЕ</w:t>
      </w:r>
    </w:p>
    <w:p w:rsidR="00AE275B" w:rsidRPr="00773C83" w:rsidRDefault="00AE275B" w:rsidP="00AE275B">
      <w:pPr>
        <w:pStyle w:val="aa"/>
        <w:tabs>
          <w:tab w:val="left" w:pos="6495"/>
        </w:tabs>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xml:space="preserve">от </w:t>
      </w:r>
      <w:r w:rsidR="00CC0021">
        <w:rPr>
          <w:rFonts w:ascii="Times New Roman" w:hAnsi="Times New Roman" w:cs="Times New Roman"/>
          <w:color w:val="000000" w:themeColor="text1"/>
          <w:sz w:val="24"/>
          <w:szCs w:val="24"/>
        </w:rPr>
        <w:t>15</w:t>
      </w:r>
      <w:r w:rsidRPr="00773C83">
        <w:rPr>
          <w:rFonts w:ascii="Times New Roman" w:hAnsi="Times New Roman" w:cs="Times New Roman"/>
          <w:color w:val="000000" w:themeColor="text1"/>
          <w:sz w:val="24"/>
          <w:szCs w:val="24"/>
        </w:rPr>
        <w:t xml:space="preserve"> мая 2018 г. </w:t>
      </w:r>
      <w:r w:rsidRPr="00773C83">
        <w:rPr>
          <w:rFonts w:ascii="Times New Roman" w:hAnsi="Times New Roman" w:cs="Times New Roman"/>
          <w:color w:val="000000" w:themeColor="text1"/>
          <w:sz w:val="24"/>
          <w:szCs w:val="24"/>
        </w:rPr>
        <w:tab/>
        <w:t>№</w:t>
      </w:r>
      <w:r w:rsidR="00CC0021">
        <w:rPr>
          <w:rFonts w:ascii="Times New Roman" w:hAnsi="Times New Roman" w:cs="Times New Roman"/>
          <w:color w:val="000000" w:themeColor="text1"/>
          <w:sz w:val="24"/>
          <w:szCs w:val="24"/>
        </w:rPr>
        <w:t xml:space="preserve"> 21</w:t>
      </w:r>
    </w:p>
    <w:p w:rsidR="00AE275B" w:rsidRPr="00773C83" w:rsidRDefault="00AE275B" w:rsidP="00AE275B">
      <w:pPr>
        <w:pStyle w:val="aa"/>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с. Подгорное</w:t>
      </w:r>
    </w:p>
    <w:p w:rsidR="00B42869" w:rsidRPr="00350D0D" w:rsidRDefault="00B42869" w:rsidP="00397BFB">
      <w:pPr>
        <w:jc w:val="center"/>
        <w:rPr>
          <w:rFonts w:eastAsia="Arial"/>
          <w:b/>
          <w:caps/>
        </w:rPr>
      </w:pPr>
    </w:p>
    <w:p w:rsidR="00397BFB" w:rsidRPr="00350D0D" w:rsidRDefault="00397BFB" w:rsidP="00397BFB">
      <w:pPr>
        <w:tabs>
          <w:tab w:val="left" w:pos="4680"/>
        </w:tabs>
        <w:ind w:right="4500"/>
        <w:jc w:val="both"/>
        <w:rPr>
          <w:b/>
        </w:rPr>
      </w:pPr>
      <w:r w:rsidRPr="00350D0D">
        <w:rPr>
          <w:b/>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CD7EBF" w:rsidRDefault="00CD7EBF" w:rsidP="00AE275B">
      <w:pPr>
        <w:pStyle w:val="aa"/>
        <w:ind w:firstLine="567"/>
        <w:jc w:val="both"/>
        <w:rPr>
          <w:rFonts w:ascii="Times New Roman" w:hAnsi="Times New Roman" w:cs="Times New Roman"/>
          <w:color w:val="000000" w:themeColor="text1"/>
          <w:sz w:val="24"/>
          <w:szCs w:val="24"/>
        </w:rPr>
      </w:pPr>
    </w:p>
    <w:p w:rsidR="00AE275B" w:rsidRPr="00773C83" w:rsidRDefault="00AE275B" w:rsidP="00AE275B">
      <w:pPr>
        <w:pStyle w:val="aa"/>
        <w:ind w:firstLine="567"/>
        <w:jc w:val="both"/>
        <w:rPr>
          <w:rFonts w:ascii="Times New Roman" w:hAnsi="Times New Roman" w:cs="Times New Roman"/>
          <w:color w:val="000000" w:themeColor="text1"/>
          <w:sz w:val="24"/>
          <w:szCs w:val="24"/>
        </w:rPr>
      </w:pPr>
      <w:proofErr w:type="gramStart"/>
      <w:r w:rsidRPr="00773C83">
        <w:rPr>
          <w:rFonts w:ascii="Times New Roman" w:hAnsi="Times New Roman" w:cs="Times New Roman"/>
          <w:color w:val="000000" w:themeColor="text1"/>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773C83">
        <w:rPr>
          <w:rFonts w:ascii="Times New Roman" w:hAnsi="Times New Roman" w:cs="Times New Roman"/>
          <w:color w:val="000000" w:themeColor="text1"/>
          <w:sz w:val="24"/>
          <w:szCs w:val="24"/>
        </w:rPr>
        <w:t xml:space="preserve">, от 12.05.2015г. № 22, администрация Подгоренского сельского поселения Калачеевского муниципального района </w:t>
      </w:r>
      <w:proofErr w:type="gramStart"/>
      <w:r w:rsidRPr="00773C83">
        <w:rPr>
          <w:rFonts w:ascii="Times New Roman" w:hAnsi="Times New Roman" w:cs="Times New Roman"/>
          <w:b/>
          <w:bCs/>
          <w:color w:val="000000" w:themeColor="text1"/>
          <w:sz w:val="24"/>
          <w:szCs w:val="24"/>
        </w:rPr>
        <w:t>п</w:t>
      </w:r>
      <w:proofErr w:type="gramEnd"/>
      <w:r w:rsidRPr="00773C83">
        <w:rPr>
          <w:rFonts w:ascii="Times New Roman" w:hAnsi="Times New Roman" w:cs="Times New Roman"/>
          <w:b/>
          <w:bCs/>
          <w:color w:val="000000" w:themeColor="text1"/>
          <w:sz w:val="24"/>
          <w:szCs w:val="24"/>
        </w:rPr>
        <w:t xml:space="preserve"> о с т а н о в л я е т:</w:t>
      </w:r>
    </w:p>
    <w:p w:rsidR="00397BFB" w:rsidRPr="00350D0D" w:rsidRDefault="00397BFB" w:rsidP="00397BFB">
      <w:pPr>
        <w:pStyle w:val="a4"/>
        <w:spacing w:before="0" w:beforeAutospacing="0" w:after="0" w:afterAutospacing="0"/>
        <w:ind w:firstLine="540"/>
        <w:jc w:val="both"/>
      </w:pPr>
      <w:r w:rsidRPr="00350D0D">
        <w:t xml:space="preserve">1. Утвердить административный регламент администрации </w:t>
      </w:r>
      <w:r w:rsidR="00AE275B">
        <w:t>Подгоренского</w:t>
      </w:r>
      <w:r w:rsidRPr="00350D0D">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согласно приложению.</w:t>
      </w:r>
    </w:p>
    <w:p w:rsidR="00397BFB" w:rsidRPr="00350D0D" w:rsidRDefault="00397BFB" w:rsidP="00397BFB">
      <w:pPr>
        <w:ind w:firstLine="540"/>
        <w:jc w:val="both"/>
      </w:pPr>
      <w:r w:rsidRPr="00350D0D">
        <w:t xml:space="preserve">2. Настоящее постановление опубликовать в Вестнике муниципальных правовых актов администрации </w:t>
      </w:r>
      <w:r w:rsidR="00AE275B">
        <w:t>Подгоренского</w:t>
      </w:r>
      <w:r w:rsidRPr="00350D0D">
        <w:t xml:space="preserve"> сельского поселения Калачеевского муниципального района и разместить на официальном сайте в сети Интернет.</w:t>
      </w:r>
    </w:p>
    <w:p w:rsidR="00397BFB" w:rsidRDefault="00397BFB" w:rsidP="00397BFB">
      <w:pPr>
        <w:ind w:firstLine="540"/>
        <w:jc w:val="both"/>
      </w:pPr>
      <w:r w:rsidRPr="00350D0D">
        <w:t xml:space="preserve">3. </w:t>
      </w:r>
      <w:proofErr w:type="gramStart"/>
      <w:r w:rsidRPr="00350D0D">
        <w:t>Контроль за</w:t>
      </w:r>
      <w:proofErr w:type="gramEnd"/>
      <w:r w:rsidRPr="00350D0D">
        <w:t xml:space="preserve"> исполнением данного постановления оставляю за собой.</w:t>
      </w:r>
    </w:p>
    <w:p w:rsidR="00CD7EBF" w:rsidRDefault="00CD7EBF" w:rsidP="00397BFB"/>
    <w:p w:rsidR="00CD7EBF" w:rsidRDefault="00CD7EBF" w:rsidP="00397BFB"/>
    <w:p w:rsidR="00CD7EBF" w:rsidRDefault="00397BFB" w:rsidP="00397BFB">
      <w:pPr>
        <w:rPr>
          <w:b/>
        </w:rPr>
      </w:pPr>
      <w:r w:rsidRPr="00350D0D">
        <w:rPr>
          <w:b/>
        </w:rPr>
        <w:t xml:space="preserve">Глава </w:t>
      </w:r>
      <w:r w:rsidR="00AE275B">
        <w:rPr>
          <w:b/>
        </w:rPr>
        <w:t>Подгоренского</w:t>
      </w:r>
      <w:r w:rsidRPr="00350D0D">
        <w:rPr>
          <w:b/>
        </w:rPr>
        <w:t xml:space="preserve"> </w:t>
      </w:r>
    </w:p>
    <w:p w:rsidR="00397BFB" w:rsidRPr="00350D0D" w:rsidRDefault="00397BFB" w:rsidP="00CD7EBF">
      <w:pPr>
        <w:tabs>
          <w:tab w:val="left" w:pos="5880"/>
        </w:tabs>
        <w:rPr>
          <w:b/>
        </w:rPr>
      </w:pPr>
      <w:r w:rsidRPr="00350D0D">
        <w:rPr>
          <w:b/>
        </w:rPr>
        <w:t>сельского поселения</w:t>
      </w:r>
      <w:r w:rsidR="00CD7EBF">
        <w:rPr>
          <w:b/>
        </w:rPr>
        <w:tab/>
      </w:r>
      <w:proofErr w:type="spellStart"/>
      <w:r w:rsidR="00CD7EBF">
        <w:rPr>
          <w:b/>
        </w:rPr>
        <w:t>А.С.Разборский</w:t>
      </w:r>
      <w:proofErr w:type="spellEnd"/>
    </w:p>
    <w:p w:rsidR="00397BFB" w:rsidRPr="00350D0D" w:rsidRDefault="00397BFB" w:rsidP="00397BFB">
      <w:pPr>
        <w:pStyle w:val="ConsPlusTitle"/>
        <w:widowControl/>
        <w:outlineLvl w:val="0"/>
        <w:rPr>
          <w:rFonts w:ascii="Times New Roman" w:hAnsi="Times New Roman" w:cs="Times New Roman"/>
          <w:b w:val="0"/>
          <w:sz w:val="24"/>
          <w:szCs w:val="24"/>
        </w:rPr>
      </w:pPr>
    </w:p>
    <w:p w:rsidR="00397BFB" w:rsidRPr="00350D0D" w:rsidRDefault="00397BFB" w:rsidP="00397BFB">
      <w:pPr>
        <w:pStyle w:val="ConsPlusTitle"/>
        <w:widowControl/>
        <w:ind w:left="5664"/>
        <w:outlineLvl w:val="0"/>
        <w:rPr>
          <w:rFonts w:ascii="Times New Roman" w:hAnsi="Times New Roman" w:cs="Times New Roman"/>
          <w:b w:val="0"/>
          <w:sz w:val="24"/>
          <w:szCs w:val="24"/>
        </w:rPr>
      </w:pPr>
    </w:p>
    <w:p w:rsidR="00312863" w:rsidRPr="00350D0D" w:rsidRDefault="00312863" w:rsidP="00397BFB">
      <w:pPr>
        <w:pStyle w:val="ConsPlusTitle"/>
        <w:widowControl/>
        <w:ind w:left="5664"/>
        <w:outlineLvl w:val="0"/>
        <w:rPr>
          <w:rFonts w:ascii="Times New Roman" w:hAnsi="Times New Roman" w:cs="Times New Roman"/>
          <w:b w:val="0"/>
          <w:sz w:val="24"/>
          <w:szCs w:val="24"/>
        </w:rPr>
      </w:pPr>
    </w:p>
    <w:p w:rsidR="00BC30DB" w:rsidRDefault="00BC30D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AE275B" w:rsidRDefault="00AE275B" w:rsidP="00350D0D">
      <w:pPr>
        <w:pStyle w:val="ConsPlusTitle"/>
        <w:widowControl/>
        <w:outlineLvl w:val="0"/>
        <w:rPr>
          <w:rFonts w:ascii="Times New Roman" w:hAnsi="Times New Roman" w:cs="Times New Roman"/>
          <w:b w:val="0"/>
          <w:sz w:val="24"/>
          <w:szCs w:val="24"/>
        </w:rPr>
      </w:pPr>
    </w:p>
    <w:p w:rsidR="00B87A3A" w:rsidRDefault="00B87A3A" w:rsidP="00CC0021">
      <w:pPr>
        <w:pStyle w:val="ConsPlusTitle"/>
        <w:widowControl/>
        <w:ind w:left="5664"/>
        <w:jc w:val="right"/>
        <w:outlineLvl w:val="0"/>
        <w:rPr>
          <w:rFonts w:ascii="Times New Roman" w:hAnsi="Times New Roman" w:cs="Times New Roman"/>
          <w:b w:val="0"/>
          <w:sz w:val="24"/>
          <w:szCs w:val="24"/>
        </w:rPr>
      </w:pPr>
    </w:p>
    <w:p w:rsidR="00B87A3A" w:rsidRDefault="00B87A3A" w:rsidP="00CC0021">
      <w:pPr>
        <w:pStyle w:val="ConsPlusTitle"/>
        <w:widowControl/>
        <w:ind w:left="5664"/>
        <w:jc w:val="right"/>
        <w:outlineLvl w:val="0"/>
        <w:rPr>
          <w:rFonts w:ascii="Times New Roman" w:hAnsi="Times New Roman" w:cs="Times New Roman"/>
          <w:b w:val="0"/>
          <w:sz w:val="24"/>
          <w:szCs w:val="24"/>
        </w:rPr>
      </w:pPr>
    </w:p>
    <w:p w:rsidR="00B87A3A" w:rsidRDefault="00B87A3A" w:rsidP="00CC0021">
      <w:pPr>
        <w:pStyle w:val="ConsPlusTitle"/>
        <w:widowControl/>
        <w:ind w:left="5664"/>
        <w:jc w:val="right"/>
        <w:outlineLvl w:val="0"/>
        <w:rPr>
          <w:rFonts w:ascii="Times New Roman" w:hAnsi="Times New Roman" w:cs="Times New Roman"/>
          <w:b w:val="0"/>
          <w:sz w:val="24"/>
          <w:szCs w:val="24"/>
        </w:rPr>
      </w:pPr>
    </w:p>
    <w:p w:rsidR="00397BFB" w:rsidRPr="00350D0D" w:rsidRDefault="00397BFB" w:rsidP="00CC0021">
      <w:pPr>
        <w:pStyle w:val="ConsPlusTitle"/>
        <w:widowControl/>
        <w:ind w:left="5664"/>
        <w:jc w:val="right"/>
        <w:outlineLvl w:val="0"/>
        <w:rPr>
          <w:rFonts w:ascii="Times New Roman" w:hAnsi="Times New Roman" w:cs="Times New Roman"/>
          <w:b w:val="0"/>
          <w:sz w:val="24"/>
          <w:szCs w:val="24"/>
        </w:rPr>
      </w:pPr>
      <w:bookmarkStart w:id="0" w:name="_GoBack"/>
      <w:bookmarkEnd w:id="0"/>
      <w:r w:rsidRPr="00350D0D">
        <w:rPr>
          <w:rFonts w:ascii="Times New Roman" w:hAnsi="Times New Roman" w:cs="Times New Roman"/>
          <w:b w:val="0"/>
          <w:sz w:val="24"/>
          <w:szCs w:val="24"/>
        </w:rPr>
        <w:lastRenderedPageBreak/>
        <w:t>УТВЕРЖДЕН</w:t>
      </w:r>
    </w:p>
    <w:p w:rsidR="00397BFB" w:rsidRPr="00350D0D" w:rsidRDefault="00397BFB" w:rsidP="00CC0021">
      <w:pPr>
        <w:pStyle w:val="ConsPlusTitle"/>
        <w:widowControl/>
        <w:ind w:left="5664"/>
        <w:jc w:val="right"/>
        <w:outlineLvl w:val="0"/>
        <w:rPr>
          <w:rFonts w:ascii="Times New Roman" w:hAnsi="Times New Roman" w:cs="Times New Roman"/>
          <w:b w:val="0"/>
          <w:sz w:val="24"/>
          <w:szCs w:val="24"/>
        </w:rPr>
      </w:pPr>
      <w:r w:rsidRPr="00350D0D">
        <w:rPr>
          <w:rFonts w:ascii="Times New Roman" w:hAnsi="Times New Roman" w:cs="Times New Roman"/>
          <w:b w:val="0"/>
          <w:sz w:val="24"/>
          <w:szCs w:val="24"/>
        </w:rPr>
        <w:t>постановлением администрации</w:t>
      </w:r>
    </w:p>
    <w:p w:rsidR="00CC0021" w:rsidRDefault="00AE275B" w:rsidP="00CC0021">
      <w:pPr>
        <w:pStyle w:val="ConsPlusTitle"/>
        <w:widowControl/>
        <w:ind w:left="4678" w:hanging="2120"/>
        <w:jc w:val="right"/>
        <w:outlineLvl w:val="0"/>
        <w:rPr>
          <w:rFonts w:ascii="Times New Roman" w:hAnsi="Times New Roman" w:cs="Times New Roman"/>
          <w:b w:val="0"/>
          <w:sz w:val="24"/>
          <w:szCs w:val="24"/>
        </w:rPr>
      </w:pPr>
      <w:r>
        <w:rPr>
          <w:rFonts w:ascii="Times New Roman" w:hAnsi="Times New Roman" w:cs="Times New Roman"/>
          <w:b w:val="0"/>
          <w:sz w:val="24"/>
          <w:szCs w:val="24"/>
        </w:rPr>
        <w:t>Подгоренского</w:t>
      </w:r>
      <w:r w:rsidR="00397BFB" w:rsidRPr="00350D0D">
        <w:rPr>
          <w:rFonts w:ascii="Times New Roman" w:hAnsi="Times New Roman" w:cs="Times New Roman"/>
          <w:b w:val="0"/>
          <w:sz w:val="24"/>
          <w:szCs w:val="24"/>
        </w:rPr>
        <w:t xml:space="preserve"> сельского</w:t>
      </w:r>
      <w:r w:rsidR="00CC0021">
        <w:rPr>
          <w:rFonts w:ascii="Times New Roman" w:hAnsi="Times New Roman" w:cs="Times New Roman"/>
          <w:b w:val="0"/>
          <w:sz w:val="24"/>
          <w:szCs w:val="24"/>
        </w:rPr>
        <w:t xml:space="preserve"> </w:t>
      </w:r>
      <w:r w:rsidR="00397BFB" w:rsidRPr="00350D0D">
        <w:rPr>
          <w:rFonts w:ascii="Times New Roman" w:hAnsi="Times New Roman" w:cs="Times New Roman"/>
          <w:b w:val="0"/>
          <w:sz w:val="24"/>
          <w:szCs w:val="24"/>
        </w:rPr>
        <w:t xml:space="preserve">поселения </w:t>
      </w:r>
    </w:p>
    <w:p w:rsidR="00CC0021" w:rsidRDefault="00397BFB" w:rsidP="00CC0021">
      <w:pPr>
        <w:pStyle w:val="ConsPlusTitle"/>
        <w:widowControl/>
        <w:ind w:left="4678" w:hanging="2120"/>
        <w:jc w:val="right"/>
        <w:outlineLvl w:val="0"/>
        <w:rPr>
          <w:rFonts w:ascii="Times New Roman" w:hAnsi="Times New Roman" w:cs="Times New Roman"/>
          <w:b w:val="0"/>
          <w:sz w:val="24"/>
          <w:szCs w:val="24"/>
        </w:rPr>
      </w:pPr>
      <w:r w:rsidRPr="00350D0D">
        <w:rPr>
          <w:rFonts w:ascii="Times New Roman" w:hAnsi="Times New Roman" w:cs="Times New Roman"/>
          <w:b w:val="0"/>
          <w:sz w:val="24"/>
          <w:szCs w:val="24"/>
        </w:rPr>
        <w:t xml:space="preserve">Калачеевского муниципального района </w:t>
      </w:r>
    </w:p>
    <w:p w:rsidR="00397BFB" w:rsidRPr="00350D0D" w:rsidRDefault="00CC0021" w:rsidP="00CC0021">
      <w:pPr>
        <w:pStyle w:val="ConsPlusTitle"/>
        <w:widowControl/>
        <w:ind w:left="4678" w:hanging="2120"/>
        <w:jc w:val="right"/>
        <w:outlineLvl w:val="0"/>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397BFB" w:rsidRPr="00CC0021" w:rsidRDefault="00397BFB" w:rsidP="00CC0021">
      <w:pPr>
        <w:ind w:left="5664"/>
        <w:jc w:val="right"/>
      </w:pPr>
      <w:r w:rsidRPr="00350D0D">
        <w:t xml:space="preserve">от </w:t>
      </w:r>
      <w:r w:rsidR="00CC0021">
        <w:t>15</w:t>
      </w:r>
      <w:r w:rsidR="00AE275B">
        <w:t xml:space="preserve"> мая </w:t>
      </w:r>
      <w:r w:rsidRPr="00350D0D">
        <w:t>201</w:t>
      </w:r>
      <w:r w:rsidR="00312863" w:rsidRPr="00350D0D">
        <w:t>8</w:t>
      </w:r>
      <w:r w:rsidRPr="00350D0D">
        <w:t xml:space="preserve"> г. №</w:t>
      </w:r>
      <w:r w:rsidRPr="00350D0D">
        <w:rPr>
          <w:b/>
        </w:rPr>
        <w:t xml:space="preserve"> </w:t>
      </w:r>
      <w:r w:rsidR="00CC0021" w:rsidRPr="00CC0021">
        <w:t>21</w:t>
      </w:r>
    </w:p>
    <w:p w:rsidR="00397BFB" w:rsidRPr="00350D0D" w:rsidRDefault="00397BFB" w:rsidP="00397BFB">
      <w:pPr>
        <w:jc w:val="center"/>
        <w:rPr>
          <w:b/>
        </w:rPr>
      </w:pPr>
    </w:p>
    <w:p w:rsidR="00397BFB" w:rsidRPr="00350D0D" w:rsidRDefault="00397BFB" w:rsidP="00397BFB">
      <w:pPr>
        <w:ind w:firstLine="567"/>
        <w:jc w:val="center"/>
        <w:rPr>
          <w:b/>
        </w:rPr>
      </w:pPr>
      <w:r w:rsidRPr="00350D0D">
        <w:rPr>
          <w:b/>
        </w:rPr>
        <w:t>АДМИНИСТРАТИВНЫЙ РЕГЛАМЕНТ</w:t>
      </w:r>
    </w:p>
    <w:p w:rsidR="00397BFB" w:rsidRPr="00350D0D" w:rsidRDefault="00397BFB" w:rsidP="00397BFB">
      <w:pPr>
        <w:ind w:firstLine="567"/>
        <w:jc w:val="center"/>
        <w:rPr>
          <w:b/>
        </w:rPr>
      </w:pPr>
      <w:r w:rsidRPr="00350D0D">
        <w:rPr>
          <w:b/>
        </w:rPr>
        <w:t xml:space="preserve">АДМИНИСТРАЦИИ </w:t>
      </w:r>
      <w:r w:rsidR="00AE275B">
        <w:rPr>
          <w:b/>
        </w:rPr>
        <w:t>ПОДГОРЕНСКОГО</w:t>
      </w:r>
      <w:r w:rsidRPr="00350D0D">
        <w:rPr>
          <w:b/>
        </w:rPr>
        <w:t xml:space="preserve"> СЕЛЬСКОГО ПОСЕЛЕНИЯ КАЛАЧЕЕВСКОГО МУНИЦИПАЛЬНОГО РАЙОНА ВОРОНЕЖСКОЙ ОБЛАСТИ</w:t>
      </w:r>
    </w:p>
    <w:p w:rsidR="00397BFB" w:rsidRPr="00350D0D" w:rsidRDefault="00397BFB" w:rsidP="00397BFB">
      <w:pPr>
        <w:ind w:firstLine="567"/>
        <w:jc w:val="center"/>
        <w:rPr>
          <w:b/>
        </w:rPr>
      </w:pPr>
      <w:r w:rsidRPr="00350D0D">
        <w:rPr>
          <w:b/>
        </w:rPr>
        <w:t>ПО ПРЕДОСТАВЛЕНИЮ МУНИЦИПАЛЬНОЙ УСЛУГИ</w:t>
      </w:r>
    </w:p>
    <w:p w:rsidR="00397BFB" w:rsidRPr="00350D0D" w:rsidRDefault="00397BFB" w:rsidP="00397BFB">
      <w:pPr>
        <w:jc w:val="center"/>
        <w:rPr>
          <w:b/>
        </w:rPr>
      </w:pPr>
      <w:r w:rsidRPr="00350D0D">
        <w:rPr>
          <w:b/>
        </w:rPr>
        <w:t xml:space="preserve">«ПРИЕМ ЗАЯВЛЕНИЙ И ВЫДАЧА ДОКУМЕНТОВ О СОГЛАСОВАНИИ ПЕРЕУСТРОЙСТВА И (ИЛИ) ПЕРЕПЛАНИРОВКИ </w:t>
      </w:r>
      <w:r w:rsidRPr="00350D0D">
        <w:rPr>
          <w:rFonts w:eastAsia="Calibri"/>
          <w:b/>
          <w:lang w:eastAsia="en-US"/>
        </w:rPr>
        <w:t>ЖИЛОГО ПОМЕЩЕНИЯ</w:t>
      </w:r>
      <w:r w:rsidRPr="00350D0D">
        <w:rPr>
          <w:b/>
        </w:rPr>
        <w:t>»</w:t>
      </w:r>
    </w:p>
    <w:p w:rsidR="00397BFB" w:rsidRPr="00350D0D" w:rsidRDefault="00397BFB" w:rsidP="00397BFB"/>
    <w:p w:rsidR="00397BFB" w:rsidRPr="00350D0D" w:rsidRDefault="00397BFB" w:rsidP="00397BFB">
      <w:pPr>
        <w:numPr>
          <w:ilvl w:val="0"/>
          <w:numId w:val="1"/>
        </w:numPr>
        <w:ind w:left="0" w:firstLine="540"/>
        <w:jc w:val="center"/>
        <w:rPr>
          <w:b/>
        </w:rPr>
      </w:pPr>
      <w:r w:rsidRPr="00350D0D">
        <w:rPr>
          <w:b/>
        </w:rPr>
        <w:t>Общие положения</w:t>
      </w:r>
    </w:p>
    <w:p w:rsidR="00397BFB" w:rsidRPr="00350D0D" w:rsidRDefault="00397BFB" w:rsidP="00397BFB">
      <w:pPr>
        <w:rPr>
          <w:b/>
        </w:rPr>
      </w:pP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1.1. Предмет регулирования административного регламента.</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1.1.1. </w:t>
      </w:r>
      <w:proofErr w:type="gramStart"/>
      <w:r w:rsidRPr="00350D0D">
        <w:rPr>
          <w:rFonts w:eastAsia="Calibri"/>
          <w:lang w:eastAsia="en-US"/>
        </w:rPr>
        <w:t xml:space="preserve">Административный регламент администрации </w:t>
      </w:r>
      <w:r w:rsidR="00AE275B">
        <w:rPr>
          <w:rFonts w:eastAsia="Calibri"/>
          <w:lang w:eastAsia="en-US"/>
        </w:rPr>
        <w:t>Подгоренского</w:t>
      </w:r>
      <w:r w:rsidRPr="00350D0D">
        <w:rPr>
          <w:rFonts w:eastAsia="Calibri"/>
          <w:lang w:eastAsia="en-US"/>
        </w:rPr>
        <w:t xml:space="preserve"> сельского поселения Калачеевского муниципального района Воронежской области по предоставлению муниципальной услуги «</w:t>
      </w:r>
      <w:r w:rsidRPr="00350D0D">
        <w:t>Прием заявлений и выдача документов о согласовании переустройства и (или) перепланировки жилого помещения</w:t>
      </w:r>
      <w:r w:rsidRPr="00350D0D">
        <w:rPr>
          <w:rFonts w:eastAsia="Calibri"/>
          <w:lang w:eastAsia="en-US"/>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AE275B">
        <w:rPr>
          <w:rFonts w:eastAsia="Calibri"/>
          <w:lang w:eastAsia="en-US"/>
        </w:rPr>
        <w:t>Подгоренского</w:t>
      </w:r>
      <w:r w:rsidRPr="00350D0D">
        <w:rPr>
          <w:rFonts w:eastAsia="Calibri"/>
          <w:lang w:eastAsia="en-US"/>
        </w:rPr>
        <w:t xml:space="preserve"> сельского поселения Калачеевского муниципального района Воронежской области с</w:t>
      </w:r>
      <w:proofErr w:type="gramEnd"/>
      <w:r w:rsidRPr="00350D0D">
        <w:rPr>
          <w:rFonts w:eastAsia="Calibri"/>
          <w:lang w:eastAsia="en-US"/>
        </w:rPr>
        <w:t xml:space="preserve"> заявителями, </w:t>
      </w:r>
      <w:r w:rsidRPr="00350D0D">
        <w:t>многофункциональными центрами предоставления государственных и муниципальных услуг (далее – МФЦ)</w:t>
      </w:r>
      <w:r w:rsidRPr="00350D0D">
        <w:rPr>
          <w:rFonts w:eastAsia="Calibri"/>
          <w:lang w:eastAsia="en-US"/>
        </w:rPr>
        <w:t xml:space="preserve"> при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AE275B">
        <w:rPr>
          <w:rFonts w:eastAsia="Calibri"/>
          <w:lang w:eastAsia="en-US"/>
        </w:rPr>
        <w:t>Подгоренского</w:t>
      </w:r>
      <w:r w:rsidRPr="00350D0D">
        <w:rPr>
          <w:rFonts w:eastAsia="Calibri"/>
          <w:lang w:eastAsia="en-US"/>
        </w:rPr>
        <w:t xml:space="preserve"> сельского поселения и МФЦ в связи с предоставлением муниципальной услуги по п</w:t>
      </w:r>
      <w:r w:rsidRPr="00350D0D">
        <w:t>риему заявлений и выдаче документов о согласовании переустройства и (или) перепланировки жилого помещения (далее – муниципальная услуга).</w:t>
      </w: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1.2. Описание заявителей.</w:t>
      </w:r>
    </w:p>
    <w:p w:rsidR="00397BFB" w:rsidRPr="00350D0D" w:rsidRDefault="00397BFB" w:rsidP="00397BFB">
      <w:pPr>
        <w:autoSpaceDE w:val="0"/>
        <w:autoSpaceDN w:val="0"/>
        <w:adjustRightInd w:val="0"/>
        <w:ind w:firstLine="540"/>
        <w:jc w:val="both"/>
        <w:rPr>
          <w:rFonts w:eastAsia="Calibri"/>
          <w:lang w:eastAsia="en-US"/>
        </w:rPr>
      </w:pPr>
      <w:r w:rsidRPr="00350D0D">
        <w:t xml:space="preserve">Заявителями являются физические и юридические лица, являющиеся собственниками жилых помещений, расположенных на территории </w:t>
      </w:r>
      <w:r w:rsidR="00AE275B">
        <w:t>Подгоренского</w:t>
      </w:r>
      <w:r w:rsidRPr="00350D0D">
        <w:t xml:space="preserve"> сельского поселения Калачеевского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r w:rsidRPr="00350D0D">
        <w:rPr>
          <w:rFonts w:eastAsia="Calibri"/>
          <w:lang w:eastAsia="en-US"/>
        </w:rPr>
        <w:t>.</w:t>
      </w: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1.3. Требования к порядку информирования о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1.3.1. Орган, предоставляющий муниципальную услугу: </w:t>
      </w:r>
      <w:r w:rsidRPr="00350D0D">
        <w:rPr>
          <w:lang w:eastAsia="ar-SA"/>
        </w:rPr>
        <w:t xml:space="preserve">администрация </w:t>
      </w:r>
      <w:r w:rsidR="00AE275B">
        <w:rPr>
          <w:lang w:eastAsia="ar-SA"/>
        </w:rPr>
        <w:t>Подгоренского</w:t>
      </w:r>
      <w:r w:rsidRPr="00350D0D">
        <w:rPr>
          <w:lang w:eastAsia="ar-SA"/>
        </w:rPr>
        <w:t xml:space="preserve"> сельского поселения Калачеевского муниципального района Воронежской области (далее – администрация).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1.3.2. Сведения о месте нахождения, графике (режиме) работы, контактных телефонах (телефонах для справок и консультаций), </w:t>
      </w:r>
      <w:proofErr w:type="gramStart"/>
      <w:r w:rsidRPr="00350D0D">
        <w:rPr>
          <w:rFonts w:eastAsia="Calibri"/>
          <w:lang w:eastAsia="en-US"/>
        </w:rPr>
        <w:t>интернет-адресах</w:t>
      </w:r>
      <w:proofErr w:type="gramEnd"/>
      <w:r w:rsidRPr="00350D0D">
        <w:rPr>
          <w:rFonts w:eastAsia="Calibri"/>
          <w:lang w:eastAsia="en-US"/>
        </w:rPr>
        <w:t>, адресах электронной почты администрации, МФЦ приводятся в приложении № 1 к настоящему Административному регламенту и размещаются:</w:t>
      </w:r>
    </w:p>
    <w:p w:rsidR="00397BFB" w:rsidRPr="00350D0D" w:rsidRDefault="00397BFB" w:rsidP="00554B6D">
      <w:pPr>
        <w:numPr>
          <w:ilvl w:val="0"/>
          <w:numId w:val="2"/>
        </w:numPr>
        <w:tabs>
          <w:tab w:val="left" w:pos="709"/>
          <w:tab w:val="left" w:pos="851"/>
        </w:tabs>
        <w:autoSpaceDE w:val="0"/>
        <w:autoSpaceDN w:val="0"/>
        <w:adjustRightInd w:val="0"/>
        <w:jc w:val="both"/>
      </w:pPr>
      <w:r w:rsidRPr="00350D0D">
        <w:rPr>
          <w:rFonts w:eastAsia="Calibri"/>
          <w:lang w:eastAsia="en-US"/>
        </w:rPr>
        <w:t xml:space="preserve">- </w:t>
      </w:r>
      <w:r w:rsidRPr="00350D0D">
        <w:t>на официальном сайте администрации в сети Интернет (</w:t>
      </w:r>
      <w:r w:rsidR="00AE275B" w:rsidRPr="005B45D8">
        <w:rPr>
          <w:color w:val="000000" w:themeColor="text1"/>
          <w:lang w:val="en-US"/>
        </w:rPr>
        <w:t>http</w:t>
      </w:r>
      <w:r w:rsidR="00AE275B" w:rsidRPr="005B45D8">
        <w:rPr>
          <w:color w:val="000000" w:themeColor="text1"/>
        </w:rPr>
        <w:t>://</w:t>
      </w:r>
      <w:r w:rsidR="00AE275B" w:rsidRPr="005B45D8">
        <w:rPr>
          <w:color w:val="000000" w:themeColor="text1"/>
          <w:lang w:val="en-US"/>
        </w:rPr>
        <w:t>admpodgornoe</w:t>
      </w:r>
      <w:r w:rsidR="00AE275B" w:rsidRPr="005B45D8">
        <w:rPr>
          <w:color w:val="000000" w:themeColor="text1"/>
        </w:rPr>
        <w:t>.</w:t>
      </w:r>
      <w:r w:rsidR="00AE275B" w:rsidRPr="005B45D8">
        <w:rPr>
          <w:color w:val="000000" w:themeColor="text1"/>
          <w:lang w:val="en-US"/>
        </w:rPr>
        <w:t>ru</w:t>
      </w:r>
      <w:r w:rsidRPr="00350D0D">
        <w:t>);</w:t>
      </w:r>
    </w:p>
    <w:p w:rsidR="00397BFB" w:rsidRPr="00350D0D" w:rsidRDefault="00397BFB" w:rsidP="00397BFB">
      <w:pPr>
        <w:numPr>
          <w:ilvl w:val="0"/>
          <w:numId w:val="2"/>
        </w:numPr>
        <w:tabs>
          <w:tab w:val="num" w:pos="0"/>
          <w:tab w:val="left" w:pos="709"/>
          <w:tab w:val="left" w:pos="851"/>
        </w:tabs>
        <w:autoSpaceDE w:val="0"/>
        <w:autoSpaceDN w:val="0"/>
        <w:adjustRightInd w:val="0"/>
        <w:ind w:left="0" w:firstLine="540"/>
        <w:jc w:val="both"/>
      </w:pPr>
      <w:r w:rsidRPr="00350D0D">
        <w:t xml:space="preserve">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97BFB" w:rsidRPr="00350D0D" w:rsidRDefault="00397BFB" w:rsidP="00397BFB">
      <w:pPr>
        <w:tabs>
          <w:tab w:val="left" w:pos="0"/>
        </w:tabs>
        <w:autoSpaceDE w:val="0"/>
        <w:autoSpaceDN w:val="0"/>
        <w:adjustRightInd w:val="0"/>
        <w:ind w:firstLine="540"/>
        <w:jc w:val="both"/>
      </w:pPr>
      <w:r w:rsidRPr="00350D0D">
        <w:lastRenderedPageBreak/>
        <w:t>- на Едином портале государственных и муниципальных услуг (функций) в сети Интернет (</w:t>
      </w:r>
      <w:hyperlink r:id="rId6" w:history="1">
        <w:r w:rsidRPr="00350D0D">
          <w:rPr>
            <w:rStyle w:val="a3"/>
            <w:color w:val="auto"/>
            <w:u w:val="none"/>
          </w:rPr>
          <w:t>www.gosuslugi.ru</w:t>
        </w:r>
      </w:hyperlink>
      <w:r w:rsidRPr="00350D0D">
        <w:t>);</w:t>
      </w:r>
    </w:p>
    <w:p w:rsidR="00397BFB" w:rsidRPr="00350D0D" w:rsidRDefault="00397BFB" w:rsidP="00397BFB">
      <w:pPr>
        <w:tabs>
          <w:tab w:val="left" w:pos="0"/>
        </w:tabs>
        <w:autoSpaceDE w:val="0"/>
        <w:autoSpaceDN w:val="0"/>
        <w:adjustRightInd w:val="0"/>
        <w:ind w:firstLine="540"/>
        <w:jc w:val="both"/>
      </w:pPr>
      <w:r w:rsidRPr="00350D0D">
        <w:t>- на официальном сайте МФЦ (mfc.vrn.ru);</w:t>
      </w:r>
    </w:p>
    <w:p w:rsidR="00397BFB" w:rsidRPr="00350D0D" w:rsidRDefault="00397BFB" w:rsidP="00397BFB">
      <w:pPr>
        <w:tabs>
          <w:tab w:val="left" w:pos="851"/>
        </w:tabs>
        <w:autoSpaceDE w:val="0"/>
        <w:autoSpaceDN w:val="0"/>
        <w:adjustRightInd w:val="0"/>
        <w:ind w:firstLine="540"/>
        <w:jc w:val="both"/>
      </w:pPr>
      <w:r w:rsidRPr="00350D0D">
        <w:t>- на информационном стенде в администрации;</w:t>
      </w:r>
    </w:p>
    <w:p w:rsidR="00397BFB" w:rsidRPr="00350D0D" w:rsidRDefault="00397BFB" w:rsidP="00397BFB">
      <w:pPr>
        <w:tabs>
          <w:tab w:val="left" w:pos="851"/>
        </w:tabs>
        <w:autoSpaceDE w:val="0"/>
        <w:autoSpaceDN w:val="0"/>
        <w:adjustRightInd w:val="0"/>
        <w:ind w:firstLine="540"/>
        <w:jc w:val="both"/>
      </w:pPr>
      <w:r w:rsidRPr="00350D0D">
        <w:t>- на информационном стенде в МФЦ.</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 непосредственно в администрации, </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непосредственно в МФЦ,</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с использованием средств телефонной связи, средств сети Интернет.</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текст настоящего Административного регламента;</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тексты, выдержки из нормативных правовых актов, регулирующих предоставление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формы, образцы заявлений, иных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 порядке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 ходе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об отказе в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1.3.7. </w:t>
      </w:r>
      <w:proofErr w:type="gramStart"/>
      <w:r w:rsidRPr="00350D0D">
        <w:rPr>
          <w:rFonts w:eastAsia="Calibri"/>
          <w:lang w:eastAsia="en-US"/>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97BFB" w:rsidRPr="00350D0D" w:rsidRDefault="00397BFB" w:rsidP="00397BFB">
      <w:pPr>
        <w:autoSpaceDE w:val="0"/>
        <w:autoSpaceDN w:val="0"/>
        <w:adjustRightInd w:val="0"/>
        <w:ind w:firstLine="540"/>
        <w:jc w:val="both"/>
      </w:pPr>
    </w:p>
    <w:p w:rsidR="00397BFB" w:rsidRPr="00350D0D" w:rsidRDefault="00397BFB" w:rsidP="00397BFB">
      <w:pPr>
        <w:numPr>
          <w:ilvl w:val="0"/>
          <w:numId w:val="1"/>
        </w:numPr>
        <w:tabs>
          <w:tab w:val="left" w:pos="1440"/>
          <w:tab w:val="left" w:pos="1560"/>
        </w:tabs>
        <w:ind w:left="0" w:firstLine="540"/>
        <w:jc w:val="center"/>
        <w:rPr>
          <w:b/>
        </w:rPr>
      </w:pPr>
      <w:r w:rsidRPr="00350D0D">
        <w:rPr>
          <w:b/>
        </w:rPr>
        <w:lastRenderedPageBreak/>
        <w:t>Стандарт предоставления муниципальной услуги</w:t>
      </w:r>
    </w:p>
    <w:p w:rsidR="00397BFB" w:rsidRPr="00350D0D" w:rsidRDefault="00397BFB" w:rsidP="00397BFB">
      <w:pPr>
        <w:autoSpaceDE w:val="0"/>
        <w:autoSpaceDN w:val="0"/>
        <w:adjustRightInd w:val="0"/>
        <w:ind w:firstLine="709"/>
        <w:jc w:val="center"/>
        <w:outlineLvl w:val="2"/>
        <w:rPr>
          <w:rFonts w:eastAsia="Calibri"/>
          <w:lang w:eastAsia="en-US"/>
        </w:rPr>
      </w:pP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2.1. Наименование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В рамках действия настоящего Административного регламента осуществляется предоставление муниципальной услуги «</w:t>
      </w:r>
      <w:r w:rsidRPr="00350D0D">
        <w:t>Прием заявлений и выдача документов о согласовании переустройства и (или) перепланировки жилого помещения</w:t>
      </w:r>
      <w:r w:rsidRPr="00350D0D">
        <w:rPr>
          <w:rFonts w:eastAsia="Calibri"/>
          <w:lang w:eastAsia="en-US"/>
        </w:rPr>
        <w:t>».</w:t>
      </w: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2.2. Наименование органа, предоставляющего муниципальную услугу.</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2.2.1. Орган, предоставляющий муниципальную услугу: </w:t>
      </w:r>
      <w:r w:rsidRPr="00350D0D">
        <w:t xml:space="preserve">администрация </w:t>
      </w:r>
      <w:r w:rsidR="00AE275B">
        <w:t>Подгоренского</w:t>
      </w:r>
      <w:r w:rsidRPr="00350D0D">
        <w:t xml:space="preserve"> сельского поселения Калачеевского муниципального района Воронежской области</w:t>
      </w:r>
      <w:r w:rsidRPr="00350D0D">
        <w:rPr>
          <w:rFonts w:eastAsia="Calibri"/>
          <w:lang w:eastAsia="en-US"/>
        </w:rPr>
        <w:t>.</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2.2.2. </w:t>
      </w:r>
      <w:proofErr w:type="gramStart"/>
      <w:r w:rsidRPr="00350D0D">
        <w:t xml:space="preserve">Администрация при предоставлении муниципальной услуги в целях получения документов, необходимых для подготовки, утверждения и выдачи </w:t>
      </w:r>
      <w:r w:rsidRPr="00350D0D">
        <w:rPr>
          <w:bCs/>
        </w:rPr>
        <w:t>документов о согласовании переустройства и (или) перепланировки жилого помещения</w:t>
      </w:r>
      <w:r w:rsidRPr="00350D0D">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 и технической инвентаризации объектов капитального строительства</w:t>
      </w:r>
      <w:proofErr w:type="gramEnd"/>
      <w:r w:rsidRPr="00350D0D">
        <w:t>, Управлением по охране объектов культурного наследия Воронежской области</w:t>
      </w:r>
      <w:r w:rsidRPr="00350D0D">
        <w:rPr>
          <w:rFonts w:eastAsia="Calibri"/>
          <w:lang w:eastAsia="en-US"/>
        </w:rPr>
        <w:t>.</w:t>
      </w:r>
    </w:p>
    <w:p w:rsidR="00397BFB" w:rsidRPr="00350D0D" w:rsidRDefault="00397BFB" w:rsidP="00397BFB">
      <w:pPr>
        <w:pStyle w:val="ConsPlusNormal0"/>
        <w:ind w:firstLine="540"/>
        <w:jc w:val="both"/>
        <w:rPr>
          <w:rFonts w:ascii="Times New Roman" w:eastAsia="Times New Roman" w:hAnsi="Times New Roman" w:cs="Times New Roman"/>
          <w:sz w:val="24"/>
          <w:szCs w:val="24"/>
        </w:rPr>
      </w:pPr>
      <w:r w:rsidRPr="00350D0D">
        <w:rPr>
          <w:rFonts w:ascii="Times New Roman" w:eastAsia="Calibri" w:hAnsi="Times New Roman" w:cs="Times New Roman"/>
          <w:sz w:val="24"/>
          <w:szCs w:val="24"/>
          <w:lang w:eastAsia="en-US"/>
        </w:rPr>
        <w:t xml:space="preserve">2.2.3. </w:t>
      </w:r>
      <w:r w:rsidRPr="00350D0D">
        <w:rPr>
          <w:rFonts w:ascii="Times New Roman" w:hAnsi="Times New Roman" w:cs="Times New Roman"/>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350D0D">
        <w:rPr>
          <w:rFonts w:ascii="Times New Roman" w:hAnsi="Times New Roman" w:cs="Times New Roman"/>
          <w:sz w:val="24"/>
          <w:szCs w:val="24"/>
        </w:rPr>
        <w:t>в</w:t>
      </w:r>
      <w:proofErr w:type="gramEnd"/>
      <w:r w:rsidRPr="00350D0D">
        <w:rPr>
          <w:rFonts w:ascii="Times New Roman" w:hAnsi="Times New Roman" w:cs="Times New Roman"/>
          <w:sz w:val="24"/>
          <w:szCs w:val="24"/>
        </w:rPr>
        <w:t>:</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97BFB" w:rsidRPr="00350D0D" w:rsidRDefault="00397BFB" w:rsidP="00397BFB">
      <w:pPr>
        <w:autoSpaceDE w:val="0"/>
        <w:autoSpaceDN w:val="0"/>
        <w:adjustRightInd w:val="0"/>
        <w:ind w:firstLine="540"/>
        <w:jc w:val="both"/>
        <w:rPr>
          <w:rFonts w:eastAsia="Calibri"/>
          <w:lang w:eastAsia="en-US"/>
        </w:rPr>
      </w:pPr>
      <w:r w:rsidRPr="00350D0D">
        <w:t>- в организацию (орган) по государственному техническому учету и технической инвентаризации объектов капитального строительства</w:t>
      </w:r>
      <w:r w:rsidRPr="00350D0D">
        <w:rPr>
          <w:rFonts w:eastAsia="Calibri"/>
          <w:lang w:eastAsia="en-US"/>
        </w:rPr>
        <w:t>.</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2.2.4. </w:t>
      </w:r>
      <w:proofErr w:type="gramStart"/>
      <w:r w:rsidRPr="00350D0D">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AE275B">
        <w:t>Подгоренского</w:t>
      </w:r>
      <w:r w:rsidRPr="00350D0D">
        <w:t xml:space="preserve"> сельского поселения от </w:t>
      </w:r>
      <w:r w:rsidR="00554B6D" w:rsidRPr="00350D0D">
        <w:t xml:space="preserve"> 2</w:t>
      </w:r>
      <w:r w:rsidR="007E3E4C">
        <w:t>5 января 2</w:t>
      </w:r>
      <w:r w:rsidR="00554B6D" w:rsidRPr="00350D0D">
        <w:t>01</w:t>
      </w:r>
      <w:r w:rsidR="007E3E4C">
        <w:t>6</w:t>
      </w:r>
      <w:r w:rsidR="00554B6D" w:rsidRPr="00350D0D">
        <w:t xml:space="preserve"> г. № 2</w:t>
      </w:r>
      <w:r w:rsidR="007E3E4C">
        <w:t>3</w:t>
      </w:r>
      <w:proofErr w:type="gramEnd"/>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2.3. Результат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t>Результатом предоставления муниципальной услуги является выдача решения о согласовании переустройства и (или) перепланировки жилого помещения, постановление об утверждении решения о согласовании переустройства и (или) перепланировки жилого помещения либо мотивированный отказ в предоставлении муниципальной услуги</w:t>
      </w:r>
      <w:r w:rsidRPr="00350D0D">
        <w:rPr>
          <w:rFonts w:eastAsia="Calibri"/>
          <w:lang w:eastAsia="en-US"/>
        </w:rPr>
        <w:t>.</w:t>
      </w:r>
    </w:p>
    <w:p w:rsidR="00397BFB" w:rsidRPr="00350D0D" w:rsidRDefault="00397BFB" w:rsidP="00397BFB">
      <w:pPr>
        <w:autoSpaceDE w:val="0"/>
        <w:autoSpaceDN w:val="0"/>
        <w:adjustRightInd w:val="0"/>
        <w:ind w:firstLine="540"/>
        <w:outlineLvl w:val="2"/>
        <w:rPr>
          <w:rFonts w:eastAsia="Calibri"/>
          <w:lang w:eastAsia="en-US"/>
        </w:rPr>
      </w:pPr>
      <w:r w:rsidRPr="00350D0D">
        <w:rPr>
          <w:rFonts w:eastAsia="Calibri"/>
          <w:b/>
          <w:lang w:eastAsia="en-US"/>
        </w:rPr>
        <w:t>2.4. Срок предоставления муниципальной услуги</w:t>
      </w:r>
      <w:r w:rsidRPr="00350D0D">
        <w:rPr>
          <w:rFonts w:eastAsia="Calibri"/>
          <w:lang w:eastAsia="en-US"/>
        </w:rPr>
        <w:t>.</w:t>
      </w:r>
    </w:p>
    <w:p w:rsidR="00397BFB" w:rsidRPr="00350D0D" w:rsidRDefault="00397BFB" w:rsidP="00397BFB">
      <w:pPr>
        <w:tabs>
          <w:tab w:val="left" w:pos="1276"/>
        </w:tabs>
        <w:autoSpaceDE w:val="0"/>
        <w:autoSpaceDN w:val="0"/>
        <w:adjustRightInd w:val="0"/>
        <w:ind w:firstLine="540"/>
        <w:jc w:val="both"/>
      </w:pPr>
      <w:r w:rsidRPr="00350D0D">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97BFB" w:rsidRPr="00350D0D" w:rsidRDefault="00397BFB" w:rsidP="00397BFB">
      <w:pPr>
        <w:ind w:firstLine="540"/>
        <w:jc w:val="both"/>
      </w:pPr>
      <w:r w:rsidRPr="00350D0D">
        <w:t>Срок выдачи (направления)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 - не позднее, чем через три рабочих дня, со дня принятия решения.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7BFB" w:rsidRPr="00350D0D" w:rsidRDefault="00397BFB" w:rsidP="00397BFB">
      <w:pPr>
        <w:widowControl w:val="0"/>
        <w:autoSpaceDE w:val="0"/>
        <w:autoSpaceDN w:val="0"/>
        <w:adjustRightInd w:val="0"/>
        <w:ind w:firstLine="540"/>
        <w:jc w:val="both"/>
        <w:rPr>
          <w:rFonts w:eastAsia="Calibri"/>
          <w:lang w:eastAsia="en-US"/>
        </w:rPr>
      </w:pPr>
      <w:r w:rsidRPr="00350D0D">
        <w:lastRenderedPageBreak/>
        <w:t>Оснований для приостановления предоставления муниципальной услуги законодательством не предусмотрено</w:t>
      </w:r>
      <w:r w:rsidRPr="00350D0D">
        <w:rPr>
          <w:rFonts w:eastAsia="Calibri"/>
          <w:lang w:eastAsia="en-US"/>
        </w:rPr>
        <w:t>.</w:t>
      </w:r>
    </w:p>
    <w:p w:rsidR="00397BFB" w:rsidRPr="00350D0D" w:rsidRDefault="00397BFB" w:rsidP="00397BFB">
      <w:pPr>
        <w:autoSpaceDE w:val="0"/>
        <w:autoSpaceDN w:val="0"/>
        <w:adjustRightInd w:val="0"/>
        <w:ind w:firstLine="540"/>
        <w:outlineLvl w:val="2"/>
        <w:rPr>
          <w:rFonts w:eastAsia="Calibri"/>
          <w:b/>
          <w:lang w:eastAsia="en-US"/>
        </w:rPr>
      </w:pPr>
      <w:bookmarkStart w:id="1" w:name="Par158"/>
      <w:bookmarkEnd w:id="1"/>
      <w:r w:rsidRPr="00350D0D">
        <w:rPr>
          <w:rFonts w:eastAsia="Calibri"/>
          <w:b/>
          <w:lang w:eastAsia="en-US"/>
        </w:rPr>
        <w:t>2.5. Правовые основания предоставления муниципальной услуги.</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xml:space="preserve">Предоставление муниципальной услуги «Признание </w:t>
      </w:r>
      <w:proofErr w:type="gramStart"/>
      <w:r w:rsidRPr="00350D0D">
        <w:rPr>
          <w:rFonts w:eastAsia="Calibri"/>
          <w:lang w:eastAsia="en-US"/>
        </w:rPr>
        <w:t>нуждающимися</w:t>
      </w:r>
      <w:proofErr w:type="gramEnd"/>
      <w:r w:rsidRPr="00350D0D">
        <w:rPr>
          <w:rFonts w:eastAsia="Calibri"/>
          <w:lang w:eastAsia="en-US"/>
        </w:rPr>
        <w:t xml:space="preserve"> в предоставлении жилых помещений отдельных категорий граждан» осуществляется в соответствии с:</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397BFB" w:rsidRPr="00350D0D" w:rsidRDefault="00397BFB" w:rsidP="00397BFB">
      <w:pPr>
        <w:widowControl w:val="0"/>
        <w:autoSpaceDE w:val="0"/>
        <w:autoSpaceDN w:val="0"/>
        <w:adjustRightInd w:val="0"/>
        <w:ind w:firstLine="540"/>
        <w:jc w:val="both"/>
      </w:pPr>
      <w:r w:rsidRPr="00350D0D">
        <w:rPr>
          <w:rFonts w:eastAsia="Calibri"/>
          <w:lang w:eastAsia="en-US"/>
        </w:rPr>
        <w:t xml:space="preserve">- </w:t>
      </w:r>
      <w:r w:rsidRPr="00350D0D">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97BFB" w:rsidRPr="00350D0D" w:rsidRDefault="00397BFB" w:rsidP="00397BFB">
      <w:pPr>
        <w:widowControl w:val="0"/>
        <w:autoSpaceDE w:val="0"/>
        <w:autoSpaceDN w:val="0"/>
        <w:adjustRightInd w:val="0"/>
        <w:ind w:firstLine="540"/>
        <w:jc w:val="both"/>
        <w:rPr>
          <w:rFonts w:eastAsia="Calibri"/>
          <w:lang w:eastAsia="en-US"/>
        </w:rPr>
      </w:pPr>
      <w:r w:rsidRPr="00350D0D">
        <w:rPr>
          <w:rFonts w:eastAsia="Calibri"/>
          <w:lang w:eastAsia="en-US"/>
        </w:rPr>
        <w:t xml:space="preserve">- </w:t>
      </w:r>
      <w:r w:rsidRPr="00350D0D">
        <w:t xml:space="preserve">Решением Совета народных депутатов </w:t>
      </w:r>
      <w:r w:rsidR="00AE275B">
        <w:t>Подгоренского</w:t>
      </w:r>
      <w:r w:rsidRPr="00350D0D">
        <w:t xml:space="preserve"> сельского поселения от </w:t>
      </w:r>
      <w:r w:rsidR="0058710E" w:rsidRPr="00350D0D">
        <w:t>26.08</w:t>
      </w:r>
      <w:r w:rsidRPr="00350D0D">
        <w:t xml:space="preserve">.2015 г. № </w:t>
      </w:r>
      <w:r w:rsidR="0058710E" w:rsidRPr="00350D0D">
        <w:t>225</w:t>
      </w:r>
      <w:r w:rsidRPr="00350D0D">
        <w:t xml:space="preserve"> «Об утверждении перечня услуг, которые являются необходимыми и обязательными для предоставления администрацией </w:t>
      </w:r>
      <w:r w:rsidR="00AE275B">
        <w:t>Подгоренского</w:t>
      </w:r>
      <w:r w:rsidRPr="00350D0D">
        <w:t xml:space="preserve"> сельского поселения Калачеевского муниципального района муниципальных услуг» (Вестник муниципальных правовых актов </w:t>
      </w:r>
      <w:r w:rsidR="00AE275B">
        <w:t>Подгоренского</w:t>
      </w:r>
      <w:r w:rsidRPr="00350D0D">
        <w:t xml:space="preserve"> сельского поселения, </w:t>
      </w:r>
      <w:r w:rsidR="0058710E" w:rsidRPr="00350D0D">
        <w:t>27</w:t>
      </w:r>
      <w:r w:rsidRPr="00350D0D">
        <w:t>.</w:t>
      </w:r>
      <w:r w:rsidR="0058710E" w:rsidRPr="00350D0D">
        <w:t>08</w:t>
      </w:r>
      <w:r w:rsidRPr="00350D0D">
        <w:t>.2015 г., № 3</w:t>
      </w:r>
      <w:r w:rsidR="0058710E" w:rsidRPr="00350D0D">
        <w:t>0</w:t>
      </w:r>
      <w:r w:rsidRPr="00350D0D">
        <w:t>)</w:t>
      </w:r>
      <w:r w:rsidRPr="00350D0D">
        <w:rPr>
          <w:rFonts w:eastAsia="Calibri"/>
          <w:lang w:eastAsia="en-US"/>
        </w:rPr>
        <w:t>;</w:t>
      </w:r>
    </w:p>
    <w:p w:rsidR="00397BFB" w:rsidRPr="00350D0D" w:rsidRDefault="00397BFB" w:rsidP="00397BFB">
      <w:pPr>
        <w:widowControl w:val="0"/>
        <w:suppressAutoHyphens/>
        <w:autoSpaceDE w:val="0"/>
        <w:ind w:firstLine="567"/>
        <w:jc w:val="both"/>
        <w:rPr>
          <w:lang w:eastAsia="ar-SA"/>
        </w:rPr>
      </w:pPr>
      <w:r w:rsidRPr="00350D0D">
        <w:t xml:space="preserve">- </w:t>
      </w:r>
      <w:hyperlink r:id="rId7" w:history="1">
        <w:r w:rsidRPr="00350D0D">
          <w:rPr>
            <w:rStyle w:val="a3"/>
            <w:color w:val="auto"/>
            <w:u w:val="none"/>
          </w:rPr>
          <w:t>Уставом</w:t>
        </w:r>
      </w:hyperlink>
      <w:r w:rsidRPr="00350D0D">
        <w:t xml:space="preserve"> </w:t>
      </w:r>
      <w:r w:rsidR="00AE275B">
        <w:t>Подгоренского</w:t>
      </w:r>
      <w:r w:rsidRPr="00350D0D">
        <w:t xml:space="preserve"> сельского поселения Калачеевского муниципального района Воронежской области (Вестник муниципальных правовых актов </w:t>
      </w:r>
      <w:r w:rsidR="00AE275B">
        <w:t>Подгоренского</w:t>
      </w:r>
      <w:r w:rsidRPr="00350D0D">
        <w:t xml:space="preserve"> сельског</w:t>
      </w:r>
      <w:r w:rsidR="00554B6D" w:rsidRPr="00350D0D">
        <w:t xml:space="preserve">о поселения,  от </w:t>
      </w:r>
      <w:r w:rsidR="007E3E4C">
        <w:t>13</w:t>
      </w:r>
      <w:r w:rsidR="00554B6D" w:rsidRPr="00350D0D">
        <w:t xml:space="preserve">.03.2015 г., № </w:t>
      </w:r>
      <w:r w:rsidR="007E3E4C">
        <w:t>6</w:t>
      </w:r>
      <w:r w:rsidRPr="00350D0D">
        <w:t>);</w:t>
      </w:r>
    </w:p>
    <w:p w:rsidR="00397BFB" w:rsidRPr="00350D0D" w:rsidRDefault="00397BFB" w:rsidP="00397BFB">
      <w:pPr>
        <w:widowControl w:val="0"/>
        <w:autoSpaceDE w:val="0"/>
        <w:autoSpaceDN w:val="0"/>
        <w:adjustRightInd w:val="0"/>
        <w:ind w:firstLine="540"/>
        <w:jc w:val="both"/>
        <w:rPr>
          <w:rFonts w:eastAsia="Calibri"/>
          <w:lang w:eastAsia="en-US"/>
        </w:rPr>
      </w:pPr>
      <w:r w:rsidRPr="00350D0D">
        <w:t xml:space="preserve">- иными нормативно-правовыми актами </w:t>
      </w:r>
      <w:r w:rsidR="00AE275B">
        <w:t>Подгоренского</w:t>
      </w:r>
      <w:r w:rsidRPr="00350D0D">
        <w:t xml:space="preserve"> сельского поселения Калачеевского муниципального района Воронежской области.</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bookmarkStart w:id="2" w:name="Par162"/>
      <w:bookmarkEnd w:id="2"/>
      <w:r w:rsidRPr="00350D0D">
        <w:rPr>
          <w:rFonts w:eastAsia="Calibri"/>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Муниципальная услуга предоставляется на основании заявления, поступившего в администрацию или МФЦ.</w:t>
      </w:r>
    </w:p>
    <w:p w:rsidR="00397BFB" w:rsidRPr="00350D0D" w:rsidRDefault="00397BFB" w:rsidP="00397BFB">
      <w:pPr>
        <w:tabs>
          <w:tab w:val="left" w:pos="1276"/>
        </w:tabs>
        <w:autoSpaceDE w:val="0"/>
        <w:autoSpaceDN w:val="0"/>
        <w:adjustRightInd w:val="0"/>
        <w:ind w:firstLine="540"/>
        <w:jc w:val="both"/>
      </w:pPr>
      <w:proofErr w:type="gramStart"/>
      <w:r w:rsidRPr="00350D0D">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350D0D">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97BFB" w:rsidRPr="00350D0D" w:rsidRDefault="00397BFB" w:rsidP="00397BFB">
      <w:pPr>
        <w:autoSpaceDE w:val="0"/>
        <w:autoSpaceDN w:val="0"/>
        <w:adjustRightInd w:val="0"/>
        <w:ind w:firstLine="540"/>
        <w:jc w:val="both"/>
      </w:pPr>
      <w:r w:rsidRPr="00350D0D">
        <w:lastRenderedPageBreak/>
        <w:t>Заявление должно быть подписано заявителем или его уполномоченным представителем.</w:t>
      </w:r>
    </w:p>
    <w:p w:rsidR="00397BFB" w:rsidRPr="00350D0D" w:rsidRDefault="00397BFB" w:rsidP="00397BFB">
      <w:pPr>
        <w:autoSpaceDE w:val="0"/>
        <w:autoSpaceDN w:val="0"/>
        <w:adjustRightInd w:val="0"/>
        <w:ind w:firstLine="540"/>
        <w:jc w:val="both"/>
      </w:pPr>
      <w:r w:rsidRPr="00350D0D">
        <w:t>Образец заявления приведен в приложении № 2 к настоящему Административному регламенту.</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Заявление на бумажном носителе представляется: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посредством почтового отправления;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при личном обращении заявителя либо его законного представителя.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РФ и (или) Портала государственных и муниципальных услуг Воронежской области.</w:t>
      </w:r>
    </w:p>
    <w:p w:rsidR="00397BFB" w:rsidRPr="00350D0D" w:rsidRDefault="00397BFB" w:rsidP="00397BFB">
      <w:pPr>
        <w:pStyle w:val="ConsPlusNormal0"/>
        <w:ind w:firstLine="540"/>
        <w:jc w:val="both"/>
        <w:rPr>
          <w:rFonts w:ascii="Times New Roman" w:hAnsi="Times New Roman" w:cs="Times New Roman"/>
          <w:color w:val="000000"/>
          <w:sz w:val="24"/>
          <w:szCs w:val="24"/>
        </w:rPr>
      </w:pPr>
      <w:r w:rsidRPr="00350D0D">
        <w:rPr>
          <w:rFonts w:ascii="Times New Roman" w:hAnsi="Times New Roman" w:cs="Times New Roman"/>
          <w:color w:val="000000"/>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К заявлению прилагаются следующие документы:</w:t>
      </w:r>
    </w:p>
    <w:p w:rsidR="00397BFB" w:rsidRPr="00350D0D" w:rsidRDefault="00397BFB" w:rsidP="00397BFB">
      <w:pPr>
        <w:pStyle w:val="ConsPlusNormal0"/>
        <w:ind w:firstLine="540"/>
        <w:jc w:val="both"/>
        <w:rPr>
          <w:rFonts w:ascii="Times New Roman" w:hAnsi="Times New Roman" w:cs="Times New Roman"/>
          <w:color w:val="000000"/>
          <w:sz w:val="24"/>
          <w:szCs w:val="24"/>
        </w:rPr>
      </w:pPr>
      <w:r w:rsidRPr="00350D0D">
        <w:rPr>
          <w:rFonts w:ascii="Times New Roman" w:hAnsi="Times New Roman" w:cs="Times New Roman"/>
          <w:color w:val="000000"/>
          <w:sz w:val="24"/>
          <w:szCs w:val="24"/>
        </w:rPr>
        <w:t>- п</w:t>
      </w:r>
      <w:r w:rsidRPr="00350D0D">
        <w:rPr>
          <w:rFonts w:ascii="Times New Roman" w:hAnsi="Times New Roman" w:cs="Times New Roman"/>
          <w:color w:val="000000"/>
          <w:sz w:val="24"/>
          <w:szCs w:val="24"/>
          <w:shd w:val="clear" w:color="auto" w:fill="FFFFFF"/>
        </w:rPr>
        <w:t xml:space="preserve">равоустанавливающие документы на переустраиваемое и (или) </w:t>
      </w:r>
      <w:proofErr w:type="spellStart"/>
      <w:r w:rsidRPr="00350D0D">
        <w:rPr>
          <w:rFonts w:ascii="Times New Roman" w:hAnsi="Times New Roman" w:cs="Times New Roman"/>
          <w:color w:val="000000"/>
          <w:sz w:val="24"/>
          <w:szCs w:val="24"/>
          <w:shd w:val="clear" w:color="auto" w:fill="FFFFFF"/>
        </w:rPr>
        <w:t>перепланируемое</w:t>
      </w:r>
      <w:proofErr w:type="spellEnd"/>
      <w:r w:rsidRPr="00350D0D">
        <w:rPr>
          <w:rFonts w:ascii="Times New Roman" w:hAnsi="Times New Roman" w:cs="Times New Roman"/>
          <w:color w:val="000000"/>
          <w:sz w:val="24"/>
          <w:szCs w:val="24"/>
          <w:shd w:val="clear" w:color="auto" w:fill="FFFFFF"/>
        </w:rPr>
        <w:t xml:space="preserve"> жилое помещение (подлинники или засвидетельствованные в нотариальном порядке копии) в случае, если право на переустраиваемое и (или) </w:t>
      </w:r>
      <w:proofErr w:type="spellStart"/>
      <w:r w:rsidRPr="00350D0D">
        <w:rPr>
          <w:rFonts w:ascii="Times New Roman" w:hAnsi="Times New Roman" w:cs="Times New Roman"/>
          <w:color w:val="000000"/>
          <w:sz w:val="24"/>
          <w:szCs w:val="24"/>
          <w:shd w:val="clear" w:color="auto" w:fill="FFFFFF"/>
        </w:rPr>
        <w:t>перепланируемое</w:t>
      </w:r>
      <w:proofErr w:type="spellEnd"/>
      <w:r w:rsidRPr="00350D0D">
        <w:rPr>
          <w:rFonts w:ascii="Times New Roman" w:hAnsi="Times New Roman" w:cs="Times New Roman"/>
          <w:color w:val="000000"/>
          <w:sz w:val="24"/>
          <w:szCs w:val="24"/>
          <w:shd w:val="clear" w:color="auto" w:fill="FFFFFF"/>
        </w:rPr>
        <w:t xml:space="preserve"> жилое помещение не зарегистрировано в Едином государственном реестре недвижимости;</w:t>
      </w:r>
    </w:p>
    <w:p w:rsidR="00397BFB" w:rsidRPr="00350D0D" w:rsidRDefault="00397BFB" w:rsidP="00397BFB">
      <w:pPr>
        <w:pStyle w:val="ConsPlusNormal0"/>
        <w:ind w:firstLine="540"/>
        <w:jc w:val="both"/>
        <w:rPr>
          <w:rFonts w:ascii="Times New Roman" w:hAnsi="Times New Roman" w:cs="Times New Roman"/>
          <w:color w:val="000000"/>
          <w:sz w:val="24"/>
          <w:szCs w:val="24"/>
          <w:shd w:val="clear" w:color="auto" w:fill="FFFFFF"/>
        </w:rPr>
      </w:pPr>
      <w:r w:rsidRPr="00350D0D">
        <w:rPr>
          <w:rFonts w:ascii="Times New Roman" w:hAnsi="Times New Roman" w:cs="Times New Roman"/>
          <w:color w:val="000000"/>
          <w:sz w:val="24"/>
          <w:szCs w:val="24"/>
        </w:rPr>
        <w:t xml:space="preserve">- </w:t>
      </w:r>
      <w:r w:rsidRPr="00350D0D">
        <w:rPr>
          <w:rFonts w:ascii="Times New Roman" w:hAnsi="Times New Roman" w:cs="Times New Roman"/>
          <w:color w:val="000000"/>
          <w:sz w:val="24"/>
          <w:szCs w:val="24"/>
          <w:shd w:val="clear" w:color="auto" w:fill="FFFFFF"/>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350D0D">
        <w:rPr>
          <w:rFonts w:ascii="Times New Roman" w:hAnsi="Times New Roman" w:cs="Times New Roman"/>
          <w:color w:val="000000"/>
          <w:sz w:val="24"/>
          <w:szCs w:val="24"/>
          <w:shd w:val="clear" w:color="auto" w:fill="FFFFFF"/>
        </w:rPr>
        <w:t>перепланируемого</w:t>
      </w:r>
      <w:proofErr w:type="spellEnd"/>
      <w:r w:rsidRPr="00350D0D">
        <w:rPr>
          <w:rFonts w:ascii="Times New Roman" w:hAnsi="Times New Roman" w:cs="Times New Roman"/>
          <w:color w:val="000000"/>
          <w:sz w:val="24"/>
          <w:szCs w:val="24"/>
          <w:shd w:val="clear" w:color="auto" w:fill="FFFFFF"/>
        </w:rPr>
        <w:t xml:space="preserve"> жилого помещения;</w:t>
      </w:r>
    </w:p>
    <w:p w:rsidR="00397BFB" w:rsidRPr="00350D0D" w:rsidRDefault="00397BFB" w:rsidP="00397BFB">
      <w:pPr>
        <w:pStyle w:val="ConsPlusNormal0"/>
        <w:ind w:firstLine="540"/>
        <w:jc w:val="both"/>
        <w:rPr>
          <w:rFonts w:ascii="Times New Roman" w:hAnsi="Times New Roman" w:cs="Times New Roman"/>
          <w:color w:val="000000"/>
          <w:sz w:val="24"/>
          <w:szCs w:val="24"/>
          <w:shd w:val="clear" w:color="auto" w:fill="FFFFFF"/>
        </w:rPr>
      </w:pPr>
      <w:proofErr w:type="gramStart"/>
      <w:r w:rsidRPr="00350D0D">
        <w:rPr>
          <w:rFonts w:ascii="Times New Roman" w:hAnsi="Times New Roman" w:cs="Times New Roman"/>
          <w:color w:val="000000"/>
          <w:sz w:val="24"/>
          <w:szCs w:val="24"/>
          <w:shd w:val="clear" w:color="auto" w:fill="FFFFFF"/>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50D0D">
        <w:rPr>
          <w:rFonts w:ascii="Times New Roman" w:hAnsi="Times New Roman" w:cs="Times New Roman"/>
          <w:color w:val="000000"/>
          <w:sz w:val="24"/>
          <w:szCs w:val="24"/>
          <w:shd w:val="clear" w:color="auto" w:fill="FFFFFF"/>
        </w:rPr>
        <w:t>перепланируемое</w:t>
      </w:r>
      <w:proofErr w:type="spellEnd"/>
      <w:r w:rsidRPr="00350D0D">
        <w:rPr>
          <w:rFonts w:ascii="Times New Roman" w:hAnsi="Times New Roman" w:cs="Times New Roman"/>
          <w:color w:val="000000"/>
          <w:sz w:val="24"/>
          <w:szCs w:val="24"/>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350D0D">
        <w:rPr>
          <w:rFonts w:ascii="Times New Roman" w:hAnsi="Times New Roman" w:cs="Times New Roman"/>
          <w:color w:val="000000"/>
          <w:sz w:val="24"/>
          <w:szCs w:val="24"/>
          <w:shd w:val="clear" w:color="auto" w:fill="FFFFFF"/>
        </w:rPr>
        <w:t>наймодателем</w:t>
      </w:r>
      <w:proofErr w:type="spellEnd"/>
      <w:r w:rsidRPr="00350D0D">
        <w:rPr>
          <w:rFonts w:ascii="Times New Roman" w:hAnsi="Times New Roman" w:cs="Times New Roman"/>
          <w:color w:val="000000"/>
          <w:sz w:val="24"/>
          <w:szCs w:val="24"/>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350D0D">
        <w:rPr>
          <w:rFonts w:ascii="Times New Roman" w:hAnsi="Times New Roman" w:cs="Times New Roman"/>
          <w:color w:val="000000"/>
          <w:sz w:val="24"/>
          <w:szCs w:val="24"/>
          <w:shd w:val="clear" w:color="auto" w:fill="FFFFFF"/>
        </w:rPr>
        <w:t>перепланируемого</w:t>
      </w:r>
      <w:proofErr w:type="spellEnd"/>
      <w:r w:rsidRPr="00350D0D">
        <w:rPr>
          <w:rFonts w:ascii="Times New Roman" w:hAnsi="Times New Roman" w:cs="Times New Roman"/>
          <w:color w:val="000000"/>
          <w:sz w:val="24"/>
          <w:szCs w:val="24"/>
          <w:shd w:val="clear" w:color="auto" w:fill="FFFFFF"/>
        </w:rPr>
        <w:t xml:space="preserve"> жилого помещения по договору социального найма).</w:t>
      </w:r>
      <w:proofErr w:type="gramEnd"/>
    </w:p>
    <w:p w:rsidR="00397BFB" w:rsidRPr="00350D0D" w:rsidRDefault="00397BFB" w:rsidP="00397BFB">
      <w:pPr>
        <w:autoSpaceDE w:val="0"/>
        <w:autoSpaceDN w:val="0"/>
        <w:adjustRightInd w:val="0"/>
        <w:ind w:firstLine="540"/>
        <w:jc w:val="both"/>
      </w:pPr>
      <w:r w:rsidRPr="00350D0D">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в МФЦ соответствующий документ в подлиннике для сверки.</w:t>
      </w:r>
    </w:p>
    <w:p w:rsidR="00397BFB" w:rsidRPr="00350D0D" w:rsidRDefault="00397BFB" w:rsidP="00397BFB">
      <w:pPr>
        <w:autoSpaceDE w:val="0"/>
        <w:autoSpaceDN w:val="0"/>
        <w:adjustRightInd w:val="0"/>
        <w:ind w:firstLine="540"/>
        <w:jc w:val="both"/>
      </w:pPr>
      <w:r w:rsidRPr="00350D0D">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97BFB" w:rsidRPr="00350D0D" w:rsidRDefault="00397BFB" w:rsidP="00397BFB">
      <w:pPr>
        <w:autoSpaceDE w:val="0"/>
        <w:autoSpaceDN w:val="0"/>
        <w:adjustRightInd w:val="0"/>
        <w:ind w:right="-206" w:firstLine="540"/>
        <w:jc w:val="both"/>
      </w:pPr>
      <w:r w:rsidRPr="00350D0D">
        <w:t>В случае</w:t>
      </w:r>
      <w:proofErr w:type="gramStart"/>
      <w:r w:rsidRPr="00350D0D">
        <w:t>,</w:t>
      </w:r>
      <w:proofErr w:type="gramEnd"/>
      <w:r w:rsidRPr="00350D0D">
        <w:t xml:space="preserve">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397BFB" w:rsidRPr="00350D0D" w:rsidRDefault="00397BFB" w:rsidP="00397BFB">
      <w:pPr>
        <w:autoSpaceDE w:val="0"/>
        <w:autoSpaceDN w:val="0"/>
        <w:adjustRightInd w:val="0"/>
        <w:ind w:firstLine="540"/>
        <w:jc w:val="both"/>
      </w:pPr>
      <w:r w:rsidRPr="00350D0D">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97BFB" w:rsidRPr="00350D0D" w:rsidRDefault="00397BFB" w:rsidP="00397BFB">
      <w:pPr>
        <w:autoSpaceDE w:val="0"/>
        <w:autoSpaceDN w:val="0"/>
        <w:adjustRightInd w:val="0"/>
        <w:ind w:firstLine="540"/>
        <w:jc w:val="both"/>
        <w:rPr>
          <w:rFonts w:eastAsia="Calibri"/>
          <w:lang w:eastAsia="en-US"/>
        </w:rPr>
      </w:pPr>
      <w:r w:rsidRPr="00350D0D">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7BFB" w:rsidRPr="00350D0D" w:rsidRDefault="00397BFB" w:rsidP="00397BFB">
      <w:pPr>
        <w:autoSpaceDE w:val="0"/>
        <w:autoSpaceDN w:val="0"/>
        <w:adjustRightInd w:val="0"/>
        <w:ind w:firstLine="540"/>
        <w:jc w:val="both"/>
        <w:rPr>
          <w:rFonts w:eastAsia="Calibri"/>
          <w:lang w:eastAsia="en-US"/>
        </w:rPr>
      </w:pPr>
      <w:bookmarkStart w:id="3" w:name="Par182"/>
      <w:bookmarkEnd w:id="3"/>
      <w:r w:rsidRPr="00350D0D">
        <w:rPr>
          <w:rFonts w:eastAsia="Calibri"/>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397BFB" w:rsidRPr="00350D0D" w:rsidRDefault="00397BFB" w:rsidP="00397BFB">
      <w:pPr>
        <w:pStyle w:val="ConsPlusNormal0"/>
        <w:ind w:firstLine="540"/>
        <w:jc w:val="both"/>
        <w:rPr>
          <w:rFonts w:ascii="Times New Roman" w:eastAsia="Times New Roman" w:hAnsi="Times New Roman" w:cs="Times New Roman"/>
          <w:sz w:val="24"/>
          <w:szCs w:val="24"/>
        </w:rPr>
      </w:pPr>
      <w:r w:rsidRPr="00350D0D">
        <w:rPr>
          <w:rFonts w:ascii="Times New Roman" w:hAnsi="Times New Roman" w:cs="Times New Roman"/>
          <w:sz w:val="24"/>
          <w:szCs w:val="24"/>
        </w:rPr>
        <w:lastRenderedPageBreak/>
        <w:t xml:space="preserve">- выписка из Единого государственного реестра недвижимости о зарегистрированных правах на объект недвижимости (переустраиваемое и (или) </w:t>
      </w:r>
      <w:proofErr w:type="spellStart"/>
      <w:r w:rsidRPr="00350D0D">
        <w:rPr>
          <w:rFonts w:ascii="Times New Roman" w:hAnsi="Times New Roman" w:cs="Times New Roman"/>
          <w:sz w:val="24"/>
          <w:szCs w:val="24"/>
        </w:rPr>
        <w:t>перепланируемое</w:t>
      </w:r>
      <w:proofErr w:type="spellEnd"/>
      <w:r w:rsidRPr="00350D0D">
        <w:rPr>
          <w:rFonts w:ascii="Times New Roman" w:hAnsi="Times New Roman" w:cs="Times New Roman"/>
          <w:sz w:val="24"/>
          <w:szCs w:val="24"/>
        </w:rPr>
        <w:t xml:space="preserve"> жилое помещение), если право на него зарегистрировано в Едином государственном реестре недвижимости;</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 технический паспорт переустраиваемого и (или) </w:t>
      </w:r>
      <w:proofErr w:type="spellStart"/>
      <w:r w:rsidRPr="00350D0D">
        <w:rPr>
          <w:rFonts w:ascii="Times New Roman" w:hAnsi="Times New Roman" w:cs="Times New Roman"/>
          <w:sz w:val="24"/>
          <w:szCs w:val="24"/>
        </w:rPr>
        <w:t>перепланируемого</w:t>
      </w:r>
      <w:proofErr w:type="spellEnd"/>
      <w:r w:rsidRPr="00350D0D">
        <w:rPr>
          <w:rFonts w:ascii="Times New Roman" w:hAnsi="Times New Roman" w:cs="Times New Roman"/>
          <w:sz w:val="24"/>
          <w:szCs w:val="24"/>
        </w:rPr>
        <w:t xml:space="preserve"> жилого помещения;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организации (органе) по государственному техническому учету и технической инвентаризации объектов капитального строительства.</w:t>
      </w:r>
    </w:p>
    <w:p w:rsidR="00397BFB" w:rsidRPr="00350D0D" w:rsidRDefault="00397BFB" w:rsidP="00397BFB">
      <w:pPr>
        <w:pStyle w:val="ConsPlusNormal0"/>
        <w:tabs>
          <w:tab w:val="left" w:pos="993"/>
        </w:tabs>
        <w:ind w:firstLine="540"/>
        <w:jc w:val="both"/>
        <w:rPr>
          <w:rFonts w:ascii="Times New Roman" w:hAnsi="Times New Roman" w:cs="Times New Roman"/>
          <w:color w:val="000000"/>
          <w:sz w:val="24"/>
          <w:szCs w:val="24"/>
          <w:shd w:val="clear" w:color="auto" w:fill="FFFFFF"/>
        </w:rPr>
      </w:pPr>
      <w:r w:rsidRPr="00350D0D">
        <w:rPr>
          <w:rFonts w:ascii="Times New Roman" w:hAnsi="Times New Roman" w:cs="Times New Roman"/>
          <w:color w:val="000000"/>
          <w:sz w:val="24"/>
          <w:szCs w:val="24"/>
          <w:shd w:val="clear" w:color="auto" w:fill="FFFFFF"/>
        </w:rPr>
        <w:t xml:space="preserve">- </w:t>
      </w:r>
      <w:r w:rsidRPr="00350D0D">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97BFB" w:rsidRPr="00350D0D" w:rsidRDefault="00397BFB" w:rsidP="00397BFB">
      <w:pPr>
        <w:autoSpaceDE w:val="0"/>
        <w:autoSpaceDN w:val="0"/>
        <w:adjustRightInd w:val="0"/>
        <w:ind w:firstLine="540"/>
        <w:jc w:val="both"/>
      </w:pPr>
      <w:r w:rsidRPr="00350D0D">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97BFB" w:rsidRPr="00350D0D" w:rsidRDefault="00397BFB" w:rsidP="00397BFB">
      <w:pPr>
        <w:autoSpaceDE w:val="0"/>
        <w:autoSpaceDN w:val="0"/>
        <w:adjustRightInd w:val="0"/>
        <w:ind w:firstLine="540"/>
        <w:jc w:val="both"/>
      </w:pPr>
      <w:r w:rsidRPr="00350D0D">
        <w:t>Запрещается требовать от заявителя:</w:t>
      </w:r>
    </w:p>
    <w:p w:rsidR="00397BFB" w:rsidRPr="00350D0D" w:rsidRDefault="00397BFB" w:rsidP="00397BFB">
      <w:pPr>
        <w:autoSpaceDE w:val="0"/>
        <w:autoSpaceDN w:val="0"/>
        <w:adjustRightInd w:val="0"/>
        <w:ind w:firstLine="540"/>
        <w:jc w:val="both"/>
      </w:pPr>
      <w:r w:rsidRPr="00350D0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7BFB" w:rsidRPr="00350D0D" w:rsidRDefault="00397BFB" w:rsidP="00397BFB">
      <w:pPr>
        <w:autoSpaceDE w:val="0"/>
        <w:autoSpaceDN w:val="0"/>
        <w:adjustRightInd w:val="0"/>
        <w:ind w:firstLine="540"/>
        <w:jc w:val="both"/>
        <w:rPr>
          <w:rFonts w:eastAsia="Calibri"/>
          <w:lang w:eastAsia="en-US"/>
        </w:rPr>
      </w:pPr>
      <w:proofErr w:type="gramStart"/>
      <w:r w:rsidRPr="00350D0D">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E275B">
        <w:t>Подгоренского</w:t>
      </w:r>
      <w:r w:rsidRPr="00350D0D">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50D0D">
        <w:t xml:space="preserve"> части 6 статьи 7 Федерального закона от 27.07.2010 г. № 210-ФЗ «Об организации предоставления государственных и муниципальных услуг»</w:t>
      </w:r>
      <w:r w:rsidRPr="00350D0D">
        <w:rPr>
          <w:rFonts w:eastAsia="Calibri"/>
          <w:lang w:eastAsia="en-US"/>
        </w:rPr>
        <w:t>.</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7BFB" w:rsidRPr="00350D0D" w:rsidRDefault="00397BFB" w:rsidP="00397BFB">
      <w:pPr>
        <w:pStyle w:val="ConsPlusNormal0"/>
        <w:ind w:firstLine="540"/>
        <w:jc w:val="both"/>
        <w:rPr>
          <w:rFonts w:ascii="Times New Roman" w:eastAsia="Times New Roman" w:hAnsi="Times New Roman" w:cs="Times New Roman"/>
          <w:sz w:val="24"/>
          <w:szCs w:val="24"/>
        </w:rPr>
      </w:pPr>
      <w:r w:rsidRPr="00350D0D">
        <w:rPr>
          <w:rFonts w:ascii="Times New Roman" w:hAnsi="Times New Roman" w:cs="Times New Roman"/>
          <w:sz w:val="24"/>
          <w:szCs w:val="24"/>
        </w:rPr>
        <w:t xml:space="preserve">- подготовка и выдача проекта переустройства и (или) перепланировки помещения. </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Результатом услуги является: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 подготовка и выдача в установленном порядке проекта переустройства и (или) перепланировки переустраиваемого и (или) </w:t>
      </w:r>
      <w:proofErr w:type="spellStart"/>
      <w:r w:rsidRPr="00350D0D">
        <w:rPr>
          <w:rFonts w:ascii="Times New Roman" w:hAnsi="Times New Roman" w:cs="Times New Roman"/>
          <w:sz w:val="24"/>
          <w:szCs w:val="24"/>
        </w:rPr>
        <w:t>перепланируемого</w:t>
      </w:r>
      <w:proofErr w:type="spellEnd"/>
      <w:r w:rsidRPr="00350D0D">
        <w:rPr>
          <w:rFonts w:ascii="Times New Roman" w:hAnsi="Times New Roman" w:cs="Times New Roman"/>
          <w:sz w:val="24"/>
          <w:szCs w:val="24"/>
        </w:rPr>
        <w:t xml:space="preserve"> 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 технический учет и техническая инвентаризация объектов капитального строительства. </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Результатом услуги является:</w:t>
      </w:r>
    </w:p>
    <w:p w:rsidR="00397BFB" w:rsidRPr="00350D0D" w:rsidRDefault="00397BFB" w:rsidP="00397BFB">
      <w:pPr>
        <w:autoSpaceDE w:val="0"/>
        <w:autoSpaceDN w:val="0"/>
        <w:adjustRightInd w:val="0"/>
        <w:ind w:firstLine="540"/>
        <w:jc w:val="both"/>
        <w:rPr>
          <w:rFonts w:eastAsia="Calibri"/>
          <w:lang w:eastAsia="en-US"/>
        </w:rPr>
      </w:pPr>
      <w:r w:rsidRPr="00350D0D">
        <w:lastRenderedPageBreak/>
        <w:t>- подготовка и выдача организацией (органом) по государственному техническому учету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397BFB" w:rsidRPr="00350D0D" w:rsidRDefault="00397BFB" w:rsidP="00397BFB">
      <w:pPr>
        <w:autoSpaceDE w:val="0"/>
        <w:autoSpaceDN w:val="0"/>
        <w:adjustRightInd w:val="0"/>
        <w:ind w:firstLine="540"/>
        <w:jc w:val="both"/>
        <w:rPr>
          <w:rFonts w:eastAsia="Calibri"/>
          <w:lang w:eastAsia="en-US"/>
        </w:rPr>
      </w:pPr>
      <w:r w:rsidRPr="00350D0D">
        <w:t xml:space="preserve">Перечень услуг, которые являются необходимыми и обязательными при предоставлении муниципальной услуги, утвержден решением Совета народных депутатов </w:t>
      </w:r>
      <w:r w:rsidR="00AE275B">
        <w:t>Подгоренского</w:t>
      </w:r>
      <w:r w:rsidRPr="00350D0D">
        <w:t xml:space="preserve"> сельского поселения от </w:t>
      </w:r>
      <w:r w:rsidR="00554B6D" w:rsidRPr="00350D0D">
        <w:t>26.08.201</w:t>
      </w:r>
      <w:r w:rsidR="0058710E" w:rsidRPr="00350D0D">
        <w:t>5</w:t>
      </w:r>
      <w:r w:rsidR="00554B6D" w:rsidRPr="00350D0D">
        <w:t xml:space="preserve"> г. №225</w:t>
      </w:r>
    </w:p>
    <w:p w:rsidR="00397BFB" w:rsidRPr="00350D0D" w:rsidRDefault="00397BFB" w:rsidP="00397BFB">
      <w:pPr>
        <w:autoSpaceDE w:val="0"/>
        <w:autoSpaceDN w:val="0"/>
        <w:adjustRightInd w:val="0"/>
        <w:ind w:firstLine="540"/>
        <w:jc w:val="both"/>
        <w:outlineLvl w:val="2"/>
        <w:rPr>
          <w:rFonts w:eastAsia="Calibri"/>
          <w:b/>
          <w:lang w:eastAsia="en-US"/>
        </w:rPr>
      </w:pPr>
      <w:bookmarkStart w:id="4" w:name="Par203"/>
      <w:bookmarkEnd w:id="4"/>
      <w:r w:rsidRPr="00350D0D">
        <w:rPr>
          <w:rFonts w:eastAsia="Calibri"/>
          <w:b/>
          <w:lang w:eastAsia="en-US"/>
        </w:rPr>
        <w:t>2.7. Исчерпывающий перечень оснований для отказа в приеме документов, необходимых для предоставления муниципальной услуги.</w:t>
      </w:r>
    </w:p>
    <w:p w:rsidR="00397BFB" w:rsidRPr="00350D0D" w:rsidRDefault="00397BFB" w:rsidP="00397BFB">
      <w:pPr>
        <w:autoSpaceDE w:val="0"/>
        <w:autoSpaceDN w:val="0"/>
        <w:adjustRightInd w:val="0"/>
        <w:ind w:firstLine="540"/>
        <w:jc w:val="both"/>
        <w:outlineLvl w:val="2"/>
      </w:pPr>
      <w:bookmarkStart w:id="5" w:name="Par212"/>
      <w:bookmarkEnd w:id="5"/>
      <w:r w:rsidRPr="00350D0D">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2.8. Исчерпывающий перечень оснований для отказа в предоставлении муниципальной услуги.</w:t>
      </w:r>
    </w:p>
    <w:p w:rsidR="00397BFB" w:rsidRPr="00350D0D" w:rsidRDefault="00397BFB" w:rsidP="00397BFB">
      <w:pPr>
        <w:autoSpaceDE w:val="0"/>
        <w:autoSpaceDN w:val="0"/>
        <w:adjustRightInd w:val="0"/>
        <w:ind w:firstLine="540"/>
        <w:jc w:val="both"/>
      </w:pPr>
      <w:r w:rsidRPr="00350D0D">
        <w:t>Основанием для отказа в предоставлении муниципальной услуги являются:</w:t>
      </w:r>
    </w:p>
    <w:p w:rsidR="00397BFB" w:rsidRPr="00350D0D" w:rsidRDefault="00397BFB" w:rsidP="00397BFB">
      <w:pPr>
        <w:autoSpaceDE w:val="0"/>
        <w:autoSpaceDN w:val="0"/>
        <w:adjustRightInd w:val="0"/>
        <w:ind w:firstLine="540"/>
        <w:jc w:val="both"/>
      </w:pPr>
      <w:r w:rsidRPr="00350D0D">
        <w:t>- непредставление указанных в пункте 2.6.1. настоящего Административного регламента документов;</w:t>
      </w:r>
    </w:p>
    <w:p w:rsidR="00397BFB" w:rsidRPr="00350D0D" w:rsidRDefault="00397BFB" w:rsidP="00397BFB">
      <w:pPr>
        <w:pStyle w:val="ConsPlusNormal0"/>
        <w:ind w:firstLine="540"/>
        <w:jc w:val="both"/>
        <w:rPr>
          <w:rFonts w:ascii="Times New Roman" w:hAnsi="Times New Roman" w:cs="Times New Roman"/>
          <w:sz w:val="24"/>
          <w:szCs w:val="24"/>
        </w:rPr>
      </w:pPr>
      <w:proofErr w:type="gramStart"/>
      <w:r w:rsidRPr="00350D0D">
        <w:rPr>
          <w:rFonts w:ascii="Times New Roman" w:hAnsi="Times New Roman" w:cs="Times New Roman"/>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w:t>
      </w:r>
      <w:proofErr w:type="gramEnd"/>
      <w:r w:rsidRPr="00350D0D">
        <w:rPr>
          <w:rFonts w:ascii="Times New Roman" w:hAnsi="Times New Roman" w:cs="Times New Roman"/>
          <w:sz w:val="24"/>
          <w:szCs w:val="24"/>
        </w:rPr>
        <w:t xml:space="preserve"> (или) перепланировки жилого помещения и не получила от заявителя такие документ и (или) информацию в течение пятнадцати рабочих дней со дня направления уведомления; </w:t>
      </w:r>
    </w:p>
    <w:p w:rsidR="00397BFB" w:rsidRPr="00350D0D" w:rsidRDefault="00397BFB" w:rsidP="00397BFB">
      <w:pPr>
        <w:shd w:val="clear" w:color="auto" w:fill="FFFFFF"/>
        <w:spacing w:line="290" w:lineRule="atLeast"/>
        <w:ind w:firstLine="540"/>
        <w:jc w:val="both"/>
        <w:rPr>
          <w:color w:val="000000"/>
        </w:rPr>
      </w:pPr>
      <w:r w:rsidRPr="00350D0D">
        <w:rPr>
          <w:rStyle w:val="blk"/>
          <w:color w:val="000000"/>
        </w:rPr>
        <w:t>- представления документов в ненадлежащий орган;</w:t>
      </w:r>
    </w:p>
    <w:p w:rsidR="00397BFB" w:rsidRPr="00350D0D" w:rsidRDefault="00397BFB" w:rsidP="00397BFB">
      <w:pPr>
        <w:autoSpaceDE w:val="0"/>
        <w:autoSpaceDN w:val="0"/>
        <w:adjustRightInd w:val="0"/>
        <w:ind w:firstLine="540"/>
        <w:jc w:val="both"/>
        <w:rPr>
          <w:rFonts w:eastAsia="Calibri"/>
          <w:lang w:eastAsia="en-US"/>
        </w:rPr>
      </w:pPr>
      <w:bookmarkStart w:id="6" w:name="dst100217"/>
      <w:bookmarkEnd w:id="6"/>
      <w:r w:rsidRPr="00350D0D">
        <w:rPr>
          <w:rStyle w:val="blk"/>
          <w:color w:val="000000"/>
        </w:rPr>
        <w:t>- несоответствия проекта переустройства и (или) перепланировки жилого помещения требованиям законодательства.</w:t>
      </w:r>
    </w:p>
    <w:p w:rsidR="00397BFB" w:rsidRPr="00350D0D" w:rsidRDefault="00397BFB" w:rsidP="00397BFB">
      <w:pPr>
        <w:autoSpaceDE w:val="0"/>
        <w:autoSpaceDN w:val="0"/>
        <w:adjustRightInd w:val="0"/>
        <w:ind w:firstLine="540"/>
        <w:jc w:val="both"/>
        <w:outlineLvl w:val="2"/>
        <w:rPr>
          <w:rFonts w:eastAsia="Calibri"/>
          <w:lang w:eastAsia="en-US"/>
        </w:rPr>
      </w:pPr>
      <w:r w:rsidRPr="00350D0D">
        <w:rPr>
          <w:rFonts w:eastAsia="Calibri"/>
          <w:b/>
          <w:lang w:eastAsia="en-U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Муниципальная услуга предоставляется на бесплатной основе.</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Максимальный срок ожидания в очереди при подаче заявления о предоставлении муниципальной услуги не должен превышать 15 минут.</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397BFB" w:rsidRPr="00350D0D" w:rsidRDefault="00397BFB" w:rsidP="00397BFB">
      <w:pPr>
        <w:ind w:firstLine="540"/>
        <w:jc w:val="both"/>
        <w:rPr>
          <w:b/>
        </w:rPr>
      </w:pPr>
      <w:r w:rsidRPr="00350D0D">
        <w:rPr>
          <w:rFonts w:eastAsia="Calibri"/>
          <w:b/>
          <w:lang w:eastAsia="en-US"/>
        </w:rPr>
        <w:t xml:space="preserve">2.11. </w:t>
      </w:r>
      <w:r w:rsidRPr="00350D0D">
        <w:rPr>
          <w:b/>
        </w:rPr>
        <w:t>Срок регистрации запроса заявителя о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2.12. Требования к помещениям, в которых предоставляется муниципальная услуга.</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2.12.1. Прием граждан осуществляется в специально выделенных для предоставления муниципальных услуг помещениях.</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У входа в каждое помещение размещается табличка с наименованием помещения (зал ожидания, приема/выдачи документов и т.д.).</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2.12.2. Около здания организуются парковочные места для автотранспорта, в том числе для лиц с ограниченными возможностями здоровья, инвалидов.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Доступ заявителей к парковочным местам является бесплатным.</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2.12.4. Места информирования, предназначенные для ознакомления заявителей с информационными материалами, оборудуются: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информационными стендами, на которых размещается текстовая информация;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стульями и столами для оформления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К информационным стендам должна быть обеспечена возможность свободного доступа граждан.</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На информационных стендах, а также на официальных сайтах в сети Интернет размещается следующая обязательная информация: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номера телефонов, факсов, адреса официальных сайтов, электронной почты органов, предоставляющих муниципальную услугу;</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режим работы органов, предоставляющих муниципальную услугу;</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графики личного приема граждан уполномоченными должностными лицами;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тексты (выдержки) из нормативных правовых актов, регулирующих предоставление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образцы оформления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97BFB" w:rsidRPr="00350D0D" w:rsidRDefault="00397BFB" w:rsidP="00397BFB">
      <w:pPr>
        <w:ind w:firstLine="567"/>
        <w:jc w:val="both"/>
      </w:pPr>
      <w:r w:rsidRPr="00350D0D">
        <w:rPr>
          <w:rFonts w:eastAsia="Calibri"/>
          <w:lang w:eastAsia="en-US"/>
        </w:rPr>
        <w:t xml:space="preserve">2.12.6. </w:t>
      </w:r>
      <w:r w:rsidRPr="00350D0D">
        <w:t>Требования к обеспечению условий доступности муниципальной услуги для инвалидов.</w:t>
      </w:r>
    </w:p>
    <w:p w:rsidR="00397BFB" w:rsidRPr="00350D0D" w:rsidRDefault="00397BFB" w:rsidP="00397BFB">
      <w:pPr>
        <w:ind w:firstLine="567"/>
        <w:jc w:val="both"/>
      </w:pPr>
      <w:proofErr w:type="gramStart"/>
      <w:r w:rsidRPr="00350D0D">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w:t>
      </w:r>
      <w:r w:rsidRPr="00350D0D">
        <w:lastRenderedPageBreak/>
        <w:t>законодательными и иными нормативными правовыми актами Российской Федерации и Воронежской области.</w:t>
      </w:r>
      <w:proofErr w:type="gramEnd"/>
    </w:p>
    <w:p w:rsidR="00397BFB" w:rsidRPr="00350D0D" w:rsidRDefault="00397BFB" w:rsidP="00397BFB">
      <w:pPr>
        <w:autoSpaceDE w:val="0"/>
        <w:autoSpaceDN w:val="0"/>
        <w:adjustRightInd w:val="0"/>
        <w:ind w:firstLine="540"/>
        <w:jc w:val="both"/>
        <w:rPr>
          <w:rFonts w:eastAsia="Calibri"/>
          <w:lang w:eastAsia="en-US"/>
        </w:rPr>
      </w:pPr>
      <w:r w:rsidRPr="00350D0D">
        <w:t xml:space="preserve">Если здание и помещения, в котором </w:t>
      </w:r>
      <w:proofErr w:type="gramStart"/>
      <w:r w:rsidRPr="00350D0D">
        <w:t>предоставляется услуга не приспособлены</w:t>
      </w:r>
      <w:proofErr w:type="gramEnd"/>
      <w:r w:rsidRPr="00350D0D">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2.13. Показатели доступности и качества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2.13.1. Показателями доступности муниципальной услуги являются:</w:t>
      </w:r>
    </w:p>
    <w:p w:rsidR="00397BFB" w:rsidRPr="00350D0D" w:rsidRDefault="00397BFB" w:rsidP="00397BFB">
      <w:pPr>
        <w:autoSpaceDE w:val="0"/>
        <w:autoSpaceDN w:val="0"/>
        <w:adjustRightInd w:val="0"/>
        <w:ind w:firstLine="540"/>
        <w:jc w:val="both"/>
        <w:rPr>
          <w:rFonts w:eastAsia="Calibri"/>
          <w:lang w:eastAsia="en-US"/>
        </w:rPr>
      </w:pPr>
      <w:r w:rsidRPr="00350D0D">
        <w:rPr>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оборудование помещений для предоставления муниципальной услуги местами общего пользования;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соблюдение графика работы органа, предоставляющего услугу;</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возможность получения муниципальной услуги в МФЦ;</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2.13.2. Показателями качества муниципальной услуги являются:</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полнота предоставления муниципальной услуги в соответствии с требованиями настоящего Административного регламента;</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соблюдение сроков предоставления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97BFB" w:rsidRPr="00350D0D" w:rsidRDefault="00397BFB" w:rsidP="00397BFB">
      <w:pPr>
        <w:ind w:firstLine="540"/>
        <w:jc w:val="both"/>
      </w:pPr>
      <w:r w:rsidRPr="00350D0D">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397BFB" w:rsidRPr="00350D0D" w:rsidRDefault="00397BFB" w:rsidP="00397BFB">
      <w:pPr>
        <w:autoSpaceDE w:val="0"/>
        <w:autoSpaceDN w:val="0"/>
        <w:adjustRightInd w:val="0"/>
        <w:ind w:firstLine="540"/>
        <w:jc w:val="both"/>
      </w:pPr>
      <w:r w:rsidRPr="00350D0D">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E3E4C" w:rsidRPr="005B45D8">
        <w:rPr>
          <w:color w:val="000000" w:themeColor="text1"/>
          <w:lang w:val="en-US"/>
        </w:rPr>
        <w:t>http</w:t>
      </w:r>
      <w:r w:rsidR="007E3E4C" w:rsidRPr="005B45D8">
        <w:rPr>
          <w:color w:val="000000" w:themeColor="text1"/>
        </w:rPr>
        <w:t>://</w:t>
      </w:r>
      <w:proofErr w:type="spellStart"/>
      <w:r w:rsidR="007E3E4C" w:rsidRPr="005B45D8">
        <w:rPr>
          <w:color w:val="000000" w:themeColor="text1"/>
          <w:lang w:val="en-US"/>
        </w:rPr>
        <w:t>admpodgornoe</w:t>
      </w:r>
      <w:proofErr w:type="spellEnd"/>
      <w:r w:rsidR="007E3E4C" w:rsidRPr="005B45D8">
        <w:rPr>
          <w:color w:val="000000" w:themeColor="text1"/>
        </w:rPr>
        <w:t>.</w:t>
      </w:r>
      <w:proofErr w:type="spellStart"/>
      <w:r w:rsidR="007E3E4C" w:rsidRPr="005B45D8">
        <w:rPr>
          <w:color w:val="000000" w:themeColor="text1"/>
          <w:lang w:val="en-US"/>
        </w:rPr>
        <w:t>ru</w:t>
      </w:r>
      <w:proofErr w:type="spellEnd"/>
      <w:r w:rsidRPr="00350D0D">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50D0D">
        <w:rPr>
          <w:lang w:val="en-US"/>
        </w:rPr>
        <w:t>www</w:t>
      </w:r>
      <w:r w:rsidRPr="00350D0D">
        <w:t>.pgu.govvrn.ru).</w:t>
      </w:r>
    </w:p>
    <w:p w:rsidR="00397BFB" w:rsidRPr="00350D0D" w:rsidRDefault="00397BFB" w:rsidP="00397BFB">
      <w:pPr>
        <w:tabs>
          <w:tab w:val="left" w:pos="1560"/>
        </w:tabs>
        <w:autoSpaceDE w:val="0"/>
        <w:autoSpaceDN w:val="0"/>
        <w:adjustRightInd w:val="0"/>
        <w:ind w:firstLine="567"/>
        <w:jc w:val="both"/>
      </w:pPr>
      <w:r w:rsidRPr="00350D0D">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97BFB" w:rsidRPr="00350D0D" w:rsidRDefault="00397BFB" w:rsidP="00397BFB">
      <w:pPr>
        <w:pStyle w:val="a5"/>
        <w:widowControl w:val="0"/>
        <w:autoSpaceDE w:val="0"/>
        <w:autoSpaceDN w:val="0"/>
        <w:adjustRightInd w:val="0"/>
        <w:ind w:left="0" w:firstLine="540"/>
        <w:jc w:val="both"/>
      </w:pPr>
      <w:r w:rsidRPr="00350D0D">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97BFB" w:rsidRPr="00350D0D" w:rsidRDefault="00397BFB" w:rsidP="00397BFB">
      <w:pPr>
        <w:pStyle w:val="a5"/>
        <w:widowControl w:val="0"/>
        <w:autoSpaceDE w:val="0"/>
        <w:autoSpaceDN w:val="0"/>
        <w:adjustRightInd w:val="0"/>
        <w:ind w:left="0" w:firstLine="540"/>
        <w:jc w:val="both"/>
      </w:pPr>
      <w:r w:rsidRPr="00350D0D">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7BFB" w:rsidRPr="00350D0D" w:rsidRDefault="00397BFB" w:rsidP="00397BFB">
      <w:pPr>
        <w:tabs>
          <w:tab w:val="left" w:pos="1560"/>
        </w:tabs>
        <w:autoSpaceDE w:val="0"/>
        <w:autoSpaceDN w:val="0"/>
        <w:adjustRightInd w:val="0"/>
        <w:ind w:firstLine="567"/>
        <w:jc w:val="both"/>
      </w:pPr>
      <w:r w:rsidRPr="00350D0D">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97BFB" w:rsidRPr="00350D0D" w:rsidRDefault="00397BFB" w:rsidP="00397BFB">
      <w:pPr>
        <w:tabs>
          <w:tab w:val="left" w:pos="1560"/>
        </w:tabs>
        <w:autoSpaceDE w:val="0"/>
        <w:autoSpaceDN w:val="0"/>
        <w:adjustRightInd w:val="0"/>
        <w:ind w:firstLine="567"/>
        <w:jc w:val="both"/>
      </w:pPr>
    </w:p>
    <w:p w:rsidR="00397BFB" w:rsidRPr="00350D0D" w:rsidRDefault="00397BFB" w:rsidP="00397BFB">
      <w:pPr>
        <w:numPr>
          <w:ilvl w:val="0"/>
          <w:numId w:val="3"/>
        </w:numPr>
        <w:tabs>
          <w:tab w:val="left" w:pos="0"/>
        </w:tabs>
        <w:ind w:left="0" w:firstLine="0"/>
        <w:jc w:val="center"/>
        <w:rPr>
          <w:b/>
        </w:rPr>
      </w:pPr>
      <w:r w:rsidRPr="00350D0D">
        <w:rPr>
          <w:b/>
          <w:lang w:val="en-US"/>
        </w:rPr>
        <w:t>C</w:t>
      </w:r>
      <w:proofErr w:type="spellStart"/>
      <w:r w:rsidRPr="00350D0D">
        <w:rPr>
          <w:b/>
        </w:rPr>
        <w:t>остав</w:t>
      </w:r>
      <w:proofErr w:type="spellEnd"/>
      <w:r w:rsidRPr="00350D0D">
        <w:rPr>
          <w:b/>
        </w:rPr>
        <w:t>, последовательность и сроки выполнения административных процедур, требования к порядку их выполнения</w:t>
      </w:r>
    </w:p>
    <w:p w:rsidR="00397BFB" w:rsidRPr="00350D0D" w:rsidRDefault="00397BFB" w:rsidP="00397BFB">
      <w:pPr>
        <w:tabs>
          <w:tab w:val="left" w:pos="1560"/>
        </w:tabs>
        <w:ind w:firstLine="540"/>
        <w:rPr>
          <w:b/>
        </w:rPr>
      </w:pPr>
    </w:p>
    <w:p w:rsidR="00397BFB" w:rsidRPr="00350D0D" w:rsidRDefault="00397BFB" w:rsidP="00397BFB">
      <w:pPr>
        <w:autoSpaceDE w:val="0"/>
        <w:autoSpaceDN w:val="0"/>
        <w:adjustRightInd w:val="0"/>
        <w:ind w:firstLine="540"/>
        <w:outlineLvl w:val="2"/>
        <w:rPr>
          <w:rFonts w:eastAsia="Calibri"/>
          <w:b/>
          <w:lang w:eastAsia="en-US"/>
        </w:rPr>
      </w:pPr>
      <w:r w:rsidRPr="00350D0D">
        <w:rPr>
          <w:rFonts w:eastAsia="Calibri"/>
          <w:b/>
          <w:lang w:eastAsia="en-US"/>
        </w:rPr>
        <w:t>3.1. Исчерпывающий перечень административных процедур.</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3.1.1. Предоставление муниципальной услуги включает в себя следующие административные процедуры:</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прием и регистрация заявления и прилагаемых к нему документов;</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397BFB" w:rsidRPr="00350D0D" w:rsidRDefault="00397BFB" w:rsidP="00397BFB">
      <w:pPr>
        <w:suppressAutoHyphens/>
        <w:autoSpaceDE w:val="0"/>
        <w:autoSpaceDN w:val="0"/>
        <w:adjustRightInd w:val="0"/>
        <w:ind w:firstLine="540"/>
        <w:jc w:val="both"/>
      </w:pPr>
      <w:r w:rsidRPr="00350D0D">
        <w:rPr>
          <w:rFonts w:eastAsia="Calibri"/>
          <w:lang w:eastAsia="en-US"/>
        </w:rPr>
        <w:t xml:space="preserve">- </w:t>
      </w:r>
      <w:r w:rsidRPr="00350D0D">
        <w:t>принятие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t>- выдача (направление)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3.2. Прием и регистрация заявления и прилагаемых к нему документов.</w:t>
      </w:r>
    </w:p>
    <w:p w:rsidR="00397BFB" w:rsidRPr="00350D0D" w:rsidRDefault="00397BFB" w:rsidP="00397BFB">
      <w:pPr>
        <w:autoSpaceDE w:val="0"/>
        <w:autoSpaceDN w:val="0"/>
        <w:adjustRightInd w:val="0"/>
        <w:ind w:firstLine="540"/>
        <w:jc w:val="both"/>
      </w:pPr>
      <w:r w:rsidRPr="00350D0D">
        <w:t xml:space="preserve">3.2.1. </w:t>
      </w:r>
      <w:proofErr w:type="gramStart"/>
      <w:r w:rsidRPr="00350D0D">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государственных и муниципальных услуг Воронежской области.</w:t>
      </w:r>
      <w:proofErr w:type="gramEnd"/>
    </w:p>
    <w:p w:rsidR="00397BFB" w:rsidRPr="00350D0D" w:rsidRDefault="00397BFB" w:rsidP="00397BFB">
      <w:pPr>
        <w:autoSpaceDE w:val="0"/>
        <w:autoSpaceDN w:val="0"/>
        <w:adjustRightInd w:val="0"/>
        <w:ind w:firstLine="540"/>
        <w:jc w:val="both"/>
      </w:pPr>
      <w:r w:rsidRPr="00350D0D">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97BFB" w:rsidRPr="00350D0D" w:rsidRDefault="00397BFB" w:rsidP="00397BFB">
      <w:pPr>
        <w:autoSpaceDE w:val="0"/>
        <w:autoSpaceDN w:val="0"/>
        <w:adjustRightInd w:val="0"/>
        <w:ind w:firstLine="540"/>
        <w:jc w:val="both"/>
      </w:pPr>
      <w:r w:rsidRPr="00350D0D">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97BFB" w:rsidRPr="00350D0D" w:rsidRDefault="00397BFB" w:rsidP="00397BFB">
      <w:pPr>
        <w:autoSpaceDE w:val="0"/>
        <w:autoSpaceDN w:val="0"/>
        <w:adjustRightInd w:val="0"/>
        <w:ind w:firstLine="540"/>
        <w:jc w:val="both"/>
      </w:pPr>
      <w:r w:rsidRPr="00350D0D">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97BFB" w:rsidRPr="00350D0D" w:rsidRDefault="00397BFB" w:rsidP="00397BFB">
      <w:pPr>
        <w:autoSpaceDE w:val="0"/>
        <w:autoSpaceDN w:val="0"/>
        <w:adjustRightInd w:val="0"/>
        <w:ind w:firstLine="540"/>
        <w:jc w:val="both"/>
      </w:pPr>
      <w:r w:rsidRPr="00350D0D">
        <w:t>- устанавливает предмет обращения, устанавливает личность заявителя, проверяет документ, удостоверяющий личность заявителя;</w:t>
      </w:r>
    </w:p>
    <w:p w:rsidR="00397BFB" w:rsidRPr="00350D0D" w:rsidRDefault="00397BFB" w:rsidP="00397BFB">
      <w:pPr>
        <w:autoSpaceDE w:val="0"/>
        <w:autoSpaceDN w:val="0"/>
        <w:adjustRightInd w:val="0"/>
        <w:ind w:firstLine="540"/>
        <w:jc w:val="both"/>
      </w:pPr>
      <w:r w:rsidRPr="00350D0D">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97BFB" w:rsidRPr="00350D0D" w:rsidRDefault="00397BFB" w:rsidP="00397BFB">
      <w:pPr>
        <w:autoSpaceDE w:val="0"/>
        <w:autoSpaceDN w:val="0"/>
        <w:adjustRightInd w:val="0"/>
        <w:ind w:firstLine="540"/>
        <w:jc w:val="both"/>
      </w:pPr>
      <w:r w:rsidRPr="00350D0D">
        <w:t>- проверяет соответствие заявления установленным требованиям;</w:t>
      </w:r>
    </w:p>
    <w:p w:rsidR="00397BFB" w:rsidRPr="00350D0D" w:rsidRDefault="00397BFB" w:rsidP="00397BFB">
      <w:pPr>
        <w:autoSpaceDE w:val="0"/>
        <w:autoSpaceDN w:val="0"/>
        <w:adjustRightInd w:val="0"/>
        <w:ind w:firstLine="540"/>
        <w:jc w:val="both"/>
      </w:pPr>
      <w:r w:rsidRPr="00350D0D">
        <w:t>- сверяет копии документов с их подлинниками, заверяет их и возвращает подлинники заявителю;</w:t>
      </w:r>
    </w:p>
    <w:p w:rsidR="00397BFB" w:rsidRPr="00350D0D" w:rsidRDefault="00397BFB" w:rsidP="00397BFB">
      <w:pPr>
        <w:autoSpaceDE w:val="0"/>
        <w:autoSpaceDN w:val="0"/>
        <w:adjustRightInd w:val="0"/>
        <w:ind w:firstLine="540"/>
        <w:jc w:val="both"/>
      </w:pPr>
      <w:r w:rsidRPr="00350D0D">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97BFB" w:rsidRPr="00350D0D" w:rsidRDefault="00397BFB" w:rsidP="00397BFB">
      <w:pPr>
        <w:autoSpaceDE w:val="0"/>
        <w:autoSpaceDN w:val="0"/>
        <w:adjustRightInd w:val="0"/>
        <w:ind w:firstLine="540"/>
        <w:jc w:val="both"/>
      </w:pPr>
      <w:r w:rsidRPr="00350D0D">
        <w:t>- регистрирует заявление с прилагаемым комплектом документов;</w:t>
      </w:r>
    </w:p>
    <w:p w:rsidR="00397BFB" w:rsidRPr="00350D0D" w:rsidRDefault="00397BFB" w:rsidP="00397BFB">
      <w:pPr>
        <w:autoSpaceDE w:val="0"/>
        <w:autoSpaceDN w:val="0"/>
        <w:adjustRightInd w:val="0"/>
        <w:ind w:firstLine="540"/>
        <w:jc w:val="both"/>
      </w:pPr>
      <w:r w:rsidRPr="00350D0D">
        <w:t>- выдает расписку в получении документов по установленной форме (в составе формы заявления по приложению № 2 к настоящему Административному регламенту) с указанием перечня документов и даты их получения.</w:t>
      </w:r>
    </w:p>
    <w:p w:rsidR="00397BFB" w:rsidRPr="00350D0D" w:rsidRDefault="00397BFB" w:rsidP="00397BFB">
      <w:pPr>
        <w:autoSpaceDE w:val="0"/>
        <w:autoSpaceDN w:val="0"/>
        <w:adjustRightInd w:val="0"/>
        <w:ind w:firstLine="540"/>
        <w:jc w:val="both"/>
      </w:pPr>
      <w:r w:rsidRPr="00350D0D">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97BFB" w:rsidRPr="00350D0D" w:rsidRDefault="00397BFB" w:rsidP="00397BFB">
      <w:pPr>
        <w:autoSpaceDE w:val="0"/>
        <w:autoSpaceDN w:val="0"/>
        <w:adjustRightInd w:val="0"/>
        <w:ind w:firstLine="540"/>
        <w:jc w:val="both"/>
      </w:pPr>
      <w:r w:rsidRPr="00350D0D">
        <w:t>3.2.5.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97BFB" w:rsidRPr="00350D0D" w:rsidRDefault="00397BFB" w:rsidP="00397BFB">
      <w:pPr>
        <w:autoSpaceDE w:val="0"/>
        <w:autoSpaceDN w:val="0"/>
        <w:adjustRightInd w:val="0"/>
        <w:ind w:firstLine="540"/>
        <w:jc w:val="both"/>
      </w:pPr>
      <w:r w:rsidRPr="00350D0D">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 не позднее рабочего дня, следующего за днем поступления заявления в администрацию.</w:t>
      </w:r>
    </w:p>
    <w:p w:rsidR="00397BFB" w:rsidRPr="00350D0D" w:rsidRDefault="00397BFB" w:rsidP="00397BFB">
      <w:pPr>
        <w:autoSpaceDE w:val="0"/>
        <w:autoSpaceDN w:val="0"/>
        <w:adjustRightInd w:val="0"/>
        <w:ind w:firstLine="540"/>
        <w:jc w:val="both"/>
      </w:pPr>
      <w:r w:rsidRPr="00350D0D">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97BFB" w:rsidRPr="00350D0D" w:rsidRDefault="00397BFB" w:rsidP="00397BFB">
      <w:pPr>
        <w:autoSpaceDE w:val="0"/>
        <w:autoSpaceDN w:val="0"/>
        <w:adjustRightInd w:val="0"/>
        <w:ind w:firstLine="540"/>
        <w:jc w:val="both"/>
      </w:pPr>
      <w:r w:rsidRPr="00350D0D">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97BFB" w:rsidRPr="00350D0D" w:rsidRDefault="00397BFB" w:rsidP="00397BFB">
      <w:pPr>
        <w:autoSpaceDE w:val="0"/>
        <w:autoSpaceDN w:val="0"/>
        <w:adjustRightInd w:val="0"/>
        <w:ind w:firstLine="540"/>
        <w:jc w:val="both"/>
      </w:pPr>
      <w:r w:rsidRPr="00350D0D">
        <w:t>3.2.8. Максимальный срок исполнения административной процедуры - в течение 1-го календарного дня.</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3.3. Рассмотрение представленных документов.</w:t>
      </w:r>
    </w:p>
    <w:p w:rsidR="00397BFB" w:rsidRPr="00350D0D" w:rsidRDefault="00397BFB" w:rsidP="00397BFB">
      <w:pPr>
        <w:autoSpaceDE w:val="0"/>
        <w:autoSpaceDN w:val="0"/>
        <w:adjustRightInd w:val="0"/>
        <w:ind w:firstLine="540"/>
        <w:jc w:val="both"/>
      </w:pPr>
      <w:r w:rsidRPr="00350D0D">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97BFB" w:rsidRPr="00350D0D" w:rsidRDefault="00397BFB" w:rsidP="00397BFB">
      <w:pPr>
        <w:autoSpaceDE w:val="0"/>
        <w:autoSpaceDN w:val="0"/>
        <w:adjustRightInd w:val="0"/>
        <w:ind w:firstLine="540"/>
        <w:jc w:val="both"/>
      </w:pPr>
      <w:r w:rsidRPr="00350D0D">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97BFB" w:rsidRPr="00350D0D" w:rsidRDefault="00397BFB" w:rsidP="00397BFB">
      <w:pPr>
        <w:autoSpaceDE w:val="0"/>
        <w:autoSpaceDN w:val="0"/>
        <w:adjustRightInd w:val="0"/>
        <w:ind w:firstLine="540"/>
        <w:jc w:val="both"/>
      </w:pPr>
      <w:r w:rsidRPr="00350D0D">
        <w:t>3.3.3.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подразделе 2.8. настоящего Административного регламента.</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В случае отсутствия оснований, установленных </w:t>
      </w:r>
      <w:hyperlink r:id="rId8" w:history="1">
        <w:r w:rsidRPr="00350D0D">
          <w:rPr>
            <w:rStyle w:val="a3"/>
            <w:rFonts w:ascii="Times New Roman" w:hAnsi="Times New Roman" w:cs="Times New Roman"/>
            <w:color w:val="auto"/>
            <w:sz w:val="24"/>
            <w:szCs w:val="24"/>
            <w:u w:val="none"/>
          </w:rPr>
          <w:t>подразделом 2.8</w:t>
        </w:r>
      </w:hyperlink>
      <w:r w:rsidRPr="00350D0D">
        <w:rPr>
          <w:rFonts w:ascii="Times New Roman" w:hAnsi="Times New Roman" w:cs="Times New Roman"/>
          <w:sz w:val="24"/>
          <w:szCs w:val="24"/>
        </w:rPr>
        <w:t xml:space="preserve">. настоящего Административного регламента, а также отсутствия в представленном пакете документов, </w:t>
      </w:r>
      <w:r w:rsidRPr="00350D0D">
        <w:rPr>
          <w:rFonts w:ascii="Times New Roman" w:hAnsi="Times New Roman" w:cs="Times New Roman"/>
          <w:sz w:val="24"/>
          <w:szCs w:val="24"/>
        </w:rPr>
        <w:lastRenderedPageBreak/>
        <w:t xml:space="preserve">указанных в </w:t>
      </w:r>
      <w:hyperlink r:id="rId9" w:history="1">
        <w:r w:rsidRPr="00350D0D">
          <w:rPr>
            <w:rStyle w:val="a3"/>
            <w:rFonts w:ascii="Times New Roman" w:hAnsi="Times New Roman" w:cs="Times New Roman"/>
            <w:color w:val="auto"/>
            <w:sz w:val="24"/>
            <w:szCs w:val="24"/>
            <w:u w:val="none"/>
          </w:rPr>
          <w:t>пункте 2.6.2</w:t>
        </w:r>
      </w:hyperlink>
      <w:r w:rsidRPr="00350D0D">
        <w:rPr>
          <w:rFonts w:ascii="Times New Roman" w:hAnsi="Times New Roman" w:cs="Times New Roman"/>
          <w:sz w:val="24"/>
          <w:szCs w:val="24"/>
        </w:rPr>
        <w:t xml:space="preserve">., специалист в рамках межведомственного взаимодействия в течение 5 рабочих дней направляет запрос </w:t>
      </w:r>
      <w:proofErr w:type="gramStart"/>
      <w:r w:rsidRPr="00350D0D">
        <w:rPr>
          <w:rFonts w:ascii="Times New Roman" w:hAnsi="Times New Roman" w:cs="Times New Roman"/>
          <w:sz w:val="24"/>
          <w:szCs w:val="24"/>
        </w:rPr>
        <w:t>в</w:t>
      </w:r>
      <w:proofErr w:type="gramEnd"/>
      <w:r w:rsidRPr="00350D0D">
        <w:rPr>
          <w:rFonts w:ascii="Times New Roman" w:hAnsi="Times New Roman" w:cs="Times New Roman"/>
          <w:sz w:val="24"/>
          <w:szCs w:val="24"/>
        </w:rPr>
        <w:t>:</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(переустраиваемое и (или) </w:t>
      </w:r>
      <w:proofErr w:type="spellStart"/>
      <w:r w:rsidRPr="00350D0D">
        <w:rPr>
          <w:rFonts w:ascii="Times New Roman" w:hAnsi="Times New Roman" w:cs="Times New Roman"/>
          <w:sz w:val="24"/>
          <w:szCs w:val="24"/>
        </w:rPr>
        <w:t>перепланируемое</w:t>
      </w:r>
      <w:proofErr w:type="spellEnd"/>
      <w:r w:rsidRPr="00350D0D">
        <w:rPr>
          <w:rFonts w:ascii="Times New Roman" w:hAnsi="Times New Roman" w:cs="Times New Roman"/>
          <w:sz w:val="24"/>
          <w:szCs w:val="24"/>
        </w:rPr>
        <w:t xml:space="preserve"> жилое помещение);</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 организацию (орган) по государственному техническому учету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350D0D">
        <w:rPr>
          <w:rFonts w:ascii="Times New Roman" w:hAnsi="Times New Roman" w:cs="Times New Roman"/>
          <w:sz w:val="24"/>
          <w:szCs w:val="24"/>
        </w:rPr>
        <w:t>перепланируемого</w:t>
      </w:r>
      <w:proofErr w:type="spellEnd"/>
      <w:r w:rsidRPr="00350D0D">
        <w:rPr>
          <w:rFonts w:ascii="Times New Roman" w:hAnsi="Times New Roman" w:cs="Times New Roman"/>
          <w:sz w:val="24"/>
          <w:szCs w:val="24"/>
        </w:rPr>
        <w:t xml:space="preserve"> жилого помещения;</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3.3.4. По результатам полученных сведений (документов) специалист осуществляет проверку документов.</w:t>
      </w:r>
    </w:p>
    <w:p w:rsidR="00397BFB" w:rsidRPr="00350D0D" w:rsidRDefault="00397BFB" w:rsidP="00397BFB">
      <w:pPr>
        <w:pStyle w:val="ConsPlusNormal0"/>
        <w:tabs>
          <w:tab w:val="left" w:pos="851"/>
        </w:tabs>
        <w:ind w:firstLine="540"/>
        <w:jc w:val="both"/>
        <w:rPr>
          <w:rFonts w:ascii="Times New Roman" w:hAnsi="Times New Roman" w:cs="Times New Roman"/>
          <w:sz w:val="24"/>
          <w:szCs w:val="24"/>
        </w:rPr>
      </w:pPr>
      <w:proofErr w:type="gramStart"/>
      <w:r w:rsidRPr="00350D0D">
        <w:rPr>
          <w:rFonts w:ascii="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350D0D">
        <w:rPr>
          <w:rFonts w:ascii="Times New Roman" w:hAnsi="Times New Roman" w:cs="Times New Roman"/>
          <w:sz w:val="24"/>
          <w:szCs w:val="24"/>
        </w:rPr>
        <w:t xml:space="preserve"> (или) информации, </w:t>
      </w:r>
      <w:proofErr w:type="gramStart"/>
      <w:r w:rsidRPr="00350D0D">
        <w:rPr>
          <w:rFonts w:ascii="Times New Roman" w:hAnsi="Times New Roman" w:cs="Times New Roman"/>
          <w:sz w:val="24"/>
          <w:szCs w:val="24"/>
        </w:rPr>
        <w:t>необходимых</w:t>
      </w:r>
      <w:proofErr w:type="gramEnd"/>
      <w:r w:rsidRPr="00350D0D">
        <w:rPr>
          <w:rFonts w:ascii="Times New Roman" w:hAnsi="Times New Roman" w:cs="Times New Roman"/>
          <w:sz w:val="24"/>
          <w:szCs w:val="24"/>
        </w:rPr>
        <w:t xml:space="preserve"> для проведения переустройства и (или) перепланировки жилого помещения. </w:t>
      </w:r>
    </w:p>
    <w:p w:rsidR="00397BFB" w:rsidRPr="00350D0D" w:rsidRDefault="00397BFB" w:rsidP="00397BFB">
      <w:pPr>
        <w:pStyle w:val="ConsPlusNormal0"/>
        <w:tabs>
          <w:tab w:val="left" w:pos="851"/>
        </w:tabs>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3.3.5. Результатом административной процедуры является установление предмета отсутствия оснований, указанных в </w:t>
      </w:r>
      <w:hyperlink r:id="rId10" w:anchor="P193" w:history="1">
        <w:r w:rsidRPr="00350D0D">
          <w:rPr>
            <w:rStyle w:val="a3"/>
            <w:rFonts w:ascii="Times New Roman" w:hAnsi="Times New Roman" w:cs="Times New Roman"/>
            <w:color w:val="auto"/>
            <w:sz w:val="24"/>
            <w:szCs w:val="24"/>
            <w:u w:val="none"/>
          </w:rPr>
          <w:t>подразделе 2.8</w:t>
        </w:r>
      </w:hyperlink>
      <w:r w:rsidRPr="00350D0D">
        <w:rPr>
          <w:rFonts w:ascii="Times New Roman" w:hAnsi="Times New Roman" w:cs="Times New Roman"/>
          <w:sz w:val="24"/>
          <w:szCs w:val="24"/>
        </w:rPr>
        <w:t>. настоящего Административного регламента.</w:t>
      </w:r>
    </w:p>
    <w:p w:rsidR="00397BFB" w:rsidRPr="00350D0D" w:rsidRDefault="00397BFB" w:rsidP="00397BFB">
      <w:pPr>
        <w:autoSpaceDE w:val="0"/>
        <w:autoSpaceDN w:val="0"/>
        <w:adjustRightInd w:val="0"/>
        <w:ind w:firstLine="540"/>
        <w:jc w:val="both"/>
        <w:rPr>
          <w:rFonts w:eastAsia="Calibri"/>
          <w:lang w:eastAsia="en-US"/>
        </w:rPr>
      </w:pPr>
      <w:r w:rsidRPr="00350D0D">
        <w:t xml:space="preserve">Максимальный срок исполнения административной процедуры - 34 </w:t>
      </w:r>
      <w:proofErr w:type="gramStart"/>
      <w:r w:rsidRPr="00350D0D">
        <w:t>календарных</w:t>
      </w:r>
      <w:proofErr w:type="gramEnd"/>
      <w:r w:rsidRPr="00350D0D">
        <w:t xml:space="preserve"> дня.</w:t>
      </w:r>
    </w:p>
    <w:p w:rsidR="00397BFB" w:rsidRPr="00350D0D" w:rsidRDefault="00397BFB" w:rsidP="00397BFB">
      <w:pPr>
        <w:autoSpaceDE w:val="0"/>
        <w:autoSpaceDN w:val="0"/>
        <w:adjustRightInd w:val="0"/>
        <w:ind w:firstLine="540"/>
        <w:jc w:val="both"/>
        <w:outlineLvl w:val="0"/>
      </w:pPr>
      <w:r w:rsidRPr="00350D0D">
        <w:rPr>
          <w:rFonts w:eastAsia="Calibri"/>
          <w:b/>
          <w:lang w:eastAsia="en-US"/>
        </w:rPr>
        <w:t xml:space="preserve">3.4. </w:t>
      </w:r>
      <w:r w:rsidRPr="00350D0D">
        <w:rPr>
          <w:b/>
        </w:rPr>
        <w:t>Принятие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r w:rsidRPr="00350D0D">
        <w:t>.</w:t>
      </w:r>
    </w:p>
    <w:p w:rsidR="00397BFB" w:rsidRPr="00350D0D" w:rsidRDefault="00397BFB" w:rsidP="00397BFB">
      <w:pPr>
        <w:autoSpaceDE w:val="0"/>
        <w:autoSpaceDN w:val="0"/>
        <w:adjustRightInd w:val="0"/>
        <w:ind w:firstLine="540"/>
        <w:jc w:val="both"/>
      </w:pPr>
      <w:r w:rsidRPr="00350D0D">
        <w:t>3.4.1. В случае отсутствия оснований, указанных в подразделе 2.8. настоящего Административного регламента, принимается решение о подготовке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w:t>
      </w:r>
    </w:p>
    <w:p w:rsidR="00397BFB" w:rsidRPr="00350D0D" w:rsidRDefault="00397BFB" w:rsidP="00397BFB">
      <w:pPr>
        <w:autoSpaceDE w:val="0"/>
        <w:autoSpaceDN w:val="0"/>
        <w:adjustRightInd w:val="0"/>
        <w:ind w:firstLine="540"/>
        <w:jc w:val="both"/>
      </w:pPr>
      <w:r w:rsidRPr="00350D0D">
        <w:t>3.4.2.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3.4.3. По результатам принятого решения специалист:</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3.4.3.1. Готовит проект решения о согласовании переустройства и (или) перепланировки жилого помещения, проект постановления администрации об утверждении решения о согласовании переустройства и (или) перепланировки жилого помещения либо уведомление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pPr>
      <w:r w:rsidRPr="00350D0D">
        <w:t xml:space="preserve">3.4.3.2. </w:t>
      </w:r>
      <w:proofErr w:type="gramStart"/>
      <w:r w:rsidRPr="00350D0D">
        <w:t>В случае положительного решения передает подготовленные проект решения о согласовании переустройства и (или) перепланировки жилого помещения на подписание заместителю главы администрации, затем подписанное решение о согласовании переустройства и (или) перепланировки жилого помещения и проект постановления администрации об утверждении решения о согласовании переустройства и (или) перепланировки жилого помещения на подписание главе поселения.</w:t>
      </w:r>
      <w:proofErr w:type="gramEnd"/>
    </w:p>
    <w:p w:rsidR="00397BFB" w:rsidRPr="00350D0D" w:rsidRDefault="00397BFB" w:rsidP="00397BFB">
      <w:pPr>
        <w:autoSpaceDE w:val="0"/>
        <w:autoSpaceDN w:val="0"/>
        <w:adjustRightInd w:val="0"/>
        <w:ind w:firstLine="540"/>
        <w:jc w:val="both"/>
      </w:pPr>
      <w:r w:rsidRPr="00350D0D">
        <w:lastRenderedPageBreak/>
        <w:t xml:space="preserve">3.4.3.3. В случае отрицательного решения передает уведомление о мотивированном отказе в предоставлении муниципальной услуги на подписание главе поселения. </w:t>
      </w:r>
    </w:p>
    <w:p w:rsidR="00397BFB" w:rsidRPr="00350D0D" w:rsidRDefault="00397BFB" w:rsidP="00397BFB">
      <w:pPr>
        <w:tabs>
          <w:tab w:val="left" w:pos="1276"/>
          <w:tab w:val="left" w:pos="1418"/>
        </w:tabs>
        <w:autoSpaceDE w:val="0"/>
        <w:autoSpaceDN w:val="0"/>
        <w:adjustRightInd w:val="0"/>
        <w:ind w:firstLine="540"/>
        <w:jc w:val="both"/>
      </w:pPr>
      <w:r w:rsidRPr="00350D0D">
        <w:t>3.4.4. Обеспечивает регистрацию утвержденного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rPr>
          <w:b/>
        </w:rPr>
      </w:pPr>
      <w:r w:rsidRPr="00350D0D">
        <w:t xml:space="preserve">3.4.5. </w:t>
      </w:r>
      <w:proofErr w:type="gramStart"/>
      <w:r w:rsidRPr="00350D0D">
        <w:t>При поступлении заявления через МФЦ администрация обеспечивает передачу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 для выдачи заявителю</w:t>
      </w:r>
      <w:r w:rsidRPr="00350D0D">
        <w:rPr>
          <w:vertAlign w:val="superscript"/>
        </w:rPr>
        <w:t xml:space="preserve"> </w:t>
      </w:r>
      <w:r w:rsidRPr="00350D0D">
        <w:t xml:space="preserve">в порядке и сроки, установленные заключенным между ними соглашением о взаимодействии. </w:t>
      </w:r>
      <w:proofErr w:type="gramEnd"/>
    </w:p>
    <w:p w:rsidR="00397BFB" w:rsidRPr="00350D0D" w:rsidRDefault="00397BFB" w:rsidP="00397BFB">
      <w:pPr>
        <w:autoSpaceDE w:val="0"/>
        <w:autoSpaceDN w:val="0"/>
        <w:adjustRightInd w:val="0"/>
        <w:ind w:firstLine="540"/>
        <w:jc w:val="both"/>
      </w:pPr>
      <w:r w:rsidRPr="00350D0D">
        <w:t>3.4.6. Результатом административной процедуры является подготовка и утверждение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подготовка уведомления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pPr>
      <w:r w:rsidRPr="00350D0D">
        <w:t>3.4.7. Максимальный срок исполнения административной процедуры - 10 календарных дней.</w:t>
      </w:r>
    </w:p>
    <w:p w:rsidR="00397BFB" w:rsidRPr="00350D0D" w:rsidRDefault="00397BFB" w:rsidP="00397BFB">
      <w:pPr>
        <w:tabs>
          <w:tab w:val="left" w:pos="993"/>
          <w:tab w:val="left" w:pos="1560"/>
        </w:tabs>
        <w:suppressAutoHyphens/>
        <w:autoSpaceDE w:val="0"/>
        <w:autoSpaceDN w:val="0"/>
        <w:adjustRightInd w:val="0"/>
        <w:ind w:firstLine="540"/>
        <w:jc w:val="both"/>
      </w:pPr>
      <w:r w:rsidRPr="00350D0D">
        <w:rPr>
          <w:rFonts w:eastAsia="Calibri"/>
          <w:b/>
          <w:lang w:eastAsia="en-US"/>
        </w:rPr>
        <w:t xml:space="preserve">3.5. </w:t>
      </w:r>
      <w:r w:rsidRPr="00350D0D">
        <w:rPr>
          <w:b/>
        </w:rPr>
        <w:t>Выдача (направление)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pPr>
      <w:r w:rsidRPr="00350D0D">
        <w:t xml:space="preserve">3.5.1. </w:t>
      </w:r>
      <w:proofErr w:type="gramStart"/>
      <w:r w:rsidRPr="00350D0D">
        <w:t>Решение о согласовании переустройства и (или) перепланировки жилого помещения, постановление об утверждении решения о согласовании переустройства и (или) перепланировки жилого помещения</w:t>
      </w:r>
      <w:r w:rsidRPr="00350D0D">
        <w:rPr>
          <w:color w:val="000000"/>
        </w:rPr>
        <w:t xml:space="preserve"> либо уведомление о мотивированном отказе в предоставлении муниципальной услуги направляются заявителю </w:t>
      </w:r>
      <w:r w:rsidRPr="00350D0D">
        <w:t xml:space="preserve">в течение 3 рабочих дней </w:t>
      </w:r>
      <w:r w:rsidRPr="00350D0D">
        <w:rPr>
          <w:color w:val="000000"/>
        </w:rPr>
        <w:t>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w:t>
      </w:r>
      <w:proofErr w:type="gramEnd"/>
      <w:r w:rsidRPr="00350D0D">
        <w:rPr>
          <w:color w:val="000000"/>
        </w:rPr>
        <w:t xml:space="preserve"> почтовому адресу или выдачи заявителю лично под расписку в администрации или МФЦ либо направление в личный кабинет </w:t>
      </w:r>
      <w:r w:rsidRPr="00350D0D">
        <w:t>Единого портала государственных и муниципальных услуг (функций) РФ и (или) Портала государственных и муниципальных услуг Воронежской области.</w:t>
      </w:r>
    </w:p>
    <w:p w:rsidR="00397BFB" w:rsidRPr="00350D0D" w:rsidRDefault="00397BFB" w:rsidP="00397BFB">
      <w:pPr>
        <w:autoSpaceDE w:val="0"/>
        <w:autoSpaceDN w:val="0"/>
        <w:adjustRightInd w:val="0"/>
        <w:ind w:firstLine="540"/>
        <w:jc w:val="both"/>
      </w:pPr>
      <w:r w:rsidRPr="00350D0D">
        <w:t xml:space="preserve">3.5.2. </w:t>
      </w:r>
      <w:proofErr w:type="gramStart"/>
      <w:r w:rsidRPr="00350D0D">
        <w:t>Результатом административной процедуры является выдача заявителю лично по месту обращения или направление по адресу, указанному в заявлении,</w:t>
      </w:r>
      <w:r w:rsidRPr="00350D0D">
        <w:rPr>
          <w:color w:val="000000"/>
        </w:rPr>
        <w:t xml:space="preserve"> либо направление в личный кабинет </w:t>
      </w:r>
      <w:r w:rsidRPr="00350D0D">
        <w:t>Единого портала государственных и муниципальных услуг (функций) РФ и (или) Портала государственных и муниципальных услуг Воронежской области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w:t>
      </w:r>
      <w:proofErr w:type="gramEnd"/>
      <w:r w:rsidRPr="00350D0D">
        <w:t xml:space="preserve"> либо решения о мотивированном отказе в предоставлении муниципальной услуги.</w:t>
      </w:r>
    </w:p>
    <w:p w:rsidR="00397BFB" w:rsidRPr="00350D0D" w:rsidRDefault="00397BFB" w:rsidP="00397BFB">
      <w:pPr>
        <w:autoSpaceDE w:val="0"/>
        <w:autoSpaceDN w:val="0"/>
        <w:adjustRightInd w:val="0"/>
        <w:ind w:firstLine="540"/>
        <w:jc w:val="both"/>
        <w:rPr>
          <w:rFonts w:eastAsia="Calibri"/>
          <w:lang w:eastAsia="en-US"/>
        </w:rPr>
      </w:pPr>
      <w:r w:rsidRPr="00350D0D">
        <w:t>3.5.3. Максимальный срок исполнения административной процедуры - 3 рабочих дня.</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 xml:space="preserve">3.6.1. </w:t>
      </w:r>
      <w:proofErr w:type="gramStart"/>
      <w:r w:rsidRPr="00350D0D">
        <w:rPr>
          <w:rFonts w:eastAsia="Calibri"/>
          <w:lang w:eastAsia="en-US"/>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lastRenderedPageBreak/>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7BFB" w:rsidRPr="00350D0D" w:rsidRDefault="00397BFB" w:rsidP="00397BFB">
      <w:pPr>
        <w:autoSpaceDE w:val="0"/>
        <w:autoSpaceDN w:val="0"/>
        <w:adjustRightInd w:val="0"/>
        <w:ind w:firstLine="540"/>
        <w:jc w:val="both"/>
        <w:rPr>
          <w:rFonts w:eastAsia="Calibri"/>
          <w:lang w:eastAsia="en-US"/>
        </w:rPr>
      </w:pPr>
      <w:r w:rsidRPr="00350D0D">
        <w:rPr>
          <w:rFonts w:eastAsia="Calibri"/>
          <w:lang w:eastAsia="en-US"/>
        </w:rPr>
        <w:t>3.6.3. Предусмотрено получение результата муниципальной услуги в электронной форме.</w:t>
      </w:r>
    </w:p>
    <w:p w:rsidR="00397BFB" w:rsidRPr="00350D0D" w:rsidRDefault="00397BFB" w:rsidP="00397BFB">
      <w:pPr>
        <w:autoSpaceDE w:val="0"/>
        <w:autoSpaceDN w:val="0"/>
        <w:adjustRightInd w:val="0"/>
        <w:ind w:firstLine="540"/>
        <w:jc w:val="both"/>
        <w:outlineLvl w:val="2"/>
        <w:rPr>
          <w:rFonts w:eastAsia="Calibri"/>
          <w:b/>
          <w:lang w:eastAsia="en-US"/>
        </w:rPr>
      </w:pPr>
      <w:r w:rsidRPr="00350D0D">
        <w:rPr>
          <w:rFonts w:eastAsia="Calibri"/>
          <w:b/>
          <w:lang w:eastAsia="en-US"/>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97BFB" w:rsidRPr="00350D0D" w:rsidRDefault="00397BFB" w:rsidP="00397BFB">
      <w:pPr>
        <w:pStyle w:val="ConsPlusNormal0"/>
        <w:ind w:firstLine="540"/>
        <w:jc w:val="both"/>
        <w:rPr>
          <w:rFonts w:ascii="Times New Roman" w:eastAsia="Times New Roman" w:hAnsi="Times New Roman" w:cs="Times New Roman"/>
          <w:sz w:val="24"/>
          <w:szCs w:val="24"/>
        </w:rPr>
      </w:pPr>
      <w:r w:rsidRPr="00350D0D">
        <w:rPr>
          <w:rFonts w:ascii="Times New Roman" w:hAnsi="Times New Roman" w:cs="Times New Roman"/>
          <w:sz w:val="24"/>
          <w:szCs w:val="24"/>
        </w:rPr>
        <w:t xml:space="preserve">3.7.1. Для получения выписки из Единого государственного реестра недвижимости о зарегистрированных правах на объект недвижимости (переустраиваемое и (или) </w:t>
      </w:r>
      <w:proofErr w:type="spellStart"/>
      <w:r w:rsidRPr="00350D0D">
        <w:rPr>
          <w:rFonts w:ascii="Times New Roman" w:hAnsi="Times New Roman" w:cs="Times New Roman"/>
          <w:sz w:val="24"/>
          <w:szCs w:val="24"/>
        </w:rPr>
        <w:t>перепланируемое</w:t>
      </w:r>
      <w:proofErr w:type="spellEnd"/>
      <w:r w:rsidRPr="00350D0D">
        <w:rPr>
          <w:rFonts w:ascii="Times New Roman" w:hAnsi="Times New Roman" w:cs="Times New Roman"/>
          <w:sz w:val="24"/>
          <w:szCs w:val="24"/>
        </w:rPr>
        <w:t xml:space="preserve"> жилое помещение)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97BFB" w:rsidRPr="00350D0D" w:rsidRDefault="00397BFB" w:rsidP="00397BFB">
      <w:pPr>
        <w:pStyle w:val="ConsPlusNormal0"/>
        <w:ind w:firstLine="540"/>
        <w:jc w:val="both"/>
        <w:rPr>
          <w:rFonts w:ascii="Times New Roman" w:hAnsi="Times New Roman" w:cs="Times New Roman"/>
          <w:sz w:val="24"/>
          <w:szCs w:val="24"/>
        </w:rPr>
      </w:pPr>
      <w:r w:rsidRPr="00350D0D">
        <w:rPr>
          <w:rFonts w:ascii="Times New Roman" w:hAnsi="Times New Roman" w:cs="Times New Roman"/>
          <w:sz w:val="24"/>
          <w:szCs w:val="24"/>
        </w:rPr>
        <w:t xml:space="preserve">3.7.2. </w:t>
      </w:r>
      <w:proofErr w:type="gramStart"/>
      <w:r w:rsidRPr="00350D0D">
        <w:rPr>
          <w:rFonts w:ascii="Times New Roman" w:hAnsi="Times New Roman" w:cs="Times New Roman"/>
          <w:sz w:val="24"/>
          <w:szCs w:val="24"/>
        </w:rPr>
        <w:t>Для получения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предусмотрено межведомственное взаимодействие администрации с Управлением по охране объектов культурного наследия Воронежской области в электронной форме.</w:t>
      </w:r>
      <w:proofErr w:type="gramEnd"/>
    </w:p>
    <w:p w:rsidR="00397BFB" w:rsidRPr="00350D0D" w:rsidRDefault="00397BFB" w:rsidP="00397BFB">
      <w:pPr>
        <w:autoSpaceDE w:val="0"/>
        <w:autoSpaceDN w:val="0"/>
        <w:adjustRightInd w:val="0"/>
        <w:ind w:firstLine="540"/>
        <w:jc w:val="both"/>
      </w:pPr>
      <w:r w:rsidRPr="00350D0D">
        <w:t>Заявитель вправе представить указанные документы самостоятельно.</w:t>
      </w:r>
    </w:p>
    <w:p w:rsidR="00397BFB" w:rsidRPr="00350D0D" w:rsidRDefault="00397BFB" w:rsidP="00397BFB">
      <w:pPr>
        <w:autoSpaceDE w:val="0"/>
        <w:autoSpaceDN w:val="0"/>
        <w:adjustRightInd w:val="0"/>
        <w:ind w:firstLine="540"/>
        <w:jc w:val="both"/>
      </w:pPr>
    </w:p>
    <w:p w:rsidR="00397BFB" w:rsidRPr="00350D0D" w:rsidRDefault="00397BFB" w:rsidP="00397BFB">
      <w:pPr>
        <w:numPr>
          <w:ilvl w:val="0"/>
          <w:numId w:val="3"/>
        </w:numPr>
        <w:tabs>
          <w:tab w:val="left" w:pos="0"/>
        </w:tabs>
        <w:ind w:left="0" w:firstLine="0"/>
        <w:contextualSpacing/>
        <w:jc w:val="center"/>
        <w:rPr>
          <w:rFonts w:eastAsia="Calibri"/>
          <w:b/>
          <w:lang w:eastAsia="en-US"/>
        </w:rPr>
      </w:pPr>
      <w:r w:rsidRPr="00350D0D">
        <w:rPr>
          <w:rFonts w:eastAsia="Calibri"/>
          <w:b/>
          <w:lang w:eastAsia="en-US"/>
        </w:rPr>
        <w:t xml:space="preserve">Формы </w:t>
      </w:r>
      <w:proofErr w:type="gramStart"/>
      <w:r w:rsidRPr="00350D0D">
        <w:rPr>
          <w:rFonts w:eastAsia="Calibri"/>
          <w:b/>
          <w:lang w:eastAsia="en-US"/>
        </w:rPr>
        <w:t>контроля за</w:t>
      </w:r>
      <w:proofErr w:type="gramEnd"/>
      <w:r w:rsidRPr="00350D0D">
        <w:rPr>
          <w:rFonts w:eastAsia="Calibri"/>
          <w:b/>
          <w:lang w:eastAsia="en-US"/>
        </w:rPr>
        <w:t xml:space="preserve"> исполнением административного регламента</w:t>
      </w:r>
    </w:p>
    <w:p w:rsidR="00397BFB" w:rsidRPr="00350D0D" w:rsidRDefault="00397BFB" w:rsidP="00397BFB">
      <w:pPr>
        <w:tabs>
          <w:tab w:val="left" w:pos="0"/>
        </w:tabs>
        <w:rPr>
          <w:rFonts w:eastAsia="Calibri"/>
          <w:b/>
          <w:lang w:eastAsia="en-US"/>
        </w:rPr>
      </w:pP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97BFB" w:rsidRPr="00350D0D" w:rsidRDefault="00397BFB" w:rsidP="00397BFB">
      <w:pPr>
        <w:tabs>
          <w:tab w:val="num" w:pos="0"/>
        </w:tabs>
        <w:adjustRightInd w:val="0"/>
        <w:ind w:firstLine="540"/>
        <w:jc w:val="both"/>
        <w:outlineLvl w:val="2"/>
        <w:rPr>
          <w:rFonts w:eastAsia="SimSun"/>
          <w:lang w:eastAsia="zh-CN"/>
        </w:rPr>
      </w:pPr>
      <w:r w:rsidRPr="00350D0D">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97BFB" w:rsidRPr="00350D0D" w:rsidRDefault="00397BFB" w:rsidP="00397BFB">
      <w:pPr>
        <w:tabs>
          <w:tab w:val="num" w:pos="0"/>
        </w:tabs>
        <w:autoSpaceDE w:val="0"/>
        <w:autoSpaceDN w:val="0"/>
        <w:adjustRightInd w:val="0"/>
        <w:ind w:firstLine="540"/>
        <w:jc w:val="both"/>
        <w:rPr>
          <w:bCs/>
        </w:rPr>
      </w:pPr>
      <w:r w:rsidRPr="00350D0D">
        <w:rPr>
          <w:bCs/>
        </w:rPr>
        <w:t>4.4. Проведение текущего контроля должно осуществляться не реже двух раз в год.</w:t>
      </w:r>
    </w:p>
    <w:p w:rsidR="00397BFB" w:rsidRPr="00350D0D" w:rsidRDefault="00397BFB" w:rsidP="00397BFB">
      <w:pPr>
        <w:tabs>
          <w:tab w:val="num" w:pos="0"/>
        </w:tabs>
        <w:adjustRightInd w:val="0"/>
        <w:ind w:firstLine="540"/>
        <w:jc w:val="both"/>
        <w:outlineLvl w:val="2"/>
        <w:rPr>
          <w:rFonts w:eastAsia="SimSun"/>
          <w:lang w:eastAsia="zh-CN"/>
        </w:rPr>
      </w:pPr>
      <w:r w:rsidRPr="00350D0D">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 xml:space="preserve">4.5 </w:t>
      </w:r>
      <w:proofErr w:type="gramStart"/>
      <w:r w:rsidRPr="00350D0D">
        <w:rPr>
          <w:rFonts w:eastAsia="SimSun"/>
          <w:lang w:eastAsia="zh-CN"/>
        </w:rPr>
        <w:t>Контроль за</w:t>
      </w:r>
      <w:proofErr w:type="gramEnd"/>
      <w:r w:rsidRPr="00350D0D">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97BFB" w:rsidRPr="00350D0D" w:rsidRDefault="00397BFB" w:rsidP="00397BFB">
      <w:pPr>
        <w:ind w:firstLine="540"/>
        <w:jc w:val="both"/>
      </w:pPr>
    </w:p>
    <w:p w:rsidR="00397BFB" w:rsidRPr="00350D0D" w:rsidRDefault="00397BFB" w:rsidP="00397BFB">
      <w:pPr>
        <w:tabs>
          <w:tab w:val="left" w:pos="0"/>
        </w:tabs>
        <w:jc w:val="center"/>
        <w:rPr>
          <w:rFonts w:eastAsia="SimSun"/>
          <w:b/>
          <w:lang w:eastAsia="zh-CN"/>
        </w:rPr>
      </w:pPr>
      <w:r w:rsidRPr="00350D0D">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7BFB" w:rsidRPr="00350D0D" w:rsidRDefault="00397BFB" w:rsidP="00397BFB">
      <w:pPr>
        <w:widowControl w:val="0"/>
        <w:tabs>
          <w:tab w:val="num" w:pos="0"/>
        </w:tabs>
        <w:autoSpaceDE w:val="0"/>
        <w:autoSpaceDN w:val="0"/>
        <w:ind w:firstLine="540"/>
        <w:jc w:val="both"/>
      </w:pPr>
      <w:r w:rsidRPr="00350D0D">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97BFB" w:rsidRPr="00350D0D" w:rsidRDefault="00397BFB" w:rsidP="00397BFB">
      <w:pPr>
        <w:widowControl w:val="0"/>
        <w:tabs>
          <w:tab w:val="num" w:pos="0"/>
        </w:tabs>
        <w:autoSpaceDE w:val="0"/>
        <w:autoSpaceDN w:val="0"/>
        <w:ind w:firstLine="540"/>
        <w:jc w:val="both"/>
      </w:pPr>
      <w:r w:rsidRPr="00350D0D">
        <w:t xml:space="preserve">5.2. Заявитель может обратиться с </w:t>
      </w:r>
      <w:proofErr w:type="gramStart"/>
      <w:r w:rsidRPr="00350D0D">
        <w:t>жалобой</w:t>
      </w:r>
      <w:proofErr w:type="gramEnd"/>
      <w:r w:rsidRPr="00350D0D">
        <w:t xml:space="preserve"> в том числе в следующих случаях:</w:t>
      </w:r>
    </w:p>
    <w:p w:rsidR="00397BFB" w:rsidRPr="00350D0D" w:rsidRDefault="00397BFB" w:rsidP="00397BFB">
      <w:pPr>
        <w:widowControl w:val="0"/>
        <w:tabs>
          <w:tab w:val="num" w:pos="0"/>
        </w:tabs>
        <w:autoSpaceDE w:val="0"/>
        <w:autoSpaceDN w:val="0"/>
        <w:ind w:firstLine="540"/>
        <w:jc w:val="both"/>
      </w:pPr>
      <w:r w:rsidRPr="00350D0D">
        <w:t>1) нарушение срока регистрации заявления заявителя об оказании муниципальной услуги;</w:t>
      </w:r>
    </w:p>
    <w:p w:rsidR="00397BFB" w:rsidRPr="00350D0D" w:rsidRDefault="00397BFB" w:rsidP="00397BFB">
      <w:pPr>
        <w:widowControl w:val="0"/>
        <w:tabs>
          <w:tab w:val="num" w:pos="0"/>
        </w:tabs>
        <w:autoSpaceDE w:val="0"/>
        <w:autoSpaceDN w:val="0"/>
        <w:ind w:firstLine="540"/>
        <w:jc w:val="both"/>
      </w:pPr>
      <w:r w:rsidRPr="00350D0D">
        <w:t>2) нарушение срока предоставления муниципальной услуги;</w:t>
      </w:r>
    </w:p>
    <w:p w:rsidR="00397BFB" w:rsidRPr="00350D0D" w:rsidRDefault="00397BFB" w:rsidP="00397BFB">
      <w:pPr>
        <w:widowControl w:val="0"/>
        <w:tabs>
          <w:tab w:val="num" w:pos="0"/>
        </w:tabs>
        <w:autoSpaceDE w:val="0"/>
        <w:autoSpaceDN w:val="0"/>
        <w:ind w:firstLine="540"/>
        <w:jc w:val="both"/>
      </w:pPr>
      <w:r w:rsidRPr="00350D0D">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275B">
        <w:t>Подгоренского</w:t>
      </w:r>
      <w:r w:rsidRPr="00350D0D">
        <w:t xml:space="preserve"> сельского поселения для предоставления муниципальной услуги;</w:t>
      </w:r>
    </w:p>
    <w:p w:rsidR="00397BFB" w:rsidRPr="00350D0D" w:rsidRDefault="00397BFB" w:rsidP="00397BFB">
      <w:pPr>
        <w:widowControl w:val="0"/>
        <w:tabs>
          <w:tab w:val="num" w:pos="0"/>
        </w:tabs>
        <w:autoSpaceDE w:val="0"/>
        <w:autoSpaceDN w:val="0"/>
        <w:ind w:firstLine="540"/>
        <w:jc w:val="both"/>
      </w:pPr>
      <w:r w:rsidRPr="00350D0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275B">
        <w:t>Подгоренского</w:t>
      </w:r>
      <w:r w:rsidRPr="00350D0D">
        <w:t xml:space="preserve"> сельского поселения для предоставления муниципальной услуги, у заявителя;</w:t>
      </w:r>
    </w:p>
    <w:p w:rsidR="00397BFB" w:rsidRPr="00350D0D" w:rsidRDefault="00397BFB" w:rsidP="00397BFB">
      <w:pPr>
        <w:widowControl w:val="0"/>
        <w:tabs>
          <w:tab w:val="num" w:pos="0"/>
        </w:tabs>
        <w:autoSpaceDE w:val="0"/>
        <w:autoSpaceDN w:val="0"/>
        <w:ind w:firstLine="540"/>
        <w:jc w:val="both"/>
      </w:pPr>
      <w:proofErr w:type="gramStart"/>
      <w:r w:rsidRPr="00350D0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275B">
        <w:t>Подгоренского</w:t>
      </w:r>
      <w:r w:rsidRPr="00350D0D">
        <w:t xml:space="preserve"> сельского поселения;</w:t>
      </w:r>
      <w:proofErr w:type="gramEnd"/>
    </w:p>
    <w:p w:rsidR="00397BFB" w:rsidRPr="00350D0D" w:rsidRDefault="00397BFB" w:rsidP="00397BFB">
      <w:pPr>
        <w:widowControl w:val="0"/>
        <w:tabs>
          <w:tab w:val="num" w:pos="0"/>
        </w:tabs>
        <w:autoSpaceDE w:val="0"/>
        <w:autoSpaceDN w:val="0"/>
        <w:ind w:firstLine="540"/>
        <w:jc w:val="both"/>
      </w:pPr>
      <w:r w:rsidRPr="00350D0D">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275B">
        <w:t>Подгоренского</w:t>
      </w:r>
      <w:r w:rsidRPr="00350D0D">
        <w:t xml:space="preserve"> сельского поселения;</w:t>
      </w:r>
    </w:p>
    <w:p w:rsidR="00397BFB" w:rsidRPr="00350D0D" w:rsidRDefault="00397BFB" w:rsidP="00397BFB">
      <w:pPr>
        <w:widowControl w:val="0"/>
        <w:tabs>
          <w:tab w:val="num" w:pos="0"/>
        </w:tabs>
        <w:autoSpaceDE w:val="0"/>
        <w:autoSpaceDN w:val="0"/>
        <w:ind w:firstLine="540"/>
        <w:jc w:val="both"/>
      </w:pPr>
      <w:proofErr w:type="gramStart"/>
      <w:r w:rsidRPr="00350D0D">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5.3. Основанием для начала процедуры досудебного (внесудебного) обжалования является поступившая жалоба.</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5.4. Жалоба должна содержать:</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97BFB" w:rsidRPr="00350D0D" w:rsidRDefault="00397BFB" w:rsidP="00397BFB">
      <w:pPr>
        <w:tabs>
          <w:tab w:val="num" w:pos="0"/>
        </w:tabs>
        <w:autoSpaceDE w:val="0"/>
        <w:autoSpaceDN w:val="0"/>
        <w:adjustRightInd w:val="0"/>
        <w:ind w:firstLine="540"/>
        <w:jc w:val="both"/>
        <w:rPr>
          <w:rFonts w:eastAsia="SimSun"/>
          <w:lang w:eastAsia="zh-CN"/>
        </w:rPr>
      </w:pPr>
      <w:proofErr w:type="gramStart"/>
      <w:r w:rsidRPr="00350D0D">
        <w:rPr>
          <w:rFonts w:eastAsia="SimSun"/>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350D0D">
        <w:rPr>
          <w:rFonts w:eastAsia="SimSun"/>
          <w:lang w:eastAsia="zh-CN"/>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397BFB" w:rsidRPr="00350D0D" w:rsidRDefault="00397BFB" w:rsidP="00397BFB">
      <w:pPr>
        <w:tabs>
          <w:tab w:val="num" w:pos="0"/>
        </w:tabs>
        <w:autoSpaceDE w:val="0"/>
        <w:autoSpaceDN w:val="0"/>
        <w:adjustRightInd w:val="0"/>
        <w:ind w:firstLine="540"/>
        <w:jc w:val="both"/>
        <w:rPr>
          <w:rFonts w:eastAsia="SimSun"/>
          <w:lang w:eastAsia="zh-CN"/>
        </w:rPr>
      </w:pPr>
      <w:r w:rsidRPr="00350D0D">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97BFB" w:rsidRPr="00350D0D" w:rsidRDefault="00397BFB" w:rsidP="00397BFB">
      <w:pPr>
        <w:widowControl w:val="0"/>
        <w:tabs>
          <w:tab w:val="num" w:pos="0"/>
        </w:tabs>
        <w:autoSpaceDE w:val="0"/>
        <w:autoSpaceDN w:val="0"/>
        <w:ind w:firstLine="540"/>
        <w:jc w:val="both"/>
      </w:pPr>
      <w:r w:rsidRPr="00350D0D">
        <w:t>5.5. Заявитель может обжаловать решения и действия (бездействие) должностных лиц, муниципальных служащих администрации главе поселения.</w:t>
      </w:r>
    </w:p>
    <w:p w:rsidR="00397BFB" w:rsidRPr="00350D0D" w:rsidRDefault="00397BFB" w:rsidP="00397BFB">
      <w:pPr>
        <w:widowControl w:val="0"/>
        <w:tabs>
          <w:tab w:val="num" w:pos="0"/>
        </w:tabs>
        <w:autoSpaceDE w:val="0"/>
        <w:autoSpaceDN w:val="0"/>
        <w:ind w:firstLine="540"/>
        <w:jc w:val="both"/>
      </w:pPr>
      <w:r w:rsidRPr="00350D0D">
        <w:t>5.6.Должностные лица администрации, указанные в пункте 5.5 настоящего раздела административного регламента, проводят личный прием заявителей.</w:t>
      </w:r>
    </w:p>
    <w:p w:rsidR="00397BFB" w:rsidRPr="00350D0D" w:rsidRDefault="00397BFB" w:rsidP="00397BFB">
      <w:pPr>
        <w:widowControl w:val="0"/>
        <w:tabs>
          <w:tab w:val="num" w:pos="0"/>
        </w:tabs>
        <w:autoSpaceDE w:val="0"/>
        <w:autoSpaceDN w:val="0"/>
        <w:ind w:firstLine="540"/>
        <w:jc w:val="both"/>
      </w:pPr>
      <w:r w:rsidRPr="00350D0D">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97BFB" w:rsidRPr="00350D0D" w:rsidRDefault="00397BFB" w:rsidP="00397BFB">
      <w:pPr>
        <w:widowControl w:val="0"/>
        <w:tabs>
          <w:tab w:val="num" w:pos="0"/>
        </w:tabs>
        <w:autoSpaceDE w:val="0"/>
        <w:autoSpaceDN w:val="0"/>
        <w:ind w:firstLine="540"/>
        <w:jc w:val="both"/>
      </w:pPr>
      <w:r w:rsidRPr="00350D0D">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97BFB" w:rsidRPr="00350D0D" w:rsidRDefault="00397BFB" w:rsidP="00397BFB">
      <w:pPr>
        <w:widowControl w:val="0"/>
        <w:tabs>
          <w:tab w:val="num" w:pos="0"/>
        </w:tabs>
        <w:autoSpaceDE w:val="0"/>
        <w:autoSpaceDN w:val="0"/>
        <w:ind w:firstLine="540"/>
        <w:jc w:val="both"/>
      </w:pPr>
      <w:r w:rsidRPr="00350D0D">
        <w:t>5.7. Должностное лицо, уполномоченное на рассмотрение жалобы, или администрация отказывают в удовлетворении жалобы в следующих случаях:</w:t>
      </w:r>
    </w:p>
    <w:p w:rsidR="00397BFB" w:rsidRPr="00350D0D" w:rsidRDefault="00397BFB" w:rsidP="00397BFB">
      <w:pPr>
        <w:widowControl w:val="0"/>
        <w:tabs>
          <w:tab w:val="num" w:pos="0"/>
        </w:tabs>
        <w:autoSpaceDE w:val="0"/>
        <w:autoSpaceDN w:val="0"/>
        <w:ind w:firstLine="540"/>
        <w:jc w:val="both"/>
      </w:pPr>
      <w:r w:rsidRPr="00350D0D">
        <w:t>1) наличие вступившего в законную силу решения суда, арбитражного суда по жалобе о том же предмете и по тем же основаниям;</w:t>
      </w:r>
    </w:p>
    <w:p w:rsidR="00397BFB" w:rsidRPr="00350D0D" w:rsidRDefault="00397BFB" w:rsidP="00397BFB">
      <w:pPr>
        <w:widowControl w:val="0"/>
        <w:tabs>
          <w:tab w:val="num" w:pos="0"/>
        </w:tabs>
        <w:autoSpaceDE w:val="0"/>
        <w:autoSpaceDN w:val="0"/>
        <w:ind w:firstLine="540"/>
        <w:jc w:val="both"/>
      </w:pPr>
      <w:r w:rsidRPr="00350D0D">
        <w:t>2) подача жалобы лицом, полномочия которого не подтверждены в порядке, установленном законодательством;</w:t>
      </w:r>
    </w:p>
    <w:p w:rsidR="00397BFB" w:rsidRPr="00350D0D" w:rsidRDefault="00397BFB" w:rsidP="00397BFB">
      <w:pPr>
        <w:widowControl w:val="0"/>
        <w:tabs>
          <w:tab w:val="num" w:pos="0"/>
        </w:tabs>
        <w:autoSpaceDE w:val="0"/>
        <w:autoSpaceDN w:val="0"/>
        <w:ind w:firstLine="540"/>
        <w:jc w:val="both"/>
      </w:pPr>
      <w:r w:rsidRPr="00350D0D">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97BFB" w:rsidRPr="00350D0D" w:rsidRDefault="00397BFB" w:rsidP="00397BFB">
      <w:pPr>
        <w:widowControl w:val="0"/>
        <w:tabs>
          <w:tab w:val="num" w:pos="0"/>
        </w:tabs>
        <w:autoSpaceDE w:val="0"/>
        <w:autoSpaceDN w:val="0"/>
        <w:ind w:firstLine="540"/>
        <w:jc w:val="both"/>
      </w:pPr>
      <w:r w:rsidRPr="00350D0D">
        <w:t>Должностное лицо, уполномоченное на рассмотрение жалобы, или администрация вправе оставить жалобу без ответа в следующих случаях:</w:t>
      </w:r>
    </w:p>
    <w:p w:rsidR="00397BFB" w:rsidRPr="00350D0D" w:rsidRDefault="00397BFB" w:rsidP="00397BFB">
      <w:pPr>
        <w:widowControl w:val="0"/>
        <w:tabs>
          <w:tab w:val="num" w:pos="0"/>
        </w:tabs>
        <w:autoSpaceDE w:val="0"/>
        <w:autoSpaceDN w:val="0"/>
        <w:ind w:firstLine="540"/>
        <w:jc w:val="both"/>
      </w:pPr>
      <w:r w:rsidRPr="00350D0D">
        <w:t>1) наличие в жалобе нецензурных либо оскорбительных выражений, угроз жизни, здоровью и имуществу должностного лица, а также членов его семьи;</w:t>
      </w:r>
    </w:p>
    <w:p w:rsidR="00397BFB" w:rsidRPr="00350D0D" w:rsidRDefault="00397BFB" w:rsidP="00397BFB">
      <w:pPr>
        <w:widowControl w:val="0"/>
        <w:tabs>
          <w:tab w:val="num" w:pos="0"/>
        </w:tabs>
        <w:autoSpaceDE w:val="0"/>
        <w:autoSpaceDN w:val="0"/>
        <w:ind w:firstLine="540"/>
        <w:jc w:val="both"/>
      </w:pPr>
      <w:r w:rsidRPr="00350D0D">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7BFB" w:rsidRPr="00350D0D" w:rsidRDefault="00397BFB" w:rsidP="00397BFB">
      <w:pPr>
        <w:widowControl w:val="0"/>
        <w:tabs>
          <w:tab w:val="num" w:pos="0"/>
        </w:tabs>
        <w:autoSpaceDE w:val="0"/>
        <w:autoSpaceDN w:val="0"/>
        <w:ind w:firstLine="540"/>
        <w:jc w:val="both"/>
      </w:pPr>
      <w:r w:rsidRPr="00350D0D">
        <w:rPr>
          <w:color w:val="000000"/>
        </w:rPr>
        <w:t xml:space="preserve">В случае оставления жалобы без ответа, заявителю направляется уведомление о </w:t>
      </w:r>
      <w:r w:rsidRPr="00350D0D">
        <w:t>недопустимости злоупотребления правом.</w:t>
      </w:r>
    </w:p>
    <w:p w:rsidR="00397BFB" w:rsidRPr="00350D0D" w:rsidRDefault="00397BFB" w:rsidP="00397BFB">
      <w:pPr>
        <w:widowControl w:val="0"/>
        <w:tabs>
          <w:tab w:val="num" w:pos="0"/>
        </w:tabs>
        <w:autoSpaceDE w:val="0"/>
        <w:autoSpaceDN w:val="0"/>
        <w:ind w:firstLine="540"/>
        <w:jc w:val="both"/>
      </w:pPr>
      <w:r w:rsidRPr="00350D0D">
        <w:t>5.8. Заявители имеют право на получение документов и информации, необходимых для обоснования и рассмотрения жалобы.</w:t>
      </w:r>
    </w:p>
    <w:p w:rsidR="00397BFB" w:rsidRPr="00350D0D" w:rsidRDefault="00397BFB" w:rsidP="00397BFB">
      <w:pPr>
        <w:widowControl w:val="0"/>
        <w:tabs>
          <w:tab w:val="num" w:pos="0"/>
        </w:tabs>
        <w:autoSpaceDE w:val="0"/>
        <w:autoSpaceDN w:val="0"/>
        <w:ind w:firstLine="540"/>
        <w:jc w:val="both"/>
      </w:pPr>
      <w:r w:rsidRPr="00350D0D">
        <w:t xml:space="preserve">5.9. </w:t>
      </w:r>
      <w:proofErr w:type="gramStart"/>
      <w:r w:rsidRPr="00350D0D">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7BFB" w:rsidRPr="00350D0D" w:rsidRDefault="00397BFB" w:rsidP="00397BFB">
      <w:pPr>
        <w:widowControl w:val="0"/>
        <w:tabs>
          <w:tab w:val="num" w:pos="0"/>
        </w:tabs>
        <w:autoSpaceDE w:val="0"/>
        <w:autoSpaceDN w:val="0"/>
        <w:ind w:firstLine="540"/>
        <w:jc w:val="both"/>
      </w:pPr>
      <w:r w:rsidRPr="00350D0D">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0DB" w:rsidRPr="00350D0D" w:rsidRDefault="00397BFB" w:rsidP="00350D0D">
      <w:pPr>
        <w:tabs>
          <w:tab w:val="num" w:pos="0"/>
        </w:tabs>
        <w:autoSpaceDE w:val="0"/>
        <w:autoSpaceDN w:val="0"/>
        <w:adjustRightInd w:val="0"/>
        <w:ind w:firstLine="540"/>
        <w:jc w:val="both"/>
        <w:rPr>
          <w:rFonts w:eastAsia="SimSun"/>
          <w:lang w:eastAsia="zh-CN"/>
        </w:rPr>
      </w:pPr>
      <w:r w:rsidRPr="00350D0D">
        <w:rPr>
          <w:rFonts w:eastAsia="SimSun"/>
          <w:lang w:eastAsia="zh-CN"/>
        </w:rPr>
        <w:t xml:space="preserve">5.11. В случае установления в ходе или по результатам </w:t>
      </w:r>
      <w:proofErr w:type="gramStart"/>
      <w:r w:rsidRPr="00350D0D">
        <w:rPr>
          <w:rFonts w:eastAsia="SimSun"/>
          <w:lang w:eastAsia="zh-CN"/>
        </w:rPr>
        <w:t>рассмотрения жалобы признаков состава административного правонарушения</w:t>
      </w:r>
      <w:proofErr w:type="gramEnd"/>
      <w:r w:rsidRPr="00350D0D">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w:t>
      </w:r>
      <w:r w:rsidR="00312863" w:rsidRPr="00350D0D">
        <w:rPr>
          <w:rFonts w:eastAsia="SimSun"/>
          <w:lang w:eastAsia="zh-CN"/>
        </w:rPr>
        <w:t xml:space="preserve"> материалы в органы прокуратуры</w:t>
      </w:r>
    </w:p>
    <w:p w:rsidR="00397BFB" w:rsidRPr="00350D0D" w:rsidRDefault="00397BFB" w:rsidP="00397BFB">
      <w:pPr>
        <w:autoSpaceDE w:val="0"/>
        <w:autoSpaceDN w:val="0"/>
        <w:adjustRightInd w:val="0"/>
        <w:ind w:left="5664"/>
        <w:outlineLvl w:val="0"/>
      </w:pPr>
      <w:r w:rsidRPr="00350D0D">
        <w:lastRenderedPageBreak/>
        <w:t xml:space="preserve">Приложение № 1 </w:t>
      </w:r>
    </w:p>
    <w:p w:rsidR="00397BFB" w:rsidRPr="00350D0D" w:rsidRDefault="00397BFB" w:rsidP="00397BFB">
      <w:pPr>
        <w:autoSpaceDE w:val="0"/>
        <w:autoSpaceDN w:val="0"/>
        <w:adjustRightInd w:val="0"/>
        <w:ind w:left="5664"/>
      </w:pPr>
      <w:r w:rsidRPr="00350D0D">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350D0D" w:rsidRDefault="00397BFB" w:rsidP="00397BFB">
      <w:pPr>
        <w:autoSpaceDE w:val="0"/>
        <w:autoSpaceDN w:val="0"/>
        <w:adjustRightInd w:val="0"/>
        <w:ind w:firstLine="709"/>
        <w:jc w:val="center"/>
      </w:pPr>
    </w:p>
    <w:p w:rsidR="007E3E4C" w:rsidRPr="005B45D8" w:rsidRDefault="007E3E4C" w:rsidP="007E3E4C">
      <w:pPr>
        <w:ind w:firstLine="567"/>
        <w:rPr>
          <w:rFonts w:eastAsia="Calibri"/>
          <w:color w:val="000000" w:themeColor="text1"/>
        </w:rPr>
      </w:pPr>
      <w:r>
        <w:rPr>
          <w:rFonts w:eastAsia="Calibri"/>
          <w:color w:val="000000" w:themeColor="text1"/>
        </w:rPr>
        <w:t xml:space="preserve">1. </w:t>
      </w:r>
      <w:r w:rsidRPr="005B45D8">
        <w:rPr>
          <w:rFonts w:eastAsia="Calibri"/>
          <w:color w:val="000000" w:themeColor="text1"/>
        </w:rPr>
        <w:t xml:space="preserve">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5B45D8">
        <w:rPr>
          <w:rFonts w:eastAsia="Calibri"/>
          <w:color w:val="000000" w:themeColor="text1"/>
        </w:rPr>
        <w:t>с</w:t>
      </w:r>
      <w:proofErr w:type="gramEnd"/>
      <w:r w:rsidRPr="005B45D8">
        <w:rPr>
          <w:rFonts w:eastAsia="Calibri"/>
          <w:color w:val="000000" w:themeColor="text1"/>
        </w:rPr>
        <w:t>. Подгорное, ул. Больничная, 14.</w:t>
      </w:r>
    </w:p>
    <w:p w:rsidR="007E3E4C" w:rsidRPr="005B45D8" w:rsidRDefault="007E3E4C" w:rsidP="007E3E4C">
      <w:pPr>
        <w:ind w:firstLine="567"/>
        <w:rPr>
          <w:rFonts w:eastAsia="Calibri"/>
          <w:color w:val="000000" w:themeColor="text1"/>
        </w:rPr>
      </w:pPr>
      <w:r w:rsidRPr="005B45D8">
        <w:rPr>
          <w:rFonts w:eastAsia="Calibri"/>
          <w:color w:val="000000" w:themeColor="text1"/>
        </w:rPr>
        <w:t>График работы администрации Подгоренского сельского поселения Калачеевского муниципального района Воронежской области:</w:t>
      </w:r>
    </w:p>
    <w:p w:rsidR="007E3E4C" w:rsidRPr="005B45D8" w:rsidRDefault="007E3E4C" w:rsidP="007E3E4C">
      <w:pPr>
        <w:ind w:firstLine="567"/>
        <w:rPr>
          <w:rFonts w:eastAsia="Calibri"/>
          <w:color w:val="000000" w:themeColor="text1"/>
        </w:rPr>
      </w:pPr>
      <w:r w:rsidRPr="005B45D8">
        <w:rPr>
          <w:rFonts w:eastAsia="Calibri"/>
          <w:color w:val="000000" w:themeColor="text1"/>
        </w:rPr>
        <w:t>понедельник - пятница: с 08.00 до 17.00;</w:t>
      </w:r>
    </w:p>
    <w:p w:rsidR="007E3E4C" w:rsidRPr="005B45D8" w:rsidRDefault="007E3E4C" w:rsidP="007E3E4C">
      <w:pPr>
        <w:ind w:firstLine="567"/>
        <w:rPr>
          <w:rFonts w:eastAsia="Calibri"/>
          <w:color w:val="000000" w:themeColor="text1"/>
        </w:rPr>
      </w:pPr>
      <w:r w:rsidRPr="005B45D8">
        <w:rPr>
          <w:rFonts w:eastAsia="Calibri"/>
          <w:color w:val="000000" w:themeColor="text1"/>
        </w:rPr>
        <w:t>перерыв: с 12.00 до 14.00.</w:t>
      </w:r>
    </w:p>
    <w:p w:rsidR="007E3E4C" w:rsidRPr="005B45D8" w:rsidRDefault="007E3E4C" w:rsidP="007E3E4C">
      <w:pPr>
        <w:ind w:firstLine="567"/>
        <w:rPr>
          <w:rFonts w:eastAsia="Calibri"/>
          <w:color w:val="000000" w:themeColor="text1"/>
        </w:rPr>
      </w:pPr>
      <w:r w:rsidRPr="005B45D8">
        <w:rPr>
          <w:rFonts w:eastAsia="Calibri"/>
          <w:color w:val="000000" w:themeColor="text1"/>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http:// </w:t>
      </w:r>
      <w:proofErr w:type="spellStart"/>
      <w:r w:rsidRPr="005B45D8">
        <w:rPr>
          <w:rFonts w:eastAsia="Calibri"/>
          <w:color w:val="000000" w:themeColor="text1"/>
          <w:lang w:val="en-US"/>
        </w:rPr>
        <w:t>admpodgornoe</w:t>
      </w:r>
      <w:proofErr w:type="spellEnd"/>
      <w:r w:rsidRPr="005B45D8">
        <w:rPr>
          <w:rFonts w:eastAsia="Calibri"/>
          <w:color w:val="000000" w:themeColor="text1"/>
        </w:rPr>
        <w:t>.</w:t>
      </w:r>
      <w:proofErr w:type="spellStart"/>
      <w:r w:rsidRPr="005B45D8">
        <w:rPr>
          <w:rFonts w:eastAsia="Calibri"/>
          <w:color w:val="000000" w:themeColor="text1"/>
        </w:rPr>
        <w:t>ru</w:t>
      </w:r>
      <w:proofErr w:type="spellEnd"/>
      <w:r w:rsidRPr="005B45D8">
        <w:rPr>
          <w:rFonts w:eastAsia="Calibri"/>
          <w:color w:val="000000" w:themeColor="text1"/>
        </w:rPr>
        <w:t>.</w:t>
      </w:r>
    </w:p>
    <w:p w:rsidR="007E3E4C" w:rsidRPr="005B45D8" w:rsidRDefault="007E3E4C" w:rsidP="007E3E4C">
      <w:pPr>
        <w:ind w:firstLine="567"/>
        <w:rPr>
          <w:rFonts w:eastAsia="Calibri"/>
          <w:color w:val="000000" w:themeColor="text1"/>
        </w:rPr>
      </w:pPr>
      <w:r w:rsidRPr="005B45D8">
        <w:rPr>
          <w:rFonts w:eastAsia="Calibri"/>
          <w:color w:val="000000" w:themeColor="text1"/>
        </w:rPr>
        <w:t xml:space="preserve">Адрес электронной почты администрации Подгоренского сельского поселения Калачеевского муниципального района Воронежской области: </w:t>
      </w:r>
      <w:proofErr w:type="spellStart"/>
      <w:r w:rsidRPr="005B45D8">
        <w:rPr>
          <w:rFonts w:eastAsia="Calibri"/>
          <w:color w:val="000000" w:themeColor="text1"/>
          <w:lang w:val="en-US"/>
        </w:rPr>
        <w:t>adm</w:t>
      </w:r>
      <w:proofErr w:type="spellEnd"/>
      <w:r w:rsidRPr="005B45D8">
        <w:rPr>
          <w:rFonts w:eastAsia="Calibri"/>
          <w:color w:val="000000" w:themeColor="text1"/>
        </w:rPr>
        <w:t>_</w:t>
      </w:r>
      <w:proofErr w:type="spellStart"/>
      <w:r w:rsidRPr="005B45D8">
        <w:rPr>
          <w:rFonts w:eastAsia="Calibri"/>
          <w:color w:val="000000" w:themeColor="text1"/>
          <w:lang w:val="en-US"/>
        </w:rPr>
        <w:t>podgornoe</w:t>
      </w:r>
      <w:proofErr w:type="spellEnd"/>
      <w:r w:rsidRPr="005B45D8">
        <w:rPr>
          <w:rFonts w:eastAsia="Calibri"/>
          <w:color w:val="000000" w:themeColor="text1"/>
        </w:rPr>
        <w:t>@</w:t>
      </w:r>
      <w:r w:rsidRPr="005B45D8">
        <w:rPr>
          <w:rFonts w:eastAsia="Calibri"/>
          <w:color w:val="000000" w:themeColor="text1"/>
          <w:lang w:val="en-US"/>
        </w:rPr>
        <w:t>mail</w:t>
      </w:r>
      <w:r w:rsidRPr="005B45D8">
        <w:rPr>
          <w:rFonts w:eastAsia="Calibri"/>
          <w:color w:val="000000" w:themeColor="text1"/>
        </w:rPr>
        <w:t>.</w:t>
      </w:r>
      <w:proofErr w:type="spellStart"/>
      <w:r w:rsidRPr="005B45D8">
        <w:rPr>
          <w:rFonts w:eastAsia="Calibri"/>
          <w:color w:val="000000" w:themeColor="text1"/>
          <w:lang w:val="en-US"/>
        </w:rPr>
        <w:t>ru</w:t>
      </w:r>
      <w:proofErr w:type="spellEnd"/>
      <w:r w:rsidRPr="005B45D8">
        <w:rPr>
          <w:rFonts w:eastAsia="Calibri"/>
          <w:color w:val="000000" w:themeColor="text1"/>
        </w:rPr>
        <w:t>.</w:t>
      </w:r>
    </w:p>
    <w:p w:rsidR="007E3E4C" w:rsidRPr="005B45D8" w:rsidRDefault="007E3E4C" w:rsidP="007E3E4C">
      <w:pPr>
        <w:ind w:firstLine="567"/>
        <w:rPr>
          <w:rFonts w:eastAsia="Calibri"/>
          <w:color w:val="000000" w:themeColor="text1"/>
        </w:rPr>
      </w:pPr>
      <w:r w:rsidRPr="005B45D8">
        <w:rPr>
          <w:rFonts w:eastAsia="Calibri"/>
          <w:color w:val="000000" w:themeColor="text1"/>
        </w:rPr>
        <w:t>Телефоны для справок: +7(47363) 59-1-16.</w:t>
      </w:r>
    </w:p>
    <w:p w:rsidR="007E3E4C" w:rsidRPr="005B45D8" w:rsidRDefault="007E3E4C" w:rsidP="007E3E4C">
      <w:pPr>
        <w:ind w:firstLine="567"/>
        <w:jc w:val="both"/>
        <w:rPr>
          <w:rFonts w:eastAsia="Calibri"/>
          <w:color w:val="000000" w:themeColor="text1"/>
        </w:rPr>
      </w:pPr>
      <w:r w:rsidRPr="005B45D8">
        <w:rPr>
          <w:rFonts w:eastAsia="Calibri"/>
          <w:color w:val="000000" w:themeColor="text1"/>
        </w:rPr>
        <w:t>2. Автономное учреждение Воронежской области «</w:t>
      </w:r>
      <w:proofErr w:type="gramStart"/>
      <w:r w:rsidRPr="005B45D8">
        <w:rPr>
          <w:rFonts w:eastAsia="Calibri"/>
          <w:color w:val="000000" w:themeColor="text1"/>
        </w:rPr>
        <w:t>Многофункциональный</w:t>
      </w:r>
      <w:proofErr w:type="gramEnd"/>
      <w:r w:rsidRPr="005B45D8">
        <w:rPr>
          <w:rFonts w:eastAsia="Calibri"/>
          <w:color w:val="000000" w:themeColor="text1"/>
        </w:rPr>
        <w:t xml:space="preserve"> центр предоставления государственных и муниципальных услуг» (далее - АУ «МФЦ»):</w:t>
      </w:r>
    </w:p>
    <w:p w:rsidR="007E3E4C" w:rsidRPr="005B45D8" w:rsidRDefault="007E3E4C" w:rsidP="007E3E4C">
      <w:pPr>
        <w:jc w:val="both"/>
        <w:rPr>
          <w:rFonts w:eastAsia="Calibri"/>
          <w:color w:val="000000" w:themeColor="text1"/>
        </w:rPr>
      </w:pPr>
      <w:r w:rsidRPr="005B45D8">
        <w:rPr>
          <w:rFonts w:eastAsia="Calibri"/>
          <w:color w:val="000000" w:themeColor="text1"/>
        </w:rPr>
        <w:t>Место нахождения АУ «МФЦ»: 394026, г. Воронеж, ул. Дружинников, 3б (Коминтерновский район).</w:t>
      </w:r>
    </w:p>
    <w:p w:rsidR="007E3E4C" w:rsidRPr="005B45D8" w:rsidRDefault="007E3E4C" w:rsidP="007E3E4C">
      <w:pPr>
        <w:jc w:val="both"/>
        <w:rPr>
          <w:rFonts w:eastAsia="Calibri"/>
          <w:color w:val="000000" w:themeColor="text1"/>
        </w:rPr>
      </w:pPr>
      <w:r w:rsidRPr="005B45D8">
        <w:rPr>
          <w:rFonts w:eastAsia="Calibri"/>
          <w:color w:val="000000" w:themeColor="text1"/>
        </w:rPr>
        <w:t>Телефон для справок АУ «МФЦ»: (473) 226-99-99.</w:t>
      </w:r>
    </w:p>
    <w:p w:rsidR="007E3E4C" w:rsidRPr="005B45D8" w:rsidRDefault="007E3E4C" w:rsidP="007E3E4C">
      <w:pPr>
        <w:jc w:val="both"/>
        <w:rPr>
          <w:rFonts w:eastAsia="Calibri"/>
          <w:color w:val="000000" w:themeColor="text1"/>
        </w:rPr>
      </w:pPr>
      <w:r w:rsidRPr="005B45D8">
        <w:rPr>
          <w:rFonts w:eastAsia="Calibri"/>
          <w:color w:val="000000" w:themeColor="text1"/>
        </w:rPr>
        <w:t>Официальный сайт АУ «МФЦ» в сети Интернет: mfc.vr№.ru.</w:t>
      </w:r>
    </w:p>
    <w:p w:rsidR="007E3E4C" w:rsidRPr="005B45D8" w:rsidRDefault="007E3E4C" w:rsidP="007E3E4C">
      <w:pPr>
        <w:jc w:val="both"/>
        <w:rPr>
          <w:rFonts w:eastAsia="Calibri"/>
          <w:color w:val="000000" w:themeColor="text1"/>
        </w:rPr>
      </w:pPr>
      <w:r w:rsidRPr="005B45D8">
        <w:rPr>
          <w:rFonts w:eastAsia="Calibri"/>
          <w:color w:val="000000" w:themeColor="text1"/>
        </w:rPr>
        <w:t xml:space="preserve">Адрес электронной почты АУ «МФЦ»: </w:t>
      </w:r>
      <w:proofErr w:type="spellStart"/>
      <w:r w:rsidRPr="005B45D8">
        <w:rPr>
          <w:rFonts w:eastAsia="Calibri"/>
          <w:color w:val="000000" w:themeColor="text1"/>
        </w:rPr>
        <w:t>od</w:t>
      </w:r>
      <w:proofErr w:type="spellEnd"/>
      <w:r w:rsidRPr="005B45D8">
        <w:rPr>
          <w:rFonts w:eastAsia="Calibri"/>
          <w:color w:val="000000" w:themeColor="text1"/>
          <w:lang w:val="en-US"/>
        </w:rPr>
        <w:t>n</w:t>
      </w:r>
      <w:r w:rsidRPr="005B45D8">
        <w:rPr>
          <w:rFonts w:eastAsia="Calibri"/>
          <w:color w:val="000000" w:themeColor="text1"/>
        </w:rPr>
        <w:t>o-</w:t>
      </w:r>
      <w:proofErr w:type="spellStart"/>
      <w:r w:rsidRPr="005B45D8">
        <w:rPr>
          <w:rFonts w:eastAsia="Calibri"/>
          <w:color w:val="000000" w:themeColor="text1"/>
        </w:rPr>
        <w:t>ok</w:t>
      </w:r>
      <w:proofErr w:type="spellEnd"/>
      <w:r w:rsidRPr="005B45D8">
        <w:rPr>
          <w:rFonts w:eastAsia="Calibri"/>
          <w:color w:val="000000" w:themeColor="text1"/>
          <w:lang w:val="en-US"/>
        </w:rPr>
        <w:t>no</w:t>
      </w:r>
      <w:r w:rsidRPr="005B45D8">
        <w:rPr>
          <w:rFonts w:eastAsia="Calibri"/>
          <w:color w:val="000000" w:themeColor="text1"/>
        </w:rPr>
        <w:t>@mail.ru.</w:t>
      </w:r>
    </w:p>
    <w:p w:rsidR="007E3E4C" w:rsidRPr="005B45D8" w:rsidRDefault="007E3E4C" w:rsidP="007E3E4C">
      <w:pPr>
        <w:jc w:val="both"/>
        <w:rPr>
          <w:rFonts w:eastAsia="Calibri"/>
          <w:color w:val="000000" w:themeColor="text1"/>
        </w:rPr>
      </w:pPr>
      <w:r w:rsidRPr="005B45D8">
        <w:rPr>
          <w:rFonts w:eastAsia="Calibri"/>
          <w:color w:val="000000" w:themeColor="text1"/>
        </w:rPr>
        <w:t>График работы АУ «МФЦ»:</w:t>
      </w:r>
    </w:p>
    <w:p w:rsidR="007E3E4C" w:rsidRPr="005B45D8" w:rsidRDefault="007E3E4C" w:rsidP="007E3E4C">
      <w:pPr>
        <w:jc w:val="both"/>
        <w:rPr>
          <w:rFonts w:eastAsia="Calibri"/>
          <w:color w:val="000000" w:themeColor="text1"/>
        </w:rPr>
      </w:pPr>
      <w:r w:rsidRPr="005B45D8">
        <w:rPr>
          <w:rFonts w:eastAsia="Calibri"/>
          <w:color w:val="000000" w:themeColor="text1"/>
        </w:rPr>
        <w:t>вторник, четверг, пятница: с 09.00 до 18.00;</w:t>
      </w:r>
    </w:p>
    <w:p w:rsidR="007E3E4C" w:rsidRPr="005B45D8" w:rsidRDefault="007E3E4C" w:rsidP="007E3E4C">
      <w:pPr>
        <w:jc w:val="both"/>
        <w:rPr>
          <w:rFonts w:eastAsia="Calibri"/>
          <w:color w:val="000000" w:themeColor="text1"/>
        </w:rPr>
      </w:pPr>
      <w:r w:rsidRPr="005B45D8">
        <w:rPr>
          <w:rFonts w:eastAsia="Calibri"/>
          <w:color w:val="000000" w:themeColor="text1"/>
        </w:rPr>
        <w:t>среда: с 11.00 до 20.00;</w:t>
      </w:r>
    </w:p>
    <w:p w:rsidR="007E3E4C" w:rsidRPr="005B45D8" w:rsidRDefault="007E3E4C" w:rsidP="007E3E4C">
      <w:pPr>
        <w:jc w:val="both"/>
        <w:rPr>
          <w:rFonts w:eastAsia="Calibri"/>
          <w:color w:val="000000" w:themeColor="text1"/>
        </w:rPr>
      </w:pPr>
      <w:r w:rsidRPr="005B45D8">
        <w:rPr>
          <w:rFonts w:eastAsia="Calibri"/>
          <w:color w:val="000000" w:themeColor="text1"/>
        </w:rPr>
        <w:t>суббота: с 09.00 до 16.45.</w:t>
      </w:r>
    </w:p>
    <w:p w:rsidR="007E3E4C" w:rsidRPr="005B45D8" w:rsidRDefault="007E3E4C" w:rsidP="007E3E4C">
      <w:pPr>
        <w:jc w:val="both"/>
        <w:rPr>
          <w:rFonts w:eastAsia="Calibri"/>
          <w:color w:val="000000" w:themeColor="text1"/>
        </w:rPr>
      </w:pPr>
      <w:r w:rsidRPr="005B45D8">
        <w:rPr>
          <w:rFonts w:eastAsia="Calibri"/>
          <w:color w:val="000000" w:themeColor="text1"/>
        </w:rPr>
        <w:t xml:space="preserve"> Место нахождения филиала АУ «МФЦ» в муниципальном районе:</w:t>
      </w:r>
    </w:p>
    <w:p w:rsidR="007E3E4C" w:rsidRPr="005B45D8" w:rsidRDefault="007E3E4C" w:rsidP="007E3E4C">
      <w:pPr>
        <w:jc w:val="both"/>
        <w:rPr>
          <w:rFonts w:eastAsia="Calibri"/>
          <w:color w:val="000000" w:themeColor="text1"/>
        </w:rPr>
      </w:pPr>
      <w:r w:rsidRPr="005B45D8">
        <w:rPr>
          <w:rFonts w:eastAsia="Calibri"/>
          <w:color w:val="000000" w:themeColor="text1"/>
        </w:rPr>
        <w:t>397600, Воронежская область, г. Калач, пл. Ленина,5.</w:t>
      </w:r>
    </w:p>
    <w:p w:rsidR="007E3E4C" w:rsidRPr="005B45D8" w:rsidRDefault="007E3E4C" w:rsidP="007E3E4C">
      <w:pPr>
        <w:jc w:val="both"/>
        <w:rPr>
          <w:rFonts w:eastAsia="Calibri"/>
          <w:color w:val="000000" w:themeColor="text1"/>
        </w:rPr>
      </w:pPr>
      <w:r w:rsidRPr="005B45D8">
        <w:rPr>
          <w:rFonts w:eastAsia="Calibri"/>
          <w:color w:val="000000" w:themeColor="text1"/>
        </w:rPr>
        <w:t>Телефон для справок филиала АУ «МФЦ»: 8(47363)2-92-92,2-92-88.</w:t>
      </w:r>
    </w:p>
    <w:p w:rsidR="007E3E4C" w:rsidRPr="005B45D8" w:rsidRDefault="007E3E4C" w:rsidP="007E3E4C">
      <w:pPr>
        <w:jc w:val="both"/>
        <w:rPr>
          <w:rFonts w:eastAsia="Calibri"/>
          <w:color w:val="000000" w:themeColor="text1"/>
        </w:rPr>
      </w:pPr>
      <w:r w:rsidRPr="005B45D8">
        <w:rPr>
          <w:rFonts w:eastAsia="Calibri"/>
          <w:color w:val="000000" w:themeColor="text1"/>
        </w:rPr>
        <w:t>График работы филиала АУ «МФЦ»:</w:t>
      </w:r>
    </w:p>
    <w:p w:rsidR="007E3E4C" w:rsidRPr="005B45D8" w:rsidRDefault="007E3E4C" w:rsidP="007E3E4C">
      <w:pPr>
        <w:jc w:val="both"/>
        <w:rPr>
          <w:rFonts w:eastAsia="Calibri"/>
          <w:color w:val="000000" w:themeColor="text1"/>
        </w:rPr>
      </w:pPr>
      <w:r w:rsidRPr="005B45D8">
        <w:rPr>
          <w:rFonts w:eastAsia="Calibri"/>
          <w:color w:val="000000" w:themeColor="text1"/>
        </w:rPr>
        <w:t>Понедельник-четверг: с 8 час.00мин. до 17.00мин.;</w:t>
      </w:r>
    </w:p>
    <w:p w:rsidR="007E3E4C" w:rsidRPr="005B45D8" w:rsidRDefault="007E3E4C" w:rsidP="007E3E4C">
      <w:pPr>
        <w:jc w:val="both"/>
        <w:rPr>
          <w:rFonts w:eastAsia="Calibri"/>
          <w:color w:val="000000" w:themeColor="text1"/>
        </w:rPr>
      </w:pPr>
      <w:r w:rsidRPr="005B45D8">
        <w:rPr>
          <w:rFonts w:eastAsia="Calibri"/>
          <w:color w:val="000000" w:themeColor="text1"/>
        </w:rPr>
        <w:t>Пятница: с 8 час.00мин до 15 час. 45 мин.;</w:t>
      </w:r>
    </w:p>
    <w:p w:rsidR="00397BFB" w:rsidRPr="00350D0D" w:rsidRDefault="00397BFB" w:rsidP="00397BFB">
      <w:pPr>
        <w:autoSpaceDE w:val="0"/>
        <w:autoSpaceDN w:val="0"/>
        <w:adjustRightInd w:val="0"/>
        <w:ind w:firstLine="709"/>
        <w:jc w:val="both"/>
      </w:pPr>
    </w:p>
    <w:p w:rsidR="00312863" w:rsidRDefault="00312863"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350D0D" w:rsidRDefault="00350D0D" w:rsidP="00BC30DB">
      <w:pPr>
        <w:autoSpaceDE w:val="0"/>
        <w:autoSpaceDN w:val="0"/>
        <w:adjustRightInd w:val="0"/>
        <w:outlineLvl w:val="0"/>
      </w:pPr>
    </w:p>
    <w:p w:rsidR="007E3E4C" w:rsidRPr="00350D0D" w:rsidRDefault="007E3E4C" w:rsidP="00BC30DB">
      <w:pPr>
        <w:autoSpaceDE w:val="0"/>
        <w:autoSpaceDN w:val="0"/>
        <w:adjustRightInd w:val="0"/>
        <w:outlineLvl w:val="0"/>
      </w:pPr>
    </w:p>
    <w:p w:rsidR="00397BFB" w:rsidRPr="00350D0D" w:rsidRDefault="00397BFB" w:rsidP="00397BFB">
      <w:pPr>
        <w:autoSpaceDE w:val="0"/>
        <w:autoSpaceDN w:val="0"/>
        <w:adjustRightInd w:val="0"/>
        <w:ind w:left="5664"/>
        <w:outlineLvl w:val="0"/>
      </w:pPr>
      <w:r w:rsidRPr="00350D0D">
        <w:lastRenderedPageBreak/>
        <w:t>Приложение № 2</w:t>
      </w:r>
    </w:p>
    <w:p w:rsidR="00397BFB" w:rsidRPr="00350D0D" w:rsidRDefault="00397BFB" w:rsidP="00397BFB">
      <w:pPr>
        <w:autoSpaceDE w:val="0"/>
        <w:autoSpaceDN w:val="0"/>
        <w:adjustRightInd w:val="0"/>
        <w:ind w:left="5664"/>
      </w:pPr>
      <w:r w:rsidRPr="00350D0D">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350D0D" w:rsidRDefault="00397BFB" w:rsidP="00397BFB">
      <w:pPr>
        <w:autoSpaceDE w:val="0"/>
        <w:autoSpaceDN w:val="0"/>
        <w:adjustRightInd w:val="0"/>
        <w:ind w:left="5664"/>
      </w:pPr>
    </w:p>
    <w:p w:rsidR="00397BFB" w:rsidRPr="00350D0D" w:rsidRDefault="00397BFB" w:rsidP="00397BFB">
      <w:pPr>
        <w:autoSpaceDE w:val="0"/>
        <w:autoSpaceDN w:val="0"/>
        <w:adjustRightInd w:val="0"/>
        <w:ind w:left="5664"/>
      </w:pPr>
    </w:p>
    <w:p w:rsidR="00397BFB" w:rsidRPr="00350D0D" w:rsidRDefault="00397BFB" w:rsidP="00397BFB">
      <w:pPr>
        <w:autoSpaceDE w:val="0"/>
        <w:autoSpaceDN w:val="0"/>
        <w:adjustRightInd w:val="0"/>
        <w:jc w:val="right"/>
        <w:rPr>
          <w:rFonts w:eastAsia="Calibri"/>
          <w:lang w:eastAsia="en-US"/>
        </w:rPr>
      </w:pPr>
      <w:r w:rsidRPr="00350D0D">
        <w:rPr>
          <w:rFonts w:eastAsia="Calibri"/>
          <w:lang w:eastAsia="en-US"/>
        </w:rPr>
        <w:t>Форма заявления</w:t>
      </w:r>
    </w:p>
    <w:p w:rsidR="00397BFB" w:rsidRPr="00350D0D" w:rsidRDefault="00397BFB" w:rsidP="00397BFB">
      <w:pPr>
        <w:autoSpaceDE w:val="0"/>
        <w:autoSpaceDN w:val="0"/>
        <w:adjustRightInd w:val="0"/>
        <w:jc w:val="both"/>
        <w:rPr>
          <w:rFonts w:eastAsia="Calibri"/>
          <w:lang w:eastAsia="en-US"/>
        </w:rPr>
      </w:pPr>
    </w:p>
    <w:p w:rsidR="00397BFB" w:rsidRPr="00350D0D" w:rsidRDefault="00397BFB" w:rsidP="00397BFB">
      <w:pPr>
        <w:autoSpaceDE w:val="0"/>
        <w:autoSpaceDN w:val="0"/>
        <w:adjustRightInd w:val="0"/>
        <w:ind w:left="4536"/>
        <w:jc w:val="both"/>
      </w:pPr>
      <w:r w:rsidRPr="00350D0D">
        <w:t xml:space="preserve">В администрацию </w:t>
      </w:r>
      <w:r w:rsidR="00AE275B">
        <w:t>Подгоренского</w:t>
      </w:r>
      <w:r w:rsidRPr="00350D0D">
        <w:t xml:space="preserve"> сельского поселения Калачеевского муниципального района Воронежской области</w:t>
      </w:r>
    </w:p>
    <w:p w:rsidR="00397BFB" w:rsidRPr="00350D0D" w:rsidRDefault="00397BFB" w:rsidP="00397BFB">
      <w:pPr>
        <w:jc w:val="center"/>
        <w:rPr>
          <w:b/>
          <w:caps/>
        </w:rPr>
      </w:pPr>
    </w:p>
    <w:p w:rsidR="00397BFB" w:rsidRPr="00350D0D" w:rsidRDefault="00397BFB" w:rsidP="00397BFB">
      <w:pPr>
        <w:jc w:val="center"/>
      </w:pPr>
      <w:r w:rsidRPr="00350D0D">
        <w:rPr>
          <w:b/>
          <w:caps/>
        </w:rPr>
        <w:t>Заявление</w:t>
      </w:r>
      <w:r w:rsidRPr="00350D0D">
        <w:rPr>
          <w:b/>
        </w:rPr>
        <w:br/>
      </w:r>
      <w:r w:rsidRPr="00350D0D">
        <w:t>о переустройстве и (или) перепланировке жилого помещения</w:t>
      </w:r>
    </w:p>
    <w:p w:rsidR="00397BFB" w:rsidRPr="00350D0D" w:rsidRDefault="00397BFB" w:rsidP="00397BFB">
      <w:r w:rsidRPr="00350D0D">
        <w:t xml:space="preserve">от  </w:t>
      </w:r>
    </w:p>
    <w:p w:rsidR="00397BFB" w:rsidRPr="00350D0D" w:rsidRDefault="00397BFB" w:rsidP="00397BFB">
      <w:pPr>
        <w:pBdr>
          <w:top w:val="single" w:sz="4" w:space="1" w:color="auto"/>
        </w:pBdr>
        <w:ind w:left="340"/>
        <w:jc w:val="center"/>
      </w:pPr>
      <w:r w:rsidRPr="00350D0D">
        <w:t>(указывается наниматель, либо арендатор, либо собственник жилого помещения, либо собственники</w:t>
      </w:r>
    </w:p>
    <w:p w:rsidR="00397BFB" w:rsidRPr="00350D0D" w:rsidRDefault="00397BFB" w:rsidP="00397BFB"/>
    <w:p w:rsidR="00397BFB" w:rsidRPr="00350D0D" w:rsidRDefault="00397BFB" w:rsidP="00397BFB">
      <w:pPr>
        <w:pBdr>
          <w:top w:val="single" w:sz="4" w:space="1" w:color="auto"/>
        </w:pBdr>
        <w:jc w:val="center"/>
      </w:pPr>
      <w:r w:rsidRPr="00350D0D">
        <w:t>жилого помещения, находящегося в общей собственности двух и более лиц, в случае, если ни один</w:t>
      </w:r>
    </w:p>
    <w:p w:rsidR="00397BFB" w:rsidRPr="00350D0D" w:rsidRDefault="00397BFB" w:rsidP="00397BFB"/>
    <w:p w:rsidR="00397BFB" w:rsidRPr="00350D0D" w:rsidRDefault="00397BFB" w:rsidP="00397BFB">
      <w:pPr>
        <w:pBdr>
          <w:top w:val="single" w:sz="4" w:space="1" w:color="auto"/>
        </w:pBdr>
        <w:jc w:val="center"/>
      </w:pPr>
      <w:r w:rsidRPr="00350D0D">
        <w:t>из собственников либо иных лиц не уполномочен в установленном порядке представлять их интересы)</w:t>
      </w: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Pr>
        <w:pBdr>
          <w:top w:val="single" w:sz="4" w:space="1" w:color="auto"/>
        </w:pBdr>
      </w:pPr>
    </w:p>
    <w:p w:rsidR="00397BFB" w:rsidRPr="00350D0D" w:rsidRDefault="00397BFB" w:rsidP="00397BFB">
      <w:pPr>
        <w:ind w:left="1276" w:hanging="1276"/>
        <w:jc w:val="both"/>
      </w:pPr>
      <w:r w:rsidRPr="00350D0D">
        <w:rPr>
          <w:u w:val="single"/>
        </w:rPr>
        <w:t>Примечание.</w:t>
      </w:r>
      <w:r w:rsidRPr="00350D0D">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97BFB" w:rsidRPr="00350D0D" w:rsidRDefault="00397BFB" w:rsidP="00397BFB">
      <w:pPr>
        <w:ind w:left="1276"/>
        <w:jc w:val="both"/>
      </w:pPr>
      <w:r w:rsidRPr="00350D0D">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97BFB" w:rsidRPr="00350D0D" w:rsidRDefault="00397BFB" w:rsidP="00397BFB">
      <w:r w:rsidRPr="00350D0D">
        <w:t xml:space="preserve">Место нахождения жилого помещения:  </w:t>
      </w:r>
    </w:p>
    <w:p w:rsidR="00397BFB" w:rsidRPr="00350D0D" w:rsidRDefault="00397BFB" w:rsidP="00397BFB">
      <w:pPr>
        <w:pBdr>
          <w:top w:val="single" w:sz="4" w:space="1" w:color="auto"/>
        </w:pBdr>
        <w:ind w:left="4139"/>
        <w:jc w:val="center"/>
      </w:pPr>
      <w:r w:rsidRPr="00350D0D">
        <w:lastRenderedPageBreak/>
        <w:t>(указывается полный адрес: субъект Российской Федерации,</w:t>
      </w:r>
    </w:p>
    <w:p w:rsidR="00397BFB" w:rsidRPr="00350D0D" w:rsidRDefault="00397BFB" w:rsidP="00397BFB"/>
    <w:p w:rsidR="00397BFB" w:rsidRPr="00350D0D" w:rsidRDefault="00397BFB" w:rsidP="00397BFB">
      <w:pPr>
        <w:pBdr>
          <w:top w:val="single" w:sz="4" w:space="1" w:color="auto"/>
        </w:pBdr>
        <w:jc w:val="center"/>
      </w:pPr>
      <w:r w:rsidRPr="00350D0D">
        <w:t>муниципальное образование, поселение, улица, дом, корпус, строение,</w:t>
      </w:r>
    </w:p>
    <w:p w:rsidR="00397BFB" w:rsidRPr="00350D0D" w:rsidRDefault="00397BFB" w:rsidP="00397BFB"/>
    <w:p w:rsidR="00397BFB" w:rsidRPr="00350D0D" w:rsidRDefault="00397BFB" w:rsidP="00397BFB">
      <w:pPr>
        <w:pBdr>
          <w:top w:val="single" w:sz="4" w:space="1" w:color="auto"/>
        </w:pBdr>
        <w:jc w:val="center"/>
      </w:pPr>
      <w:r w:rsidRPr="00350D0D">
        <w:t>квартира (комната), подъезд, этаж)</w:t>
      </w:r>
    </w:p>
    <w:p w:rsidR="00397BFB" w:rsidRPr="00350D0D" w:rsidRDefault="00397BFB" w:rsidP="00397BFB">
      <w:pPr>
        <w:keepLines/>
      </w:pPr>
      <w:r w:rsidRPr="00350D0D">
        <w:t xml:space="preserve">Собственник(и) жилого помещения:  </w:t>
      </w:r>
    </w:p>
    <w:p w:rsidR="00397BFB" w:rsidRPr="00350D0D" w:rsidRDefault="00397BFB" w:rsidP="00397BFB">
      <w:pPr>
        <w:pBdr>
          <w:top w:val="single" w:sz="4" w:space="1" w:color="auto"/>
        </w:pBdr>
        <w:ind w:left="3828"/>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 w:rsidR="00397BFB" w:rsidRPr="00350D0D" w:rsidRDefault="00397BFB" w:rsidP="00397BFB">
      <w:pPr>
        <w:pBdr>
          <w:top w:val="single" w:sz="4" w:space="1" w:color="auto"/>
        </w:pBdr>
      </w:pPr>
    </w:p>
    <w:p w:rsidR="00397BFB" w:rsidRPr="00350D0D" w:rsidRDefault="00397BFB" w:rsidP="00397BFB">
      <w:pPr>
        <w:ind w:firstLine="567"/>
      </w:pPr>
      <w:r w:rsidRPr="00350D0D">
        <w:t xml:space="preserve">Прошу разрешить  </w:t>
      </w:r>
    </w:p>
    <w:p w:rsidR="00397BFB" w:rsidRPr="00350D0D" w:rsidRDefault="00397BFB" w:rsidP="00397BFB">
      <w:pPr>
        <w:pBdr>
          <w:top w:val="single" w:sz="4" w:space="1" w:color="auto"/>
        </w:pBdr>
        <w:ind w:left="2552"/>
        <w:jc w:val="center"/>
      </w:pPr>
      <w:r w:rsidRPr="00350D0D">
        <w:t>(переустройство, перепланировку, переустройство и перепланировку – нужное указать)</w:t>
      </w:r>
    </w:p>
    <w:p w:rsidR="00397BFB" w:rsidRPr="00350D0D" w:rsidRDefault="00397BFB" w:rsidP="00397BFB">
      <w:r w:rsidRPr="00350D0D">
        <w:t xml:space="preserve">жилого помещения, занимаемого на основании  </w:t>
      </w:r>
    </w:p>
    <w:p w:rsidR="00397BFB" w:rsidRPr="00350D0D" w:rsidRDefault="00397BFB" w:rsidP="00397BFB">
      <w:pPr>
        <w:pBdr>
          <w:top w:val="single" w:sz="4" w:space="1" w:color="auto"/>
        </w:pBdr>
        <w:ind w:left="4962"/>
        <w:jc w:val="center"/>
      </w:pPr>
      <w:r w:rsidRPr="00350D0D">
        <w:t>(права собственности, договора найма,</w:t>
      </w:r>
    </w:p>
    <w:p w:rsidR="00397BFB" w:rsidRPr="00350D0D" w:rsidRDefault="00397BFB" w:rsidP="00397BFB">
      <w:pPr>
        <w:tabs>
          <w:tab w:val="left" w:pos="9837"/>
        </w:tabs>
      </w:pPr>
      <w:r w:rsidRPr="00350D0D">
        <w:tab/>
        <w:t>,</w:t>
      </w:r>
    </w:p>
    <w:p w:rsidR="00397BFB" w:rsidRPr="00350D0D" w:rsidRDefault="00397BFB" w:rsidP="00397BFB">
      <w:pPr>
        <w:pBdr>
          <w:top w:val="single" w:sz="4" w:space="1" w:color="auto"/>
        </w:pBdr>
        <w:ind w:right="113"/>
        <w:jc w:val="center"/>
      </w:pPr>
      <w:r w:rsidRPr="00350D0D">
        <w:t>договора аренды – нужное указать)</w:t>
      </w:r>
    </w:p>
    <w:p w:rsidR="00397BFB" w:rsidRPr="00350D0D" w:rsidRDefault="00397BFB" w:rsidP="00397BFB">
      <w:pPr>
        <w:jc w:val="both"/>
      </w:pPr>
      <w:r w:rsidRPr="00350D0D">
        <w:t>согласно прилагаемому проекту (проектной документации) переустройства и (или) перепланировки жилого помещения.</w:t>
      </w:r>
    </w:p>
    <w:p w:rsidR="00397BFB" w:rsidRPr="00350D0D" w:rsidRDefault="00397BFB" w:rsidP="00397BFB">
      <w:pPr>
        <w:pStyle w:val="ConsPlusNormal0"/>
        <w:ind w:firstLine="567"/>
        <w:jc w:val="both"/>
        <w:rPr>
          <w:rFonts w:ascii="Times New Roman" w:hAnsi="Times New Roman" w:cs="Times New Roman"/>
          <w:sz w:val="24"/>
          <w:szCs w:val="24"/>
        </w:rPr>
      </w:pPr>
      <w:r w:rsidRPr="00350D0D">
        <w:rPr>
          <w:rFonts w:ascii="Times New Roman" w:hAnsi="Times New Roman" w:cs="Times New Roman"/>
          <w:sz w:val="24"/>
          <w:szCs w:val="24"/>
        </w:rPr>
        <w:t>Срок производства ремонтно-строительных работ с «___»_____________ 20___ г. по «___»______________ 20___ г.</w:t>
      </w:r>
    </w:p>
    <w:p w:rsidR="00397BFB" w:rsidRPr="00350D0D" w:rsidRDefault="00397BFB" w:rsidP="00397BFB">
      <w:pPr>
        <w:pStyle w:val="ConsPlusNormal0"/>
        <w:ind w:firstLine="567"/>
        <w:jc w:val="both"/>
        <w:rPr>
          <w:rFonts w:ascii="Times New Roman" w:hAnsi="Times New Roman" w:cs="Times New Roman"/>
          <w:sz w:val="24"/>
          <w:szCs w:val="24"/>
        </w:rPr>
      </w:pPr>
    </w:p>
    <w:p w:rsidR="00397BFB" w:rsidRPr="00350D0D" w:rsidRDefault="00397BFB" w:rsidP="00397BFB">
      <w:pPr>
        <w:pStyle w:val="ConsPlusNormal0"/>
        <w:ind w:firstLine="567"/>
        <w:jc w:val="both"/>
        <w:rPr>
          <w:rFonts w:ascii="Times New Roman" w:hAnsi="Times New Roman" w:cs="Times New Roman"/>
          <w:sz w:val="24"/>
          <w:szCs w:val="24"/>
        </w:rPr>
      </w:pPr>
      <w:r w:rsidRPr="00350D0D">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397BFB" w:rsidRPr="00350D0D" w:rsidRDefault="00397BFB" w:rsidP="00397BFB">
      <w:pPr>
        <w:ind w:firstLine="567"/>
        <w:jc w:val="both"/>
      </w:pPr>
    </w:p>
    <w:p w:rsidR="00397BFB" w:rsidRPr="00350D0D" w:rsidRDefault="00397BFB" w:rsidP="00397BFB">
      <w:pPr>
        <w:ind w:firstLine="567"/>
        <w:jc w:val="both"/>
      </w:pPr>
      <w:r w:rsidRPr="00350D0D">
        <w:t>Обязуюсь:</w:t>
      </w:r>
    </w:p>
    <w:p w:rsidR="00397BFB" w:rsidRPr="00350D0D" w:rsidRDefault="00397BFB" w:rsidP="00397BFB">
      <w:pPr>
        <w:ind w:firstLine="567"/>
        <w:jc w:val="both"/>
      </w:pPr>
      <w:r w:rsidRPr="00350D0D">
        <w:t>осуществить ремонтно-строительные работы в соответствии с проектом (проектной документацией);</w:t>
      </w:r>
    </w:p>
    <w:p w:rsidR="00397BFB" w:rsidRPr="00350D0D" w:rsidRDefault="00397BFB" w:rsidP="00397BFB">
      <w:pPr>
        <w:ind w:firstLine="567"/>
        <w:jc w:val="both"/>
      </w:pPr>
      <w:r w:rsidRPr="00350D0D">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97BFB" w:rsidRPr="00350D0D" w:rsidRDefault="00397BFB" w:rsidP="00397BFB">
      <w:pPr>
        <w:ind w:firstLine="567"/>
        <w:jc w:val="both"/>
      </w:pPr>
      <w:r w:rsidRPr="00350D0D">
        <w:t>осуществить работы в установленные сроки и с соблюдением согласованного режима проведения работ.</w:t>
      </w:r>
    </w:p>
    <w:p w:rsidR="00397BFB" w:rsidRPr="00350D0D" w:rsidRDefault="00397BFB" w:rsidP="00397BFB">
      <w:pPr>
        <w:ind w:firstLine="567"/>
        <w:jc w:val="both"/>
      </w:pPr>
      <w:r w:rsidRPr="00350D0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397BFB" w:rsidRPr="00350D0D" w:rsidTr="00397BFB">
        <w:tc>
          <w:tcPr>
            <w:tcW w:w="2495" w:type="dxa"/>
            <w:vAlign w:val="bottom"/>
            <w:hideMark/>
          </w:tcPr>
          <w:p w:rsidR="00397BFB" w:rsidRPr="00350D0D" w:rsidRDefault="00397BFB">
            <w:r w:rsidRPr="00350D0D">
              <w:t>социального найма от «</w:t>
            </w:r>
          </w:p>
        </w:tc>
        <w:tc>
          <w:tcPr>
            <w:tcW w:w="510" w:type="dxa"/>
            <w:tcBorders>
              <w:top w:val="nil"/>
              <w:left w:val="nil"/>
              <w:bottom w:val="single" w:sz="4" w:space="0" w:color="auto"/>
              <w:right w:val="nil"/>
            </w:tcBorders>
            <w:vAlign w:val="bottom"/>
          </w:tcPr>
          <w:p w:rsidR="00397BFB" w:rsidRPr="00350D0D" w:rsidRDefault="00397BFB">
            <w:pPr>
              <w:jc w:val="center"/>
            </w:pPr>
          </w:p>
        </w:tc>
        <w:tc>
          <w:tcPr>
            <w:tcW w:w="284" w:type="dxa"/>
            <w:vAlign w:val="bottom"/>
            <w:hideMark/>
          </w:tcPr>
          <w:p w:rsidR="00397BFB" w:rsidRPr="00350D0D" w:rsidRDefault="00397BFB">
            <w:r w:rsidRPr="00350D0D">
              <w:t>»</w:t>
            </w:r>
          </w:p>
        </w:tc>
        <w:tc>
          <w:tcPr>
            <w:tcW w:w="1984" w:type="dxa"/>
            <w:tcBorders>
              <w:top w:val="nil"/>
              <w:left w:val="nil"/>
              <w:bottom w:val="single" w:sz="4" w:space="0" w:color="auto"/>
              <w:right w:val="nil"/>
            </w:tcBorders>
            <w:vAlign w:val="bottom"/>
          </w:tcPr>
          <w:p w:rsidR="00397BFB" w:rsidRPr="00350D0D" w:rsidRDefault="00397BFB">
            <w:pPr>
              <w:jc w:val="center"/>
            </w:pPr>
          </w:p>
        </w:tc>
        <w:tc>
          <w:tcPr>
            <w:tcW w:w="142" w:type="dxa"/>
            <w:vAlign w:val="bottom"/>
          </w:tcPr>
          <w:p w:rsidR="00397BFB" w:rsidRPr="00350D0D" w:rsidRDefault="00397BFB"/>
        </w:tc>
        <w:tc>
          <w:tcPr>
            <w:tcW w:w="850" w:type="dxa"/>
            <w:tcBorders>
              <w:top w:val="nil"/>
              <w:left w:val="nil"/>
              <w:bottom w:val="single" w:sz="4" w:space="0" w:color="auto"/>
              <w:right w:val="nil"/>
            </w:tcBorders>
            <w:vAlign w:val="bottom"/>
          </w:tcPr>
          <w:p w:rsidR="00397BFB" w:rsidRPr="00350D0D" w:rsidRDefault="00397BFB">
            <w:pPr>
              <w:jc w:val="center"/>
            </w:pPr>
          </w:p>
        </w:tc>
        <w:tc>
          <w:tcPr>
            <w:tcW w:w="709" w:type="dxa"/>
            <w:vAlign w:val="bottom"/>
            <w:hideMark/>
          </w:tcPr>
          <w:p w:rsidR="00397BFB" w:rsidRPr="00350D0D" w:rsidRDefault="00397BFB">
            <w:pPr>
              <w:jc w:val="center"/>
            </w:pPr>
            <w:r w:rsidRPr="00350D0D">
              <w:t>г. №</w:t>
            </w:r>
          </w:p>
        </w:tc>
        <w:tc>
          <w:tcPr>
            <w:tcW w:w="1276" w:type="dxa"/>
            <w:tcBorders>
              <w:top w:val="nil"/>
              <w:left w:val="nil"/>
              <w:bottom w:val="single" w:sz="4" w:space="0" w:color="auto"/>
              <w:right w:val="nil"/>
            </w:tcBorders>
            <w:vAlign w:val="bottom"/>
          </w:tcPr>
          <w:p w:rsidR="00397BFB" w:rsidRPr="00350D0D" w:rsidRDefault="00397BFB">
            <w:pPr>
              <w:jc w:val="center"/>
            </w:pPr>
          </w:p>
        </w:tc>
        <w:tc>
          <w:tcPr>
            <w:tcW w:w="142" w:type="dxa"/>
            <w:vAlign w:val="bottom"/>
            <w:hideMark/>
          </w:tcPr>
          <w:p w:rsidR="00397BFB" w:rsidRPr="00350D0D" w:rsidRDefault="00397BFB">
            <w:r w:rsidRPr="00350D0D">
              <w:t>:</w:t>
            </w:r>
          </w:p>
        </w:tc>
      </w:tr>
    </w:tbl>
    <w:p w:rsidR="00397BFB" w:rsidRPr="00350D0D" w:rsidRDefault="00397BFB" w:rsidP="00397B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397BFB" w:rsidRPr="00350D0D" w:rsidTr="00397BFB">
        <w:tc>
          <w:tcPr>
            <w:tcW w:w="595" w:type="dxa"/>
            <w:tcBorders>
              <w:top w:val="single" w:sz="4" w:space="0" w:color="auto"/>
              <w:left w:val="single" w:sz="4" w:space="0" w:color="auto"/>
              <w:bottom w:val="single" w:sz="4" w:space="0" w:color="auto"/>
              <w:right w:val="single" w:sz="4" w:space="0" w:color="auto"/>
            </w:tcBorders>
            <w:hideMark/>
          </w:tcPr>
          <w:p w:rsidR="00397BFB" w:rsidRPr="00350D0D" w:rsidRDefault="00397BFB">
            <w:pPr>
              <w:jc w:val="center"/>
            </w:pPr>
            <w:r w:rsidRPr="00350D0D">
              <w:t>№</w:t>
            </w:r>
            <w:r w:rsidRPr="00350D0D">
              <w:br/>
              <w:t>п/п</w:t>
            </w:r>
          </w:p>
        </w:tc>
        <w:tc>
          <w:tcPr>
            <w:tcW w:w="2977" w:type="dxa"/>
            <w:tcBorders>
              <w:top w:val="single" w:sz="4" w:space="0" w:color="auto"/>
              <w:left w:val="single" w:sz="4" w:space="0" w:color="auto"/>
              <w:bottom w:val="single" w:sz="4" w:space="0" w:color="auto"/>
              <w:right w:val="single" w:sz="4" w:space="0" w:color="auto"/>
            </w:tcBorders>
            <w:hideMark/>
          </w:tcPr>
          <w:p w:rsidR="00397BFB" w:rsidRPr="00350D0D" w:rsidRDefault="00397BFB">
            <w:pPr>
              <w:jc w:val="center"/>
            </w:pPr>
            <w:r w:rsidRPr="00350D0D">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397BFB" w:rsidRPr="00350D0D" w:rsidRDefault="00397BFB">
            <w:pPr>
              <w:jc w:val="center"/>
            </w:pPr>
            <w:r w:rsidRPr="00350D0D">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397BFB" w:rsidRPr="00350D0D" w:rsidRDefault="00397BFB">
            <w:pPr>
              <w:jc w:val="center"/>
            </w:pPr>
            <w:r w:rsidRPr="00350D0D">
              <w:t>Подпись *</w:t>
            </w:r>
          </w:p>
        </w:tc>
        <w:tc>
          <w:tcPr>
            <w:tcW w:w="2027" w:type="dxa"/>
            <w:tcBorders>
              <w:top w:val="single" w:sz="4" w:space="0" w:color="auto"/>
              <w:left w:val="single" w:sz="4" w:space="0" w:color="auto"/>
              <w:bottom w:val="single" w:sz="4" w:space="0" w:color="auto"/>
              <w:right w:val="single" w:sz="4" w:space="0" w:color="auto"/>
            </w:tcBorders>
            <w:hideMark/>
          </w:tcPr>
          <w:p w:rsidR="00397BFB" w:rsidRPr="00350D0D" w:rsidRDefault="00397BFB">
            <w:pPr>
              <w:jc w:val="center"/>
            </w:pPr>
            <w:r w:rsidRPr="00350D0D">
              <w:t>Отметка о нотариальном заверении подписей лиц</w:t>
            </w:r>
          </w:p>
        </w:tc>
      </w:tr>
      <w:tr w:rsidR="00397BFB" w:rsidRPr="00350D0D" w:rsidTr="00397BFB">
        <w:tc>
          <w:tcPr>
            <w:tcW w:w="595" w:type="dxa"/>
            <w:tcBorders>
              <w:top w:val="single" w:sz="4" w:space="0" w:color="auto"/>
              <w:left w:val="single" w:sz="4" w:space="0" w:color="auto"/>
              <w:bottom w:val="single" w:sz="4" w:space="0" w:color="auto"/>
              <w:right w:val="single" w:sz="4" w:space="0" w:color="auto"/>
            </w:tcBorders>
            <w:vAlign w:val="bottom"/>
            <w:hideMark/>
          </w:tcPr>
          <w:p w:rsidR="00397BFB" w:rsidRPr="00350D0D" w:rsidRDefault="00397BFB">
            <w:pPr>
              <w:jc w:val="center"/>
            </w:pPr>
            <w:r w:rsidRPr="00350D0D">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397BFB" w:rsidRPr="00350D0D" w:rsidRDefault="00397BFB">
            <w:pPr>
              <w:jc w:val="center"/>
            </w:pPr>
            <w:r w:rsidRPr="00350D0D">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397BFB" w:rsidRPr="00350D0D" w:rsidRDefault="00397BFB">
            <w:pPr>
              <w:jc w:val="center"/>
            </w:pPr>
            <w:r w:rsidRPr="00350D0D">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397BFB" w:rsidRPr="00350D0D" w:rsidRDefault="00397BFB">
            <w:pPr>
              <w:jc w:val="center"/>
            </w:pPr>
            <w:r w:rsidRPr="00350D0D">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397BFB" w:rsidRPr="00350D0D" w:rsidRDefault="00397BFB">
            <w:pPr>
              <w:jc w:val="center"/>
            </w:pPr>
            <w:r w:rsidRPr="00350D0D">
              <w:t>5</w:t>
            </w:r>
          </w:p>
        </w:tc>
      </w:tr>
      <w:tr w:rsidR="00397BFB" w:rsidRPr="00350D0D" w:rsidTr="00397BFB">
        <w:tc>
          <w:tcPr>
            <w:tcW w:w="595"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977"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2552"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1800"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027"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r>
      <w:tr w:rsidR="00397BFB" w:rsidRPr="00350D0D" w:rsidTr="00397BFB">
        <w:tc>
          <w:tcPr>
            <w:tcW w:w="595"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977"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2552"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1800"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027"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r>
      <w:tr w:rsidR="00397BFB" w:rsidRPr="00350D0D" w:rsidTr="00397BFB">
        <w:tc>
          <w:tcPr>
            <w:tcW w:w="595"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977"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2552" w:type="dxa"/>
            <w:tcBorders>
              <w:top w:val="single" w:sz="4" w:space="0" w:color="auto"/>
              <w:left w:val="single" w:sz="4" w:space="0" w:color="auto"/>
              <w:bottom w:val="single" w:sz="4" w:space="0" w:color="auto"/>
              <w:right w:val="single" w:sz="4" w:space="0" w:color="auto"/>
            </w:tcBorders>
          </w:tcPr>
          <w:p w:rsidR="00397BFB" w:rsidRPr="00350D0D" w:rsidRDefault="00397BFB"/>
        </w:tc>
        <w:tc>
          <w:tcPr>
            <w:tcW w:w="1800"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c>
          <w:tcPr>
            <w:tcW w:w="2027" w:type="dxa"/>
            <w:tcBorders>
              <w:top w:val="single" w:sz="4" w:space="0" w:color="auto"/>
              <w:left w:val="single" w:sz="4" w:space="0" w:color="auto"/>
              <w:bottom w:val="single" w:sz="4" w:space="0" w:color="auto"/>
              <w:right w:val="single" w:sz="4" w:space="0" w:color="auto"/>
            </w:tcBorders>
          </w:tcPr>
          <w:p w:rsidR="00397BFB" w:rsidRPr="00350D0D" w:rsidRDefault="00397BFB">
            <w:pPr>
              <w:jc w:val="center"/>
            </w:pPr>
          </w:p>
        </w:tc>
      </w:tr>
    </w:tbl>
    <w:p w:rsidR="00397BFB" w:rsidRPr="00350D0D" w:rsidRDefault="00397BFB" w:rsidP="00397BFB">
      <w:r w:rsidRPr="00350D0D">
        <w:t>________________</w:t>
      </w:r>
    </w:p>
    <w:p w:rsidR="00397BFB" w:rsidRPr="00350D0D" w:rsidRDefault="00397BFB" w:rsidP="00397BFB">
      <w:pPr>
        <w:ind w:firstLine="567"/>
        <w:jc w:val="both"/>
      </w:pPr>
      <w:r w:rsidRPr="00350D0D">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97BFB" w:rsidRPr="00350D0D" w:rsidRDefault="00397BFB" w:rsidP="00397BFB"/>
    <w:p w:rsidR="00397BFB" w:rsidRPr="00350D0D" w:rsidRDefault="00397BFB" w:rsidP="00397BFB">
      <w:r w:rsidRPr="00350D0D">
        <w:t>К заявлению прилагаются следующие документы:</w:t>
      </w:r>
    </w:p>
    <w:p w:rsidR="00397BFB" w:rsidRPr="00350D0D" w:rsidRDefault="00397BFB" w:rsidP="00397BFB">
      <w:r w:rsidRPr="00350D0D">
        <w:t xml:space="preserve">1)  </w:t>
      </w:r>
    </w:p>
    <w:p w:rsidR="00397BFB" w:rsidRPr="00350D0D" w:rsidRDefault="00397BFB" w:rsidP="00397BFB">
      <w:pPr>
        <w:pBdr>
          <w:top w:val="single" w:sz="4" w:space="1" w:color="auto"/>
        </w:pBdr>
        <w:ind w:left="284"/>
        <w:jc w:val="center"/>
      </w:pPr>
      <w:r w:rsidRPr="00350D0D">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397BFB" w:rsidRPr="00350D0D" w:rsidTr="00397BFB">
        <w:tc>
          <w:tcPr>
            <w:tcW w:w="7399" w:type="dxa"/>
            <w:tcBorders>
              <w:top w:val="nil"/>
              <w:left w:val="nil"/>
              <w:bottom w:val="single" w:sz="4" w:space="0" w:color="auto"/>
              <w:right w:val="nil"/>
            </w:tcBorders>
            <w:vAlign w:val="bottom"/>
          </w:tcPr>
          <w:p w:rsidR="00397BFB" w:rsidRPr="00350D0D" w:rsidRDefault="00397BFB">
            <w:pPr>
              <w:jc w:val="center"/>
            </w:pPr>
          </w:p>
        </w:tc>
        <w:tc>
          <w:tcPr>
            <w:tcW w:w="426" w:type="dxa"/>
            <w:vAlign w:val="bottom"/>
            <w:hideMark/>
          </w:tcPr>
          <w:p w:rsidR="00397BFB" w:rsidRPr="00350D0D" w:rsidRDefault="00397BFB">
            <w:pPr>
              <w:jc w:val="center"/>
            </w:pPr>
            <w:r w:rsidRPr="00350D0D">
              <w:t>на</w:t>
            </w:r>
          </w:p>
        </w:tc>
        <w:tc>
          <w:tcPr>
            <w:tcW w:w="850" w:type="dxa"/>
            <w:tcBorders>
              <w:top w:val="nil"/>
              <w:left w:val="nil"/>
              <w:bottom w:val="single" w:sz="4" w:space="0" w:color="auto"/>
              <w:right w:val="nil"/>
            </w:tcBorders>
            <w:vAlign w:val="bottom"/>
          </w:tcPr>
          <w:p w:rsidR="00397BFB" w:rsidRPr="00350D0D" w:rsidRDefault="00397BFB">
            <w:pPr>
              <w:jc w:val="center"/>
            </w:pPr>
          </w:p>
        </w:tc>
        <w:tc>
          <w:tcPr>
            <w:tcW w:w="992" w:type="dxa"/>
            <w:vAlign w:val="bottom"/>
            <w:hideMark/>
          </w:tcPr>
          <w:p w:rsidR="00397BFB" w:rsidRPr="00350D0D" w:rsidRDefault="00397BFB">
            <w:pPr>
              <w:ind w:left="57"/>
            </w:pPr>
            <w:r w:rsidRPr="00350D0D">
              <w:t>листах;</w:t>
            </w:r>
          </w:p>
        </w:tc>
      </w:tr>
      <w:tr w:rsidR="00397BFB" w:rsidRPr="00350D0D" w:rsidTr="00397BFB">
        <w:tc>
          <w:tcPr>
            <w:tcW w:w="7399" w:type="dxa"/>
            <w:vAlign w:val="bottom"/>
            <w:hideMark/>
          </w:tcPr>
          <w:p w:rsidR="00397BFB" w:rsidRPr="00350D0D" w:rsidRDefault="00397BFB">
            <w:pPr>
              <w:jc w:val="center"/>
            </w:pPr>
            <w:proofErr w:type="spellStart"/>
            <w:r w:rsidRPr="00350D0D">
              <w:t>перепланируемое</w:t>
            </w:r>
            <w:proofErr w:type="spellEnd"/>
            <w:r w:rsidRPr="00350D0D">
              <w:t xml:space="preserve"> жилое помещение (с отметкой: подлинник или нотариально заверенная копия))</w:t>
            </w:r>
          </w:p>
        </w:tc>
        <w:tc>
          <w:tcPr>
            <w:tcW w:w="426" w:type="dxa"/>
            <w:vAlign w:val="bottom"/>
          </w:tcPr>
          <w:p w:rsidR="00397BFB" w:rsidRPr="00350D0D" w:rsidRDefault="00397BFB"/>
        </w:tc>
        <w:tc>
          <w:tcPr>
            <w:tcW w:w="850" w:type="dxa"/>
            <w:vAlign w:val="bottom"/>
          </w:tcPr>
          <w:p w:rsidR="00397BFB" w:rsidRPr="00350D0D" w:rsidRDefault="00397BFB"/>
        </w:tc>
        <w:tc>
          <w:tcPr>
            <w:tcW w:w="992" w:type="dxa"/>
            <w:vAlign w:val="bottom"/>
          </w:tcPr>
          <w:p w:rsidR="00397BFB" w:rsidRPr="00350D0D" w:rsidRDefault="00397BFB"/>
        </w:tc>
      </w:tr>
    </w:tbl>
    <w:p w:rsidR="00397BFB" w:rsidRPr="00350D0D" w:rsidRDefault="00397BFB" w:rsidP="00397BFB">
      <w:pPr>
        <w:tabs>
          <w:tab w:val="center" w:pos="1985"/>
          <w:tab w:val="left" w:pos="2552"/>
        </w:tabs>
        <w:jc w:val="both"/>
      </w:pPr>
      <w:r w:rsidRPr="00350D0D">
        <w:t>2) проект (проектная документация) переустройства и (или) перепланировки жилого помещения на ____листах;</w:t>
      </w:r>
    </w:p>
    <w:p w:rsidR="00397BFB" w:rsidRPr="00350D0D" w:rsidRDefault="00397BFB" w:rsidP="00397BFB">
      <w:pPr>
        <w:tabs>
          <w:tab w:val="center" w:pos="797"/>
          <w:tab w:val="left" w:pos="1276"/>
        </w:tabs>
        <w:jc w:val="both"/>
      </w:pPr>
      <w:r w:rsidRPr="00350D0D">
        <w:t xml:space="preserve">3) технический паспорт переустраиваемого и (или) </w:t>
      </w:r>
      <w:proofErr w:type="spellStart"/>
      <w:r w:rsidRPr="00350D0D">
        <w:t>перепланируемого</w:t>
      </w:r>
      <w:proofErr w:type="spellEnd"/>
      <w:r w:rsidRPr="00350D0D">
        <w:t xml:space="preserve"> жилого помещения</w:t>
      </w:r>
      <w:r w:rsidRPr="00350D0D">
        <w:br/>
        <w:t>на _______листах;</w:t>
      </w:r>
    </w:p>
    <w:p w:rsidR="00397BFB" w:rsidRPr="00350D0D" w:rsidRDefault="00397BFB" w:rsidP="00397BFB">
      <w:pPr>
        <w:tabs>
          <w:tab w:val="center" w:pos="4584"/>
          <w:tab w:val="left" w:pos="5103"/>
          <w:tab w:val="left" w:pos="5954"/>
        </w:tabs>
        <w:jc w:val="both"/>
      </w:pPr>
      <w:r w:rsidRPr="00350D0D">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 листах;</w:t>
      </w:r>
    </w:p>
    <w:p w:rsidR="00397BFB" w:rsidRPr="00350D0D" w:rsidRDefault="00397BFB" w:rsidP="00397BFB">
      <w:pPr>
        <w:tabs>
          <w:tab w:val="center" w:pos="769"/>
          <w:tab w:val="left" w:pos="1276"/>
        </w:tabs>
        <w:jc w:val="both"/>
      </w:pPr>
      <w:r w:rsidRPr="00350D0D">
        <w:t>5) документы, подтверждающие согласие временно отсутствующих членов семьи</w:t>
      </w:r>
      <w:r w:rsidRPr="00350D0D">
        <w:br/>
        <w:t>нанимателя на переустройство и (или) перепланировку жилого помещения,</w:t>
      </w:r>
      <w:r w:rsidRPr="00350D0D">
        <w:br/>
        <w:t>на  _______  листах (при необходимости);</w:t>
      </w:r>
    </w:p>
    <w:p w:rsidR="00397BFB" w:rsidRPr="00350D0D" w:rsidRDefault="00397BFB" w:rsidP="00397BFB">
      <w:r w:rsidRPr="00350D0D">
        <w:t xml:space="preserve">6) иные документы:  </w:t>
      </w:r>
    </w:p>
    <w:p w:rsidR="00397BFB" w:rsidRPr="00350D0D" w:rsidRDefault="00397BFB" w:rsidP="00397BFB">
      <w:pPr>
        <w:pBdr>
          <w:top w:val="single" w:sz="4" w:space="1" w:color="auto"/>
        </w:pBdr>
        <w:ind w:left="2127"/>
        <w:jc w:val="center"/>
      </w:pPr>
      <w:r w:rsidRPr="00350D0D">
        <w:t>(доверенности, выписки из уставов и др.)</w:t>
      </w:r>
    </w:p>
    <w:p w:rsidR="00397BFB" w:rsidRPr="00350D0D" w:rsidRDefault="00397BFB" w:rsidP="00397BFB">
      <w:r w:rsidRPr="00350D0D">
        <w:t xml:space="preserve">Подписи лиц, подавших заявление </w:t>
      </w:r>
      <w:hyperlink r:id="rId11" w:anchor="P712" w:history="1">
        <w:r w:rsidRPr="00350D0D">
          <w:rPr>
            <w:rStyle w:val="a3"/>
            <w:color w:val="auto"/>
            <w:u w:val="none"/>
          </w:rPr>
          <w:t>&lt;*&gt;</w:t>
        </w:r>
      </w:hyperlink>
      <w:r w:rsidRPr="00350D0D">
        <w:t>:</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350D0D" w:rsidTr="00397BFB">
        <w:tc>
          <w:tcPr>
            <w:tcW w:w="170" w:type="dxa"/>
            <w:vAlign w:val="bottom"/>
            <w:hideMark/>
          </w:tcPr>
          <w:p w:rsidR="00397BFB" w:rsidRPr="00350D0D" w:rsidRDefault="00397BFB">
            <w:r w:rsidRPr="00350D0D">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4" w:type="dxa"/>
            <w:vAlign w:val="bottom"/>
            <w:hideMark/>
          </w:tcPr>
          <w:p w:rsidR="00397BFB" w:rsidRPr="00350D0D" w:rsidRDefault="00397BFB">
            <w:r w:rsidRPr="00350D0D">
              <w:t>»</w:t>
            </w:r>
          </w:p>
        </w:tc>
        <w:tc>
          <w:tcPr>
            <w:tcW w:w="1842" w:type="dxa"/>
            <w:tcBorders>
              <w:top w:val="nil"/>
              <w:left w:val="nil"/>
              <w:bottom w:val="single" w:sz="4" w:space="0" w:color="auto"/>
              <w:right w:val="nil"/>
            </w:tcBorders>
            <w:vAlign w:val="bottom"/>
          </w:tcPr>
          <w:p w:rsidR="00397BFB" w:rsidRPr="00350D0D" w:rsidRDefault="00397BFB">
            <w:pPr>
              <w:jc w:val="center"/>
            </w:pPr>
          </w:p>
        </w:tc>
        <w:tc>
          <w:tcPr>
            <w:tcW w:w="567" w:type="dxa"/>
            <w:vAlign w:val="bottom"/>
            <w:hideMark/>
          </w:tcPr>
          <w:p w:rsidR="00397BFB" w:rsidRPr="00350D0D" w:rsidRDefault="00397BFB">
            <w:pPr>
              <w:jc w:val="right"/>
            </w:pPr>
            <w:r w:rsidRPr="00350D0D">
              <w:t>20</w:t>
            </w:r>
          </w:p>
        </w:tc>
        <w:tc>
          <w:tcPr>
            <w:tcW w:w="284" w:type="dxa"/>
            <w:tcBorders>
              <w:top w:val="nil"/>
              <w:left w:val="nil"/>
              <w:bottom w:val="single" w:sz="4" w:space="0" w:color="auto"/>
              <w:right w:val="nil"/>
            </w:tcBorders>
            <w:vAlign w:val="bottom"/>
          </w:tcPr>
          <w:p w:rsidR="00397BFB" w:rsidRPr="00350D0D" w:rsidRDefault="00397BFB"/>
        </w:tc>
        <w:tc>
          <w:tcPr>
            <w:tcW w:w="850" w:type="dxa"/>
            <w:vAlign w:val="bottom"/>
            <w:hideMark/>
          </w:tcPr>
          <w:p w:rsidR="00397BFB" w:rsidRPr="00350D0D" w:rsidRDefault="00397BFB">
            <w:pPr>
              <w:ind w:left="57"/>
            </w:pPr>
            <w:r w:rsidRPr="00350D0D">
              <w:t>г.</w:t>
            </w:r>
          </w:p>
        </w:tc>
        <w:tc>
          <w:tcPr>
            <w:tcW w:w="1964"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tcPr>
          <w:p w:rsidR="00397BFB" w:rsidRPr="00350D0D" w:rsidRDefault="00397BFB"/>
        </w:tc>
        <w:tc>
          <w:tcPr>
            <w:tcW w:w="3140" w:type="dxa"/>
            <w:tcBorders>
              <w:top w:val="nil"/>
              <w:left w:val="nil"/>
              <w:bottom w:val="single" w:sz="4" w:space="0" w:color="auto"/>
              <w:right w:val="nil"/>
            </w:tcBorders>
            <w:vAlign w:val="bottom"/>
          </w:tcPr>
          <w:p w:rsidR="00397BFB" w:rsidRPr="00350D0D" w:rsidRDefault="00397BFB">
            <w:pPr>
              <w:jc w:val="center"/>
            </w:pPr>
          </w:p>
        </w:tc>
      </w:tr>
      <w:tr w:rsidR="00397BFB" w:rsidRPr="00350D0D" w:rsidTr="00397BFB">
        <w:tc>
          <w:tcPr>
            <w:tcW w:w="170" w:type="dxa"/>
            <w:vAlign w:val="bottom"/>
          </w:tcPr>
          <w:p w:rsidR="00397BFB" w:rsidRPr="00350D0D" w:rsidRDefault="00397BFB"/>
        </w:tc>
        <w:tc>
          <w:tcPr>
            <w:tcW w:w="567" w:type="dxa"/>
            <w:vAlign w:val="bottom"/>
          </w:tcPr>
          <w:p w:rsidR="00397BFB" w:rsidRPr="00350D0D" w:rsidRDefault="00397BFB"/>
        </w:tc>
        <w:tc>
          <w:tcPr>
            <w:tcW w:w="284" w:type="dxa"/>
            <w:vAlign w:val="bottom"/>
          </w:tcPr>
          <w:p w:rsidR="00397BFB" w:rsidRPr="00350D0D" w:rsidRDefault="00397BFB"/>
        </w:tc>
        <w:tc>
          <w:tcPr>
            <w:tcW w:w="1842" w:type="dxa"/>
            <w:vAlign w:val="bottom"/>
            <w:hideMark/>
          </w:tcPr>
          <w:p w:rsidR="00397BFB" w:rsidRPr="00350D0D" w:rsidRDefault="00397BFB">
            <w:pPr>
              <w:jc w:val="center"/>
            </w:pPr>
            <w:r w:rsidRPr="00350D0D">
              <w:t>(дата)</w:t>
            </w:r>
          </w:p>
        </w:tc>
        <w:tc>
          <w:tcPr>
            <w:tcW w:w="567" w:type="dxa"/>
            <w:vAlign w:val="bottom"/>
          </w:tcPr>
          <w:p w:rsidR="00397BFB" w:rsidRPr="00350D0D" w:rsidRDefault="00397BFB"/>
        </w:tc>
        <w:tc>
          <w:tcPr>
            <w:tcW w:w="284" w:type="dxa"/>
            <w:vAlign w:val="bottom"/>
          </w:tcPr>
          <w:p w:rsidR="00397BFB" w:rsidRPr="00350D0D" w:rsidRDefault="00397BFB"/>
        </w:tc>
        <w:tc>
          <w:tcPr>
            <w:tcW w:w="850" w:type="dxa"/>
            <w:vAlign w:val="bottom"/>
          </w:tcPr>
          <w:p w:rsidR="00397BFB" w:rsidRPr="00350D0D" w:rsidRDefault="00397BFB"/>
        </w:tc>
        <w:tc>
          <w:tcPr>
            <w:tcW w:w="1964" w:type="dxa"/>
            <w:vAlign w:val="bottom"/>
            <w:hideMark/>
          </w:tcPr>
          <w:p w:rsidR="00397BFB" w:rsidRPr="00350D0D" w:rsidRDefault="00397BFB">
            <w:pPr>
              <w:jc w:val="center"/>
            </w:pPr>
            <w:r w:rsidRPr="00350D0D">
              <w:t>(подпись заявителя)</w:t>
            </w:r>
          </w:p>
        </w:tc>
        <w:tc>
          <w:tcPr>
            <w:tcW w:w="283" w:type="dxa"/>
            <w:vAlign w:val="bottom"/>
          </w:tcPr>
          <w:p w:rsidR="00397BFB" w:rsidRPr="00350D0D" w:rsidRDefault="00397BFB"/>
        </w:tc>
        <w:tc>
          <w:tcPr>
            <w:tcW w:w="3140" w:type="dxa"/>
            <w:vAlign w:val="bottom"/>
            <w:hideMark/>
          </w:tcPr>
          <w:p w:rsidR="00397BFB" w:rsidRPr="00350D0D" w:rsidRDefault="00397BFB">
            <w:pPr>
              <w:jc w:val="center"/>
            </w:pPr>
            <w:r w:rsidRPr="00350D0D">
              <w:t>(расшифровка подписи заявителя)</w:t>
            </w:r>
          </w:p>
        </w:tc>
      </w:tr>
    </w:tbl>
    <w:p w:rsidR="00397BFB" w:rsidRPr="00350D0D" w:rsidRDefault="00397BFB" w:rsidP="00397BFB"/>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350D0D" w:rsidTr="00397BFB">
        <w:tc>
          <w:tcPr>
            <w:tcW w:w="170" w:type="dxa"/>
            <w:vAlign w:val="bottom"/>
            <w:hideMark/>
          </w:tcPr>
          <w:p w:rsidR="00397BFB" w:rsidRPr="00350D0D" w:rsidRDefault="00397BFB">
            <w:r w:rsidRPr="00350D0D">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4" w:type="dxa"/>
            <w:vAlign w:val="bottom"/>
            <w:hideMark/>
          </w:tcPr>
          <w:p w:rsidR="00397BFB" w:rsidRPr="00350D0D" w:rsidRDefault="00397BFB">
            <w:r w:rsidRPr="00350D0D">
              <w:t>»</w:t>
            </w:r>
          </w:p>
        </w:tc>
        <w:tc>
          <w:tcPr>
            <w:tcW w:w="1842" w:type="dxa"/>
            <w:tcBorders>
              <w:top w:val="nil"/>
              <w:left w:val="nil"/>
              <w:bottom w:val="single" w:sz="4" w:space="0" w:color="auto"/>
              <w:right w:val="nil"/>
            </w:tcBorders>
            <w:vAlign w:val="bottom"/>
          </w:tcPr>
          <w:p w:rsidR="00397BFB" w:rsidRPr="00350D0D" w:rsidRDefault="00397BFB">
            <w:pPr>
              <w:jc w:val="center"/>
            </w:pPr>
          </w:p>
        </w:tc>
        <w:tc>
          <w:tcPr>
            <w:tcW w:w="567" w:type="dxa"/>
            <w:vAlign w:val="bottom"/>
            <w:hideMark/>
          </w:tcPr>
          <w:p w:rsidR="00397BFB" w:rsidRPr="00350D0D" w:rsidRDefault="00397BFB">
            <w:pPr>
              <w:jc w:val="right"/>
            </w:pPr>
            <w:r w:rsidRPr="00350D0D">
              <w:t>20</w:t>
            </w:r>
          </w:p>
        </w:tc>
        <w:tc>
          <w:tcPr>
            <w:tcW w:w="284" w:type="dxa"/>
            <w:tcBorders>
              <w:top w:val="nil"/>
              <w:left w:val="nil"/>
              <w:bottom w:val="single" w:sz="4" w:space="0" w:color="auto"/>
              <w:right w:val="nil"/>
            </w:tcBorders>
            <w:vAlign w:val="bottom"/>
          </w:tcPr>
          <w:p w:rsidR="00397BFB" w:rsidRPr="00350D0D" w:rsidRDefault="00397BFB"/>
        </w:tc>
        <w:tc>
          <w:tcPr>
            <w:tcW w:w="850" w:type="dxa"/>
            <w:vAlign w:val="bottom"/>
            <w:hideMark/>
          </w:tcPr>
          <w:p w:rsidR="00397BFB" w:rsidRPr="00350D0D" w:rsidRDefault="00397BFB">
            <w:pPr>
              <w:ind w:left="57"/>
            </w:pPr>
            <w:r w:rsidRPr="00350D0D">
              <w:t>г.</w:t>
            </w:r>
          </w:p>
        </w:tc>
        <w:tc>
          <w:tcPr>
            <w:tcW w:w="1964"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tcPr>
          <w:p w:rsidR="00397BFB" w:rsidRPr="00350D0D" w:rsidRDefault="00397BFB"/>
        </w:tc>
        <w:tc>
          <w:tcPr>
            <w:tcW w:w="3140" w:type="dxa"/>
            <w:tcBorders>
              <w:top w:val="nil"/>
              <w:left w:val="nil"/>
              <w:bottom w:val="single" w:sz="4" w:space="0" w:color="auto"/>
              <w:right w:val="nil"/>
            </w:tcBorders>
            <w:vAlign w:val="bottom"/>
          </w:tcPr>
          <w:p w:rsidR="00397BFB" w:rsidRPr="00350D0D" w:rsidRDefault="00397BFB">
            <w:pPr>
              <w:jc w:val="center"/>
            </w:pPr>
          </w:p>
        </w:tc>
      </w:tr>
      <w:tr w:rsidR="00397BFB" w:rsidRPr="00350D0D" w:rsidTr="00397BFB">
        <w:tc>
          <w:tcPr>
            <w:tcW w:w="170" w:type="dxa"/>
            <w:vAlign w:val="bottom"/>
          </w:tcPr>
          <w:p w:rsidR="00397BFB" w:rsidRPr="00350D0D" w:rsidRDefault="00397BFB"/>
        </w:tc>
        <w:tc>
          <w:tcPr>
            <w:tcW w:w="567" w:type="dxa"/>
            <w:vAlign w:val="bottom"/>
          </w:tcPr>
          <w:p w:rsidR="00397BFB" w:rsidRPr="00350D0D" w:rsidRDefault="00397BFB"/>
        </w:tc>
        <w:tc>
          <w:tcPr>
            <w:tcW w:w="284" w:type="dxa"/>
            <w:vAlign w:val="bottom"/>
          </w:tcPr>
          <w:p w:rsidR="00397BFB" w:rsidRPr="00350D0D" w:rsidRDefault="00397BFB"/>
        </w:tc>
        <w:tc>
          <w:tcPr>
            <w:tcW w:w="1842" w:type="dxa"/>
            <w:vAlign w:val="bottom"/>
            <w:hideMark/>
          </w:tcPr>
          <w:p w:rsidR="00397BFB" w:rsidRPr="00350D0D" w:rsidRDefault="00397BFB">
            <w:pPr>
              <w:jc w:val="center"/>
            </w:pPr>
            <w:r w:rsidRPr="00350D0D">
              <w:t>(дата)</w:t>
            </w:r>
          </w:p>
        </w:tc>
        <w:tc>
          <w:tcPr>
            <w:tcW w:w="567" w:type="dxa"/>
            <w:vAlign w:val="bottom"/>
          </w:tcPr>
          <w:p w:rsidR="00397BFB" w:rsidRPr="00350D0D" w:rsidRDefault="00397BFB"/>
        </w:tc>
        <w:tc>
          <w:tcPr>
            <w:tcW w:w="284" w:type="dxa"/>
            <w:vAlign w:val="bottom"/>
          </w:tcPr>
          <w:p w:rsidR="00397BFB" w:rsidRPr="00350D0D" w:rsidRDefault="00397BFB"/>
        </w:tc>
        <w:tc>
          <w:tcPr>
            <w:tcW w:w="850" w:type="dxa"/>
            <w:vAlign w:val="bottom"/>
          </w:tcPr>
          <w:p w:rsidR="00397BFB" w:rsidRPr="00350D0D" w:rsidRDefault="00397BFB"/>
        </w:tc>
        <w:tc>
          <w:tcPr>
            <w:tcW w:w="1964" w:type="dxa"/>
            <w:vAlign w:val="bottom"/>
            <w:hideMark/>
          </w:tcPr>
          <w:p w:rsidR="00397BFB" w:rsidRPr="00350D0D" w:rsidRDefault="00397BFB">
            <w:pPr>
              <w:jc w:val="center"/>
            </w:pPr>
            <w:r w:rsidRPr="00350D0D">
              <w:t>(подпись заявителя)</w:t>
            </w:r>
          </w:p>
        </w:tc>
        <w:tc>
          <w:tcPr>
            <w:tcW w:w="283" w:type="dxa"/>
            <w:vAlign w:val="bottom"/>
          </w:tcPr>
          <w:p w:rsidR="00397BFB" w:rsidRPr="00350D0D" w:rsidRDefault="00397BFB"/>
        </w:tc>
        <w:tc>
          <w:tcPr>
            <w:tcW w:w="3140" w:type="dxa"/>
            <w:vAlign w:val="bottom"/>
            <w:hideMark/>
          </w:tcPr>
          <w:p w:rsidR="00397BFB" w:rsidRPr="00350D0D" w:rsidRDefault="00397BFB">
            <w:pPr>
              <w:jc w:val="center"/>
            </w:pPr>
            <w:r w:rsidRPr="00350D0D">
              <w:t>(расшифровка подписи заявителя)</w:t>
            </w:r>
          </w:p>
        </w:tc>
      </w:tr>
    </w:tbl>
    <w:p w:rsidR="00397BFB" w:rsidRPr="00350D0D" w:rsidRDefault="00397BFB" w:rsidP="00397BFB"/>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397BFB" w:rsidRPr="00350D0D" w:rsidTr="00397BFB">
        <w:tc>
          <w:tcPr>
            <w:tcW w:w="170" w:type="dxa"/>
            <w:vAlign w:val="bottom"/>
            <w:hideMark/>
          </w:tcPr>
          <w:p w:rsidR="00397BFB" w:rsidRPr="00350D0D" w:rsidRDefault="00397BFB">
            <w:r w:rsidRPr="00350D0D">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4" w:type="dxa"/>
            <w:vAlign w:val="bottom"/>
            <w:hideMark/>
          </w:tcPr>
          <w:p w:rsidR="00397BFB" w:rsidRPr="00350D0D" w:rsidRDefault="00397BFB">
            <w:r w:rsidRPr="00350D0D">
              <w:t>»</w:t>
            </w:r>
          </w:p>
        </w:tc>
        <w:tc>
          <w:tcPr>
            <w:tcW w:w="1842" w:type="dxa"/>
            <w:tcBorders>
              <w:top w:val="nil"/>
              <w:left w:val="nil"/>
              <w:bottom w:val="single" w:sz="4" w:space="0" w:color="auto"/>
              <w:right w:val="nil"/>
            </w:tcBorders>
            <w:vAlign w:val="bottom"/>
          </w:tcPr>
          <w:p w:rsidR="00397BFB" w:rsidRPr="00350D0D" w:rsidRDefault="00397BFB">
            <w:pPr>
              <w:jc w:val="center"/>
            </w:pPr>
          </w:p>
        </w:tc>
        <w:tc>
          <w:tcPr>
            <w:tcW w:w="567" w:type="dxa"/>
            <w:vAlign w:val="bottom"/>
            <w:hideMark/>
          </w:tcPr>
          <w:p w:rsidR="00397BFB" w:rsidRPr="00350D0D" w:rsidRDefault="00397BFB">
            <w:pPr>
              <w:jc w:val="right"/>
            </w:pPr>
            <w:r w:rsidRPr="00350D0D">
              <w:t>20</w:t>
            </w:r>
          </w:p>
        </w:tc>
        <w:tc>
          <w:tcPr>
            <w:tcW w:w="284" w:type="dxa"/>
            <w:tcBorders>
              <w:top w:val="nil"/>
              <w:left w:val="nil"/>
              <w:bottom w:val="single" w:sz="4" w:space="0" w:color="auto"/>
              <w:right w:val="nil"/>
            </w:tcBorders>
            <w:vAlign w:val="bottom"/>
          </w:tcPr>
          <w:p w:rsidR="00397BFB" w:rsidRPr="00350D0D" w:rsidRDefault="00397BFB"/>
        </w:tc>
        <w:tc>
          <w:tcPr>
            <w:tcW w:w="850" w:type="dxa"/>
            <w:vAlign w:val="bottom"/>
            <w:hideMark/>
          </w:tcPr>
          <w:p w:rsidR="00397BFB" w:rsidRPr="00350D0D" w:rsidRDefault="00397BFB">
            <w:pPr>
              <w:ind w:left="57"/>
            </w:pPr>
            <w:r w:rsidRPr="00350D0D">
              <w:t>г.</w:t>
            </w:r>
          </w:p>
        </w:tc>
        <w:tc>
          <w:tcPr>
            <w:tcW w:w="1964"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tcPr>
          <w:p w:rsidR="00397BFB" w:rsidRPr="00350D0D" w:rsidRDefault="00397BFB"/>
        </w:tc>
        <w:tc>
          <w:tcPr>
            <w:tcW w:w="3140" w:type="dxa"/>
            <w:tcBorders>
              <w:top w:val="nil"/>
              <w:left w:val="nil"/>
              <w:bottom w:val="single" w:sz="4" w:space="0" w:color="auto"/>
              <w:right w:val="nil"/>
            </w:tcBorders>
            <w:vAlign w:val="bottom"/>
          </w:tcPr>
          <w:p w:rsidR="00397BFB" w:rsidRPr="00350D0D" w:rsidRDefault="00397BFB">
            <w:pPr>
              <w:jc w:val="center"/>
            </w:pPr>
          </w:p>
        </w:tc>
      </w:tr>
      <w:tr w:rsidR="00397BFB" w:rsidRPr="00350D0D" w:rsidTr="00397BFB">
        <w:tc>
          <w:tcPr>
            <w:tcW w:w="170" w:type="dxa"/>
            <w:vAlign w:val="bottom"/>
          </w:tcPr>
          <w:p w:rsidR="00397BFB" w:rsidRPr="00350D0D" w:rsidRDefault="00397BFB"/>
        </w:tc>
        <w:tc>
          <w:tcPr>
            <w:tcW w:w="567" w:type="dxa"/>
            <w:vAlign w:val="bottom"/>
          </w:tcPr>
          <w:p w:rsidR="00397BFB" w:rsidRPr="00350D0D" w:rsidRDefault="00397BFB"/>
        </w:tc>
        <w:tc>
          <w:tcPr>
            <w:tcW w:w="284" w:type="dxa"/>
            <w:vAlign w:val="bottom"/>
          </w:tcPr>
          <w:p w:rsidR="00397BFB" w:rsidRPr="00350D0D" w:rsidRDefault="00397BFB"/>
        </w:tc>
        <w:tc>
          <w:tcPr>
            <w:tcW w:w="1842" w:type="dxa"/>
            <w:vAlign w:val="bottom"/>
            <w:hideMark/>
          </w:tcPr>
          <w:p w:rsidR="00397BFB" w:rsidRPr="00350D0D" w:rsidRDefault="00397BFB">
            <w:pPr>
              <w:jc w:val="center"/>
            </w:pPr>
            <w:r w:rsidRPr="00350D0D">
              <w:t>(дата)</w:t>
            </w:r>
          </w:p>
        </w:tc>
        <w:tc>
          <w:tcPr>
            <w:tcW w:w="567" w:type="dxa"/>
            <w:vAlign w:val="bottom"/>
          </w:tcPr>
          <w:p w:rsidR="00397BFB" w:rsidRPr="00350D0D" w:rsidRDefault="00397BFB"/>
        </w:tc>
        <w:tc>
          <w:tcPr>
            <w:tcW w:w="284" w:type="dxa"/>
            <w:vAlign w:val="bottom"/>
          </w:tcPr>
          <w:p w:rsidR="00397BFB" w:rsidRPr="00350D0D" w:rsidRDefault="00397BFB"/>
        </w:tc>
        <w:tc>
          <w:tcPr>
            <w:tcW w:w="850" w:type="dxa"/>
            <w:vAlign w:val="bottom"/>
          </w:tcPr>
          <w:p w:rsidR="00397BFB" w:rsidRPr="00350D0D" w:rsidRDefault="00397BFB"/>
        </w:tc>
        <w:tc>
          <w:tcPr>
            <w:tcW w:w="1964" w:type="dxa"/>
            <w:vAlign w:val="bottom"/>
            <w:hideMark/>
          </w:tcPr>
          <w:p w:rsidR="00397BFB" w:rsidRPr="00350D0D" w:rsidRDefault="00397BFB">
            <w:pPr>
              <w:jc w:val="center"/>
            </w:pPr>
            <w:r w:rsidRPr="00350D0D">
              <w:t>(подпись заявителя)</w:t>
            </w:r>
          </w:p>
        </w:tc>
        <w:tc>
          <w:tcPr>
            <w:tcW w:w="283" w:type="dxa"/>
            <w:vAlign w:val="bottom"/>
          </w:tcPr>
          <w:p w:rsidR="00397BFB" w:rsidRPr="00350D0D" w:rsidRDefault="00397BFB"/>
        </w:tc>
        <w:tc>
          <w:tcPr>
            <w:tcW w:w="3140" w:type="dxa"/>
            <w:vAlign w:val="bottom"/>
            <w:hideMark/>
          </w:tcPr>
          <w:p w:rsidR="00397BFB" w:rsidRPr="00350D0D" w:rsidRDefault="00397BFB">
            <w:pPr>
              <w:jc w:val="center"/>
            </w:pPr>
            <w:r w:rsidRPr="00350D0D">
              <w:t>(расшифровка подписи заявителя)</w:t>
            </w:r>
          </w:p>
        </w:tc>
      </w:tr>
    </w:tbl>
    <w:p w:rsidR="00397BFB" w:rsidRPr="00350D0D" w:rsidRDefault="00397BFB" w:rsidP="00397BFB"/>
    <w:tbl>
      <w:tblPr>
        <w:tblW w:w="9945" w:type="dxa"/>
        <w:tblLayout w:type="fixed"/>
        <w:tblCellMar>
          <w:left w:w="28" w:type="dxa"/>
          <w:right w:w="28"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397BFB" w:rsidRPr="00350D0D" w:rsidTr="00397BFB">
        <w:tc>
          <w:tcPr>
            <w:tcW w:w="170" w:type="dxa"/>
            <w:vAlign w:val="bottom"/>
            <w:hideMark/>
          </w:tcPr>
          <w:p w:rsidR="00397BFB" w:rsidRPr="00350D0D" w:rsidRDefault="00397BFB">
            <w:r w:rsidRPr="00350D0D">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4" w:type="dxa"/>
            <w:vAlign w:val="bottom"/>
            <w:hideMark/>
          </w:tcPr>
          <w:p w:rsidR="00397BFB" w:rsidRPr="00350D0D" w:rsidRDefault="00397BFB">
            <w:r w:rsidRPr="00350D0D">
              <w:t>»</w:t>
            </w:r>
          </w:p>
        </w:tc>
        <w:tc>
          <w:tcPr>
            <w:tcW w:w="1842" w:type="dxa"/>
            <w:tcBorders>
              <w:top w:val="nil"/>
              <w:left w:val="nil"/>
              <w:bottom w:val="single" w:sz="4" w:space="0" w:color="auto"/>
              <w:right w:val="nil"/>
            </w:tcBorders>
            <w:vAlign w:val="bottom"/>
          </w:tcPr>
          <w:p w:rsidR="00397BFB" w:rsidRPr="00350D0D" w:rsidRDefault="00397BFB">
            <w:pPr>
              <w:jc w:val="center"/>
            </w:pPr>
          </w:p>
        </w:tc>
        <w:tc>
          <w:tcPr>
            <w:tcW w:w="567" w:type="dxa"/>
            <w:vAlign w:val="bottom"/>
            <w:hideMark/>
          </w:tcPr>
          <w:p w:rsidR="00397BFB" w:rsidRPr="00350D0D" w:rsidRDefault="00397BFB">
            <w:pPr>
              <w:jc w:val="right"/>
            </w:pPr>
            <w:r w:rsidRPr="00350D0D">
              <w:t>20</w:t>
            </w:r>
          </w:p>
        </w:tc>
        <w:tc>
          <w:tcPr>
            <w:tcW w:w="284" w:type="dxa"/>
            <w:tcBorders>
              <w:top w:val="nil"/>
              <w:left w:val="nil"/>
              <w:bottom w:val="single" w:sz="4" w:space="0" w:color="auto"/>
              <w:right w:val="nil"/>
            </w:tcBorders>
            <w:vAlign w:val="bottom"/>
          </w:tcPr>
          <w:p w:rsidR="00397BFB" w:rsidRPr="00350D0D" w:rsidRDefault="00397BFB"/>
        </w:tc>
        <w:tc>
          <w:tcPr>
            <w:tcW w:w="850" w:type="dxa"/>
            <w:vAlign w:val="bottom"/>
            <w:hideMark/>
          </w:tcPr>
          <w:p w:rsidR="00397BFB" w:rsidRPr="00350D0D" w:rsidRDefault="00397BFB">
            <w:pPr>
              <w:ind w:left="57"/>
            </w:pPr>
            <w:r w:rsidRPr="00350D0D">
              <w:t>г.</w:t>
            </w:r>
          </w:p>
        </w:tc>
        <w:tc>
          <w:tcPr>
            <w:tcW w:w="1964"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tcPr>
          <w:p w:rsidR="00397BFB" w:rsidRPr="00350D0D" w:rsidRDefault="00397BFB"/>
        </w:tc>
        <w:tc>
          <w:tcPr>
            <w:tcW w:w="3140" w:type="dxa"/>
            <w:tcBorders>
              <w:top w:val="nil"/>
              <w:left w:val="nil"/>
              <w:bottom w:val="single" w:sz="4" w:space="0" w:color="auto"/>
              <w:right w:val="nil"/>
            </w:tcBorders>
            <w:vAlign w:val="bottom"/>
          </w:tcPr>
          <w:p w:rsidR="00397BFB" w:rsidRPr="00350D0D" w:rsidRDefault="00397BFB">
            <w:pPr>
              <w:jc w:val="center"/>
            </w:pPr>
          </w:p>
        </w:tc>
      </w:tr>
      <w:tr w:rsidR="00397BFB" w:rsidRPr="00350D0D" w:rsidTr="00397BFB">
        <w:tc>
          <w:tcPr>
            <w:tcW w:w="170" w:type="dxa"/>
            <w:vAlign w:val="bottom"/>
          </w:tcPr>
          <w:p w:rsidR="00397BFB" w:rsidRPr="00350D0D" w:rsidRDefault="00397BFB"/>
        </w:tc>
        <w:tc>
          <w:tcPr>
            <w:tcW w:w="567" w:type="dxa"/>
            <w:vAlign w:val="bottom"/>
          </w:tcPr>
          <w:p w:rsidR="00397BFB" w:rsidRPr="00350D0D" w:rsidRDefault="00397BFB"/>
        </w:tc>
        <w:tc>
          <w:tcPr>
            <w:tcW w:w="284" w:type="dxa"/>
            <w:vAlign w:val="bottom"/>
          </w:tcPr>
          <w:p w:rsidR="00397BFB" w:rsidRPr="00350D0D" w:rsidRDefault="00397BFB"/>
        </w:tc>
        <w:tc>
          <w:tcPr>
            <w:tcW w:w="1842" w:type="dxa"/>
            <w:vAlign w:val="bottom"/>
            <w:hideMark/>
          </w:tcPr>
          <w:p w:rsidR="00397BFB" w:rsidRPr="00350D0D" w:rsidRDefault="00397BFB">
            <w:pPr>
              <w:jc w:val="center"/>
            </w:pPr>
            <w:r w:rsidRPr="00350D0D">
              <w:t>(дата)</w:t>
            </w:r>
          </w:p>
        </w:tc>
        <w:tc>
          <w:tcPr>
            <w:tcW w:w="567" w:type="dxa"/>
            <w:vAlign w:val="bottom"/>
          </w:tcPr>
          <w:p w:rsidR="00397BFB" w:rsidRPr="00350D0D" w:rsidRDefault="00397BFB"/>
        </w:tc>
        <w:tc>
          <w:tcPr>
            <w:tcW w:w="284" w:type="dxa"/>
            <w:vAlign w:val="bottom"/>
          </w:tcPr>
          <w:p w:rsidR="00397BFB" w:rsidRPr="00350D0D" w:rsidRDefault="00397BFB"/>
        </w:tc>
        <w:tc>
          <w:tcPr>
            <w:tcW w:w="850" w:type="dxa"/>
            <w:vAlign w:val="bottom"/>
          </w:tcPr>
          <w:p w:rsidR="00397BFB" w:rsidRPr="00350D0D" w:rsidRDefault="00397BFB"/>
        </w:tc>
        <w:tc>
          <w:tcPr>
            <w:tcW w:w="1964" w:type="dxa"/>
            <w:vAlign w:val="bottom"/>
            <w:hideMark/>
          </w:tcPr>
          <w:p w:rsidR="00397BFB" w:rsidRPr="00350D0D" w:rsidRDefault="00397BFB">
            <w:pPr>
              <w:jc w:val="center"/>
            </w:pPr>
            <w:r w:rsidRPr="00350D0D">
              <w:t>(подпись заявителя)</w:t>
            </w:r>
          </w:p>
        </w:tc>
        <w:tc>
          <w:tcPr>
            <w:tcW w:w="283" w:type="dxa"/>
            <w:vAlign w:val="bottom"/>
          </w:tcPr>
          <w:p w:rsidR="00397BFB" w:rsidRPr="00350D0D" w:rsidRDefault="00397BFB"/>
        </w:tc>
        <w:tc>
          <w:tcPr>
            <w:tcW w:w="3140" w:type="dxa"/>
            <w:vAlign w:val="bottom"/>
            <w:hideMark/>
          </w:tcPr>
          <w:p w:rsidR="00397BFB" w:rsidRPr="00350D0D" w:rsidRDefault="00397BFB">
            <w:pPr>
              <w:jc w:val="center"/>
            </w:pPr>
            <w:r w:rsidRPr="00350D0D">
              <w:t>(расшифровка подписи заявителя)</w:t>
            </w:r>
          </w:p>
        </w:tc>
      </w:tr>
    </w:tbl>
    <w:p w:rsidR="00397BFB" w:rsidRPr="00350D0D" w:rsidRDefault="00397BFB" w:rsidP="00397BFB">
      <w:pPr>
        <w:jc w:val="both"/>
      </w:pPr>
      <w:r w:rsidRPr="00350D0D">
        <w:t xml:space="preserve">_ _ _ _ _ _ _ _ _ _ _ _ _ _ _ _ _ _ _ _ _ _ _ _ _ _ _ _ _ </w:t>
      </w:r>
    </w:p>
    <w:p w:rsidR="00397BFB" w:rsidRPr="00350D0D" w:rsidRDefault="00397BFB" w:rsidP="00397BFB">
      <w:pPr>
        <w:ind w:firstLine="567"/>
        <w:jc w:val="both"/>
      </w:pPr>
      <w:r w:rsidRPr="00350D0D">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97BFB" w:rsidRPr="00350D0D" w:rsidRDefault="00397BFB" w:rsidP="00397BFB">
      <w:pPr>
        <w:ind w:firstLine="567"/>
        <w:jc w:val="both"/>
      </w:pPr>
    </w:p>
    <w:p w:rsidR="00397BFB" w:rsidRPr="00350D0D" w:rsidRDefault="00397BFB" w:rsidP="00397BFB">
      <w:pPr>
        <w:pStyle w:val="ConsPlusNonformat"/>
        <w:spacing w:line="360" w:lineRule="auto"/>
        <w:ind w:firstLine="708"/>
        <w:jc w:val="both"/>
        <w:rPr>
          <w:rFonts w:ascii="Times New Roman" w:hAnsi="Times New Roman" w:cs="Times New Roman"/>
          <w:sz w:val="24"/>
          <w:szCs w:val="24"/>
        </w:rPr>
      </w:pPr>
      <w:r w:rsidRPr="00350D0D">
        <w:rPr>
          <w:rFonts w:ascii="Times New Roman" w:hAnsi="Times New Roman" w:cs="Times New Roman"/>
          <w:sz w:val="24"/>
          <w:szCs w:val="24"/>
        </w:rPr>
        <w:t>Результат рассмотрения заявления прошу выдать мне:</w:t>
      </w:r>
    </w:p>
    <w:p w:rsidR="00397BFB" w:rsidRPr="00350D0D" w:rsidRDefault="00397BFB" w:rsidP="00397BFB">
      <w:pPr>
        <w:pStyle w:val="ConsPlusNonformat"/>
        <w:widowControl w:val="0"/>
        <w:numPr>
          <w:ilvl w:val="0"/>
          <w:numId w:val="4"/>
        </w:numPr>
        <w:tabs>
          <w:tab w:val="left" w:pos="851"/>
          <w:tab w:val="left" w:pos="993"/>
        </w:tabs>
        <w:spacing w:line="360" w:lineRule="auto"/>
        <w:ind w:left="0" w:firstLine="709"/>
        <w:contextualSpacing/>
        <w:jc w:val="both"/>
        <w:rPr>
          <w:rFonts w:ascii="Times New Roman" w:hAnsi="Times New Roman" w:cs="Times New Roman"/>
          <w:sz w:val="24"/>
          <w:szCs w:val="24"/>
        </w:rPr>
      </w:pPr>
      <w:r w:rsidRPr="00350D0D">
        <w:rPr>
          <w:rFonts w:ascii="Times New Roman" w:hAnsi="Times New Roman" w:cs="Times New Roman"/>
          <w:sz w:val="24"/>
          <w:szCs w:val="24"/>
        </w:rPr>
        <w:t>лично (или уполномоченному представителю)</w:t>
      </w:r>
    </w:p>
    <w:p w:rsidR="00397BFB" w:rsidRPr="00350D0D" w:rsidRDefault="00397BFB" w:rsidP="00397BFB">
      <w:pPr>
        <w:pStyle w:val="ConsPlusNonformat"/>
        <w:widowControl w:val="0"/>
        <w:numPr>
          <w:ilvl w:val="0"/>
          <w:numId w:val="4"/>
        </w:numPr>
        <w:tabs>
          <w:tab w:val="left" w:pos="851"/>
          <w:tab w:val="left" w:pos="993"/>
        </w:tabs>
        <w:ind w:left="0" w:firstLine="709"/>
        <w:contextualSpacing/>
        <w:jc w:val="both"/>
        <w:rPr>
          <w:rFonts w:ascii="Times New Roman" w:hAnsi="Times New Roman" w:cs="Times New Roman"/>
          <w:sz w:val="24"/>
          <w:szCs w:val="24"/>
        </w:rPr>
      </w:pPr>
      <w:r w:rsidRPr="00350D0D">
        <w:rPr>
          <w:rFonts w:ascii="Times New Roman" w:hAnsi="Times New Roman" w:cs="Times New Roman"/>
          <w:sz w:val="24"/>
          <w:szCs w:val="24"/>
        </w:rPr>
        <w:t>выслать по почте_________________________________________________________</w:t>
      </w:r>
    </w:p>
    <w:p w:rsidR="00397BFB" w:rsidRPr="00350D0D" w:rsidRDefault="00397BFB" w:rsidP="00397BFB">
      <w:pPr>
        <w:pStyle w:val="ConsPlusNonformat"/>
        <w:tabs>
          <w:tab w:val="left" w:pos="851"/>
          <w:tab w:val="left" w:pos="993"/>
        </w:tabs>
        <w:ind w:left="709"/>
        <w:contextualSpacing/>
        <w:jc w:val="both"/>
        <w:rPr>
          <w:rFonts w:ascii="Times New Roman" w:hAnsi="Times New Roman" w:cs="Times New Roman"/>
          <w:sz w:val="24"/>
          <w:szCs w:val="24"/>
        </w:rPr>
      </w:pPr>
      <w:r w:rsidRPr="00350D0D">
        <w:rPr>
          <w:rFonts w:ascii="Times New Roman" w:hAnsi="Times New Roman" w:cs="Times New Roman"/>
          <w:sz w:val="24"/>
          <w:szCs w:val="24"/>
        </w:rPr>
        <w:lastRenderedPageBreak/>
        <w:t xml:space="preserve">                                                                                 (указывается почтовый адрес)</w:t>
      </w:r>
    </w:p>
    <w:p w:rsidR="00397BFB" w:rsidRPr="00350D0D" w:rsidRDefault="00397BFB" w:rsidP="00397BFB">
      <w:pPr>
        <w:pStyle w:val="ConsPlusNonformat"/>
        <w:widowControl w:val="0"/>
        <w:numPr>
          <w:ilvl w:val="0"/>
          <w:numId w:val="4"/>
        </w:numPr>
        <w:tabs>
          <w:tab w:val="left" w:pos="851"/>
          <w:tab w:val="left" w:pos="993"/>
        </w:tabs>
        <w:ind w:left="0" w:firstLine="709"/>
        <w:contextualSpacing/>
        <w:jc w:val="both"/>
        <w:rPr>
          <w:rFonts w:ascii="Times New Roman" w:hAnsi="Times New Roman" w:cs="Times New Roman"/>
          <w:sz w:val="24"/>
          <w:szCs w:val="24"/>
        </w:rPr>
      </w:pPr>
      <w:r w:rsidRPr="00350D0D">
        <w:rPr>
          <w:rFonts w:ascii="Times New Roman" w:hAnsi="Times New Roman" w:cs="Times New Roman"/>
          <w:sz w:val="24"/>
          <w:szCs w:val="24"/>
        </w:rPr>
        <w:t>предоставить в электронном виде (в личный кабинет)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397BFB" w:rsidRPr="00350D0D" w:rsidRDefault="00397BFB" w:rsidP="00397BFB">
      <w:pPr>
        <w:pBdr>
          <w:bottom w:val="dashed" w:sz="4" w:space="1" w:color="auto"/>
        </w:pBdr>
      </w:pPr>
    </w:p>
    <w:p w:rsidR="00397BFB" w:rsidRPr="00350D0D" w:rsidRDefault="00397BFB" w:rsidP="00397BFB">
      <w:pPr>
        <w:jc w:val="center"/>
      </w:pPr>
      <w:r w:rsidRPr="00350D0D">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350D0D" w:rsidTr="00397BFB">
        <w:tc>
          <w:tcPr>
            <w:tcW w:w="4281" w:type="dxa"/>
            <w:vAlign w:val="bottom"/>
            <w:hideMark/>
          </w:tcPr>
          <w:p w:rsidR="00397BFB" w:rsidRPr="00350D0D" w:rsidRDefault="00397BFB">
            <w:pPr>
              <w:tabs>
                <w:tab w:val="left" w:pos="4082"/>
              </w:tabs>
            </w:pPr>
            <w:r w:rsidRPr="00350D0D">
              <w:t>Документы представлены на приеме</w:t>
            </w:r>
            <w:r w:rsidRPr="00350D0D">
              <w:tab/>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hideMark/>
          </w:tcPr>
          <w:p w:rsidR="00397BFB" w:rsidRPr="00350D0D" w:rsidRDefault="00397BFB">
            <w:r w:rsidRPr="00350D0D">
              <w:t>”</w:t>
            </w:r>
          </w:p>
        </w:tc>
        <w:tc>
          <w:tcPr>
            <w:tcW w:w="1928" w:type="dxa"/>
            <w:tcBorders>
              <w:top w:val="nil"/>
              <w:left w:val="nil"/>
              <w:bottom w:val="single" w:sz="4" w:space="0" w:color="auto"/>
              <w:right w:val="nil"/>
            </w:tcBorders>
            <w:vAlign w:val="bottom"/>
          </w:tcPr>
          <w:p w:rsidR="00397BFB" w:rsidRPr="00350D0D" w:rsidRDefault="00397BFB">
            <w:pPr>
              <w:jc w:val="center"/>
            </w:pPr>
          </w:p>
        </w:tc>
        <w:tc>
          <w:tcPr>
            <w:tcW w:w="537" w:type="dxa"/>
            <w:vAlign w:val="bottom"/>
            <w:hideMark/>
          </w:tcPr>
          <w:p w:rsidR="00397BFB" w:rsidRPr="00350D0D" w:rsidRDefault="00397BFB">
            <w:pPr>
              <w:jc w:val="right"/>
            </w:pPr>
            <w:r w:rsidRPr="00350D0D">
              <w:t>20</w:t>
            </w:r>
          </w:p>
        </w:tc>
        <w:tc>
          <w:tcPr>
            <w:tcW w:w="283" w:type="dxa"/>
            <w:tcBorders>
              <w:top w:val="nil"/>
              <w:left w:val="nil"/>
              <w:bottom w:val="single" w:sz="4" w:space="0" w:color="auto"/>
              <w:right w:val="nil"/>
            </w:tcBorders>
            <w:vAlign w:val="bottom"/>
          </w:tcPr>
          <w:p w:rsidR="00397BFB" w:rsidRPr="00350D0D" w:rsidRDefault="00397BFB"/>
        </w:tc>
        <w:tc>
          <w:tcPr>
            <w:tcW w:w="371" w:type="dxa"/>
            <w:vAlign w:val="bottom"/>
            <w:hideMark/>
          </w:tcPr>
          <w:p w:rsidR="00397BFB" w:rsidRPr="00350D0D" w:rsidRDefault="00397BFB">
            <w:pPr>
              <w:ind w:left="57"/>
            </w:pPr>
            <w:r w:rsidRPr="00350D0D">
              <w:t>г.</w:t>
            </w:r>
          </w:p>
        </w:tc>
      </w:tr>
    </w:tbl>
    <w:p w:rsidR="00397BFB" w:rsidRPr="00350D0D" w:rsidRDefault="00397BFB" w:rsidP="00397BFB">
      <w:r w:rsidRPr="00350D0D">
        <w:t xml:space="preserve">Входящий номер регистрации заявления  </w:t>
      </w:r>
    </w:p>
    <w:p w:rsidR="00397BFB" w:rsidRPr="00350D0D" w:rsidRDefault="00397BFB" w:rsidP="00397BFB">
      <w:pPr>
        <w:pBdr>
          <w:top w:val="single" w:sz="4" w:space="1" w:color="auto"/>
        </w:pBdr>
        <w:ind w:left="4309" w:right="1843"/>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350D0D" w:rsidTr="00397BFB">
        <w:tc>
          <w:tcPr>
            <w:tcW w:w="4281" w:type="dxa"/>
            <w:vAlign w:val="bottom"/>
            <w:hideMark/>
          </w:tcPr>
          <w:p w:rsidR="00397BFB" w:rsidRPr="00350D0D" w:rsidRDefault="00397BFB">
            <w:pPr>
              <w:tabs>
                <w:tab w:val="left" w:pos="4082"/>
              </w:tabs>
            </w:pPr>
            <w:r w:rsidRPr="00350D0D">
              <w:t>Выдана расписка в получении</w:t>
            </w:r>
            <w:r w:rsidRPr="00350D0D">
              <w:br/>
              <w:t>документов</w:t>
            </w:r>
            <w:r w:rsidRPr="00350D0D">
              <w:tab/>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hideMark/>
          </w:tcPr>
          <w:p w:rsidR="00397BFB" w:rsidRPr="00350D0D" w:rsidRDefault="00397BFB">
            <w:r w:rsidRPr="00350D0D">
              <w:t>”</w:t>
            </w:r>
          </w:p>
        </w:tc>
        <w:tc>
          <w:tcPr>
            <w:tcW w:w="1928" w:type="dxa"/>
            <w:tcBorders>
              <w:top w:val="nil"/>
              <w:left w:val="nil"/>
              <w:bottom w:val="single" w:sz="4" w:space="0" w:color="auto"/>
              <w:right w:val="nil"/>
            </w:tcBorders>
            <w:vAlign w:val="bottom"/>
          </w:tcPr>
          <w:p w:rsidR="00397BFB" w:rsidRPr="00350D0D" w:rsidRDefault="00397BFB">
            <w:pPr>
              <w:jc w:val="center"/>
            </w:pPr>
          </w:p>
        </w:tc>
        <w:tc>
          <w:tcPr>
            <w:tcW w:w="537" w:type="dxa"/>
            <w:vAlign w:val="bottom"/>
            <w:hideMark/>
          </w:tcPr>
          <w:p w:rsidR="00397BFB" w:rsidRPr="00350D0D" w:rsidRDefault="00397BFB">
            <w:pPr>
              <w:jc w:val="right"/>
            </w:pPr>
            <w:r w:rsidRPr="00350D0D">
              <w:t>20</w:t>
            </w:r>
          </w:p>
        </w:tc>
        <w:tc>
          <w:tcPr>
            <w:tcW w:w="283" w:type="dxa"/>
            <w:tcBorders>
              <w:top w:val="nil"/>
              <w:left w:val="nil"/>
              <w:bottom w:val="single" w:sz="4" w:space="0" w:color="auto"/>
              <w:right w:val="nil"/>
            </w:tcBorders>
            <w:vAlign w:val="bottom"/>
          </w:tcPr>
          <w:p w:rsidR="00397BFB" w:rsidRPr="00350D0D" w:rsidRDefault="00397BFB"/>
        </w:tc>
        <w:tc>
          <w:tcPr>
            <w:tcW w:w="371" w:type="dxa"/>
            <w:vAlign w:val="bottom"/>
            <w:hideMark/>
          </w:tcPr>
          <w:p w:rsidR="00397BFB" w:rsidRPr="00350D0D" w:rsidRDefault="00397BFB">
            <w:pPr>
              <w:ind w:left="57"/>
            </w:pPr>
            <w:r w:rsidRPr="00350D0D">
              <w:t>г.</w:t>
            </w:r>
          </w:p>
        </w:tc>
      </w:tr>
    </w:tbl>
    <w:p w:rsidR="00397BFB" w:rsidRPr="00350D0D" w:rsidRDefault="00397BFB" w:rsidP="00397BFB">
      <w:pPr>
        <w:ind w:left="4111"/>
      </w:pPr>
      <w:r w:rsidRPr="00350D0D">
        <w:t xml:space="preserve">№  </w:t>
      </w:r>
    </w:p>
    <w:p w:rsidR="00397BFB" w:rsidRPr="00350D0D" w:rsidRDefault="00397BFB" w:rsidP="00397BFB">
      <w:pPr>
        <w:pBdr>
          <w:top w:val="single" w:sz="4" w:space="1" w:color="auto"/>
        </w:pBdr>
        <w:ind w:left="4451" w:right="3686"/>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397BFB" w:rsidRPr="00350D0D" w:rsidTr="00397BFB">
        <w:tc>
          <w:tcPr>
            <w:tcW w:w="4281" w:type="dxa"/>
            <w:vAlign w:val="bottom"/>
            <w:hideMark/>
          </w:tcPr>
          <w:p w:rsidR="00397BFB" w:rsidRPr="00350D0D" w:rsidRDefault="00397BFB">
            <w:pPr>
              <w:tabs>
                <w:tab w:val="left" w:pos="4082"/>
              </w:tabs>
            </w:pPr>
            <w:r w:rsidRPr="00350D0D">
              <w:t>Расписку получил</w:t>
            </w:r>
            <w:r w:rsidRPr="00350D0D">
              <w:tab/>
              <w:t>“</w:t>
            </w:r>
          </w:p>
        </w:tc>
        <w:tc>
          <w:tcPr>
            <w:tcW w:w="567" w:type="dxa"/>
            <w:tcBorders>
              <w:top w:val="nil"/>
              <w:left w:val="nil"/>
              <w:bottom w:val="single" w:sz="4" w:space="0" w:color="auto"/>
              <w:right w:val="nil"/>
            </w:tcBorders>
            <w:vAlign w:val="bottom"/>
          </w:tcPr>
          <w:p w:rsidR="00397BFB" w:rsidRPr="00350D0D" w:rsidRDefault="00397BFB">
            <w:pPr>
              <w:jc w:val="center"/>
            </w:pPr>
          </w:p>
        </w:tc>
        <w:tc>
          <w:tcPr>
            <w:tcW w:w="283" w:type="dxa"/>
            <w:vAlign w:val="bottom"/>
            <w:hideMark/>
          </w:tcPr>
          <w:p w:rsidR="00397BFB" w:rsidRPr="00350D0D" w:rsidRDefault="00397BFB">
            <w:r w:rsidRPr="00350D0D">
              <w:t>”</w:t>
            </w:r>
          </w:p>
        </w:tc>
        <w:tc>
          <w:tcPr>
            <w:tcW w:w="1928" w:type="dxa"/>
            <w:tcBorders>
              <w:top w:val="nil"/>
              <w:left w:val="nil"/>
              <w:bottom w:val="single" w:sz="4" w:space="0" w:color="auto"/>
              <w:right w:val="nil"/>
            </w:tcBorders>
            <w:vAlign w:val="bottom"/>
          </w:tcPr>
          <w:p w:rsidR="00397BFB" w:rsidRPr="00350D0D" w:rsidRDefault="00397BFB">
            <w:pPr>
              <w:jc w:val="center"/>
            </w:pPr>
          </w:p>
        </w:tc>
        <w:tc>
          <w:tcPr>
            <w:tcW w:w="537" w:type="dxa"/>
            <w:vAlign w:val="bottom"/>
            <w:hideMark/>
          </w:tcPr>
          <w:p w:rsidR="00397BFB" w:rsidRPr="00350D0D" w:rsidRDefault="00397BFB">
            <w:pPr>
              <w:jc w:val="right"/>
            </w:pPr>
            <w:r w:rsidRPr="00350D0D">
              <w:t>20</w:t>
            </w:r>
          </w:p>
        </w:tc>
        <w:tc>
          <w:tcPr>
            <w:tcW w:w="283" w:type="dxa"/>
            <w:tcBorders>
              <w:top w:val="nil"/>
              <w:left w:val="nil"/>
              <w:bottom w:val="single" w:sz="4" w:space="0" w:color="auto"/>
              <w:right w:val="nil"/>
            </w:tcBorders>
            <w:vAlign w:val="bottom"/>
          </w:tcPr>
          <w:p w:rsidR="00397BFB" w:rsidRPr="00350D0D" w:rsidRDefault="00397BFB"/>
        </w:tc>
        <w:tc>
          <w:tcPr>
            <w:tcW w:w="371" w:type="dxa"/>
            <w:vAlign w:val="bottom"/>
            <w:hideMark/>
          </w:tcPr>
          <w:p w:rsidR="00397BFB" w:rsidRPr="00350D0D" w:rsidRDefault="00397BFB">
            <w:pPr>
              <w:ind w:left="57"/>
            </w:pPr>
            <w:r w:rsidRPr="00350D0D">
              <w:t>г.</w:t>
            </w:r>
          </w:p>
        </w:tc>
      </w:tr>
    </w:tbl>
    <w:p w:rsidR="00397BFB" w:rsidRPr="00350D0D" w:rsidRDefault="00397BFB" w:rsidP="00397BFB">
      <w:pPr>
        <w:ind w:left="4253"/>
      </w:pPr>
    </w:p>
    <w:p w:rsidR="00397BFB" w:rsidRPr="00350D0D" w:rsidRDefault="00397BFB" w:rsidP="00397BFB">
      <w:pPr>
        <w:pBdr>
          <w:top w:val="single" w:sz="4" w:space="1" w:color="auto"/>
        </w:pBdr>
        <w:ind w:left="4253" w:right="1841"/>
        <w:jc w:val="center"/>
      </w:pPr>
      <w:r w:rsidRPr="00350D0D">
        <w:t>(подпись заявителя)</w:t>
      </w:r>
    </w:p>
    <w:p w:rsidR="00397BFB" w:rsidRPr="00350D0D" w:rsidRDefault="00397BFB" w:rsidP="00397BFB">
      <w:pPr>
        <w:ind w:right="5810"/>
      </w:pPr>
    </w:p>
    <w:p w:rsidR="00397BFB" w:rsidRPr="00350D0D" w:rsidRDefault="00397BFB" w:rsidP="00397BFB">
      <w:pPr>
        <w:pBdr>
          <w:top w:val="single" w:sz="4" w:space="1" w:color="auto"/>
        </w:pBdr>
        <w:ind w:right="5810"/>
        <w:jc w:val="center"/>
      </w:pPr>
      <w:r w:rsidRPr="00350D0D">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397BFB" w:rsidRPr="00350D0D" w:rsidTr="00397BFB">
        <w:tc>
          <w:tcPr>
            <w:tcW w:w="4706" w:type="dxa"/>
            <w:tcBorders>
              <w:top w:val="nil"/>
              <w:left w:val="nil"/>
              <w:bottom w:val="single" w:sz="4" w:space="0" w:color="auto"/>
              <w:right w:val="nil"/>
            </w:tcBorders>
            <w:vAlign w:val="bottom"/>
          </w:tcPr>
          <w:p w:rsidR="00397BFB" w:rsidRPr="00350D0D" w:rsidRDefault="00397BFB">
            <w:pPr>
              <w:jc w:val="center"/>
            </w:pPr>
          </w:p>
        </w:tc>
        <w:tc>
          <w:tcPr>
            <w:tcW w:w="1276" w:type="dxa"/>
            <w:vAlign w:val="bottom"/>
          </w:tcPr>
          <w:p w:rsidR="00397BFB" w:rsidRPr="00350D0D" w:rsidRDefault="00397BFB"/>
        </w:tc>
        <w:tc>
          <w:tcPr>
            <w:tcW w:w="2126" w:type="dxa"/>
            <w:tcBorders>
              <w:top w:val="nil"/>
              <w:left w:val="nil"/>
              <w:bottom w:val="single" w:sz="4" w:space="0" w:color="auto"/>
              <w:right w:val="nil"/>
            </w:tcBorders>
            <w:vAlign w:val="bottom"/>
          </w:tcPr>
          <w:p w:rsidR="00397BFB" w:rsidRPr="00350D0D" w:rsidRDefault="00397BFB">
            <w:pPr>
              <w:jc w:val="center"/>
            </w:pPr>
          </w:p>
        </w:tc>
      </w:tr>
      <w:tr w:rsidR="00397BFB" w:rsidRPr="00350D0D" w:rsidTr="00397BFB">
        <w:tc>
          <w:tcPr>
            <w:tcW w:w="4706" w:type="dxa"/>
            <w:vAlign w:val="bottom"/>
            <w:hideMark/>
          </w:tcPr>
          <w:p w:rsidR="00397BFB" w:rsidRPr="00350D0D" w:rsidRDefault="00397BFB">
            <w:pPr>
              <w:jc w:val="center"/>
            </w:pPr>
            <w:r w:rsidRPr="00350D0D">
              <w:t>Ф.И.О. должностного лица, принявшего заявление)</w:t>
            </w:r>
          </w:p>
        </w:tc>
        <w:tc>
          <w:tcPr>
            <w:tcW w:w="1276" w:type="dxa"/>
            <w:vAlign w:val="bottom"/>
          </w:tcPr>
          <w:p w:rsidR="00397BFB" w:rsidRPr="00350D0D" w:rsidRDefault="00397BFB"/>
        </w:tc>
        <w:tc>
          <w:tcPr>
            <w:tcW w:w="2126" w:type="dxa"/>
            <w:vAlign w:val="bottom"/>
            <w:hideMark/>
          </w:tcPr>
          <w:p w:rsidR="00397BFB" w:rsidRPr="00350D0D" w:rsidRDefault="00397BFB">
            <w:pPr>
              <w:jc w:val="center"/>
            </w:pPr>
            <w:r w:rsidRPr="00350D0D">
              <w:t>(подпись)</w:t>
            </w:r>
          </w:p>
        </w:tc>
      </w:tr>
    </w:tbl>
    <w:p w:rsidR="00397BFB" w:rsidRPr="00350D0D" w:rsidRDefault="00397BFB" w:rsidP="00397BFB"/>
    <w:p w:rsidR="00397BFB" w:rsidRPr="00350D0D" w:rsidRDefault="00397BFB" w:rsidP="00397BFB">
      <w:pPr>
        <w:autoSpaceDE w:val="0"/>
        <w:autoSpaceDN w:val="0"/>
        <w:adjustRightInd w:val="0"/>
        <w:ind w:firstLine="709"/>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p>
    <w:p w:rsidR="00397BFB" w:rsidRPr="00350D0D" w:rsidRDefault="00397BF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BC30DB" w:rsidRPr="00350D0D" w:rsidRDefault="00BC30DB" w:rsidP="00BC30DB">
      <w:pPr>
        <w:autoSpaceDE w:val="0"/>
        <w:autoSpaceDN w:val="0"/>
        <w:adjustRightInd w:val="0"/>
        <w:outlineLvl w:val="0"/>
      </w:pPr>
    </w:p>
    <w:p w:rsidR="00397BFB" w:rsidRPr="00350D0D" w:rsidRDefault="00397BFB" w:rsidP="00BC30DB">
      <w:pPr>
        <w:autoSpaceDE w:val="0"/>
        <w:autoSpaceDN w:val="0"/>
        <w:adjustRightInd w:val="0"/>
        <w:outlineLvl w:val="0"/>
      </w:pPr>
    </w:p>
    <w:p w:rsidR="00350D0D" w:rsidRDefault="00350D0D" w:rsidP="00397BFB">
      <w:pPr>
        <w:autoSpaceDE w:val="0"/>
        <w:autoSpaceDN w:val="0"/>
        <w:adjustRightInd w:val="0"/>
        <w:ind w:left="5664"/>
        <w:outlineLvl w:val="0"/>
      </w:pPr>
    </w:p>
    <w:p w:rsidR="00397BFB" w:rsidRPr="00350D0D" w:rsidRDefault="00397BFB" w:rsidP="00397BFB">
      <w:pPr>
        <w:autoSpaceDE w:val="0"/>
        <w:autoSpaceDN w:val="0"/>
        <w:adjustRightInd w:val="0"/>
        <w:ind w:left="5664"/>
        <w:outlineLvl w:val="0"/>
      </w:pPr>
      <w:r w:rsidRPr="00350D0D">
        <w:lastRenderedPageBreak/>
        <w:t xml:space="preserve">Приложение № 3 </w:t>
      </w:r>
    </w:p>
    <w:p w:rsidR="00397BFB" w:rsidRPr="00350D0D" w:rsidRDefault="00397BFB" w:rsidP="00397BFB">
      <w:pPr>
        <w:autoSpaceDE w:val="0"/>
        <w:autoSpaceDN w:val="0"/>
        <w:adjustRightInd w:val="0"/>
        <w:ind w:left="5664"/>
        <w:jc w:val="both"/>
      </w:pPr>
      <w:r w:rsidRPr="00350D0D">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97BFB" w:rsidRPr="00350D0D" w:rsidRDefault="00397BFB" w:rsidP="00397BFB">
      <w:pPr>
        <w:autoSpaceDE w:val="0"/>
        <w:autoSpaceDN w:val="0"/>
        <w:adjustRightInd w:val="0"/>
        <w:ind w:left="5664"/>
        <w:jc w:val="both"/>
      </w:pPr>
    </w:p>
    <w:p w:rsidR="00397BFB" w:rsidRPr="00350D0D" w:rsidRDefault="00397BFB" w:rsidP="00397BFB">
      <w:pPr>
        <w:autoSpaceDE w:val="0"/>
        <w:autoSpaceDN w:val="0"/>
        <w:adjustRightInd w:val="0"/>
        <w:ind w:left="2836" w:firstLine="709"/>
        <w:rPr>
          <w:rFonts w:eastAsia="Calibri"/>
          <w:b/>
          <w:lang w:eastAsia="en-US"/>
        </w:rPr>
      </w:pPr>
      <w:r w:rsidRPr="00350D0D">
        <w:rPr>
          <w:rFonts w:eastAsia="Calibri"/>
          <w:b/>
          <w:lang w:eastAsia="en-US"/>
        </w:rPr>
        <w:t>БЛОК-СХЕМА</w:t>
      </w:r>
    </w:p>
    <w:p w:rsidR="00397BFB" w:rsidRPr="00350D0D" w:rsidRDefault="00397BFB" w:rsidP="00397BFB">
      <w:pPr>
        <w:autoSpaceDE w:val="0"/>
        <w:autoSpaceDN w:val="0"/>
        <w:adjustRightInd w:val="0"/>
        <w:jc w:val="center"/>
        <w:rPr>
          <w:rFonts w:eastAsia="Calibri"/>
          <w:b/>
          <w:lang w:eastAsia="en-US"/>
        </w:rPr>
      </w:pPr>
    </w:p>
    <w:p w:rsidR="00397BFB" w:rsidRPr="00350D0D" w:rsidRDefault="00397BFB" w:rsidP="00397BFB">
      <w:pPr>
        <w:jc w:val="center"/>
        <w:rPr>
          <w:b/>
        </w:rPr>
      </w:pPr>
    </w:p>
    <w:p w:rsidR="00397BFB" w:rsidRPr="00350D0D" w:rsidRDefault="00397BFB" w:rsidP="00397BFB">
      <w:pPr>
        <w:autoSpaceDE w:val="0"/>
        <w:autoSpaceDN w:val="0"/>
        <w:adjustRightInd w:val="0"/>
        <w:jc w:val="both"/>
      </w:pPr>
      <w:r w:rsidRPr="00350D0D">
        <w:rPr>
          <w:noProof/>
        </w:rPr>
        <mc:AlternateContent>
          <mc:Choice Requires="wpc">
            <w:drawing>
              <wp:inline distT="0" distB="0" distL="0" distR="0" wp14:anchorId="25E06E1C" wp14:editId="2DECE072">
                <wp:extent cx="5751830" cy="6400800"/>
                <wp:effectExtent l="0" t="0" r="1270"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847387" y="4922"/>
                            <a:ext cx="2056230" cy="685771"/>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Прием и регистрация заявления и прилагаемых к нему документов</w:t>
                              </w:r>
                            </w:p>
                            <w:p w:rsidR="00AE275B" w:rsidRDefault="00AE275B" w:rsidP="00397BFB"/>
                          </w:txbxContent>
                        </wps:txbx>
                        <wps:bodyPr rot="0" vert="horz" wrap="square" lIns="91440" tIns="45720" rIns="91440" bIns="45720" anchor="t" anchorCtr="0" upright="1">
                          <a:noAutofit/>
                        </wps:bodyPr>
                      </wps:wsp>
                      <wps:wsp>
                        <wps:cNvPr id="2" name="Text Box 5"/>
                        <wps:cNvSpPr txBox="1">
                          <a:spLocks noChangeArrowheads="1"/>
                        </wps:cNvSpPr>
                        <wps:spPr bwMode="auto">
                          <a:xfrm>
                            <a:off x="837846" y="1033578"/>
                            <a:ext cx="4121539" cy="1211583"/>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E275B" w:rsidRDefault="00AE275B" w:rsidP="00397BFB"/>
                          </w:txbxContent>
                        </wps:txbx>
                        <wps:bodyPr rot="0" vert="horz" wrap="square" lIns="91440" tIns="45720" rIns="91440" bIns="45720" anchor="t" anchorCtr="0" upright="1">
                          <a:noAutofit/>
                        </wps:bodyPr>
                      </wps:wsp>
                      <wps:wsp>
                        <wps:cNvPr id="3" name="Line 6"/>
                        <wps:cNvCnPr/>
                        <wps:spPr bwMode="auto">
                          <a:xfrm flipH="1">
                            <a:off x="1327345" y="2292738"/>
                            <a:ext cx="684309" cy="5643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992767" y="2292738"/>
                            <a:ext cx="624876" cy="570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139503" y="3886581"/>
                            <a:ext cx="2401273" cy="1142678"/>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Подготовка проекта решения администрации о согласовании переустройства и (или) перепланировки жилого помещения</w:t>
                              </w:r>
                            </w:p>
                            <w:p w:rsidR="00AE275B" w:rsidRDefault="00AE275B" w:rsidP="00397BFB"/>
                          </w:txbxContent>
                        </wps:txbx>
                        <wps:bodyPr rot="0" vert="horz" wrap="square" lIns="91440" tIns="45720" rIns="91440" bIns="45720" anchor="t" anchorCtr="0" upright="1">
                          <a:noAutofit/>
                        </wps:bodyPr>
                      </wps:wsp>
                      <wps:wsp>
                        <wps:cNvPr id="6" name="Text Box 9"/>
                        <wps:cNvSpPr txBox="1">
                          <a:spLocks noChangeArrowheads="1"/>
                        </wps:cNvSpPr>
                        <wps:spPr bwMode="auto">
                          <a:xfrm>
                            <a:off x="3282869" y="3886581"/>
                            <a:ext cx="2173446" cy="1142678"/>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 xml:space="preserve">Подготовка  решения о мотивированном отказе в предоставлении муниципальной услуги </w:t>
                              </w:r>
                            </w:p>
                            <w:p w:rsidR="00AE275B" w:rsidRDefault="00AE275B" w:rsidP="00397BFB">
                              <w:pPr>
                                <w:jc w:val="center"/>
                              </w:pPr>
                            </w:p>
                          </w:txbxContent>
                        </wps:txbx>
                        <wps:bodyPr rot="0" vert="horz" wrap="square" lIns="91440" tIns="45720" rIns="91440" bIns="45720" anchor="t" anchorCtr="0" upright="1">
                          <a:noAutofit/>
                        </wps:bodyPr>
                      </wps:wsp>
                      <wps:wsp>
                        <wps:cNvPr id="7" name="Line 10"/>
                        <wps:cNvCnPr/>
                        <wps:spPr bwMode="auto">
                          <a:xfrm>
                            <a:off x="2875915" y="690693"/>
                            <a:ext cx="825" cy="34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flipH="1">
                            <a:off x="1396684" y="3657717"/>
                            <a:ext cx="1651" cy="228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4400546" y="3657717"/>
                            <a:ext cx="825" cy="228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3282869" y="5258122"/>
                            <a:ext cx="2222973" cy="1132834"/>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Выдача  (направление) решения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39503" y="5258122"/>
                            <a:ext cx="2400448" cy="1095100"/>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Выдача (направление) решения администрации о согласовании переустройства и (или) перепланировки жилого помещения</w:t>
                              </w:r>
                            </w:p>
                            <w:p w:rsidR="00AE275B" w:rsidRDefault="00AE275B" w:rsidP="00397BFB">
                              <w:pPr>
                                <w:jc w:val="center"/>
                              </w:pPr>
                            </w:p>
                          </w:txbxContent>
                        </wps:txbx>
                        <wps:bodyPr rot="0" vert="horz" wrap="square" lIns="91440" tIns="45720" rIns="91440" bIns="45720" anchor="t" anchorCtr="0" upright="1">
                          <a:noAutofit/>
                        </wps:bodyPr>
                      </wps:wsp>
                      <wps:wsp>
                        <wps:cNvPr id="12" name="Line 15"/>
                        <wps:cNvCnPr/>
                        <wps:spPr bwMode="auto">
                          <a:xfrm flipH="1">
                            <a:off x="4400546" y="5029259"/>
                            <a:ext cx="825"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488674" y="2857104"/>
                            <a:ext cx="1746681" cy="801433"/>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Соответствуют предъявляемым требованиям</w:t>
                              </w:r>
                            </w:p>
                            <w:p w:rsidR="00AE275B" w:rsidRDefault="00AE275B" w:rsidP="00397BFB"/>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632040" y="2857104"/>
                            <a:ext cx="1537013" cy="800613"/>
                          </a:xfrm>
                          <a:prstGeom prst="rect">
                            <a:avLst/>
                          </a:prstGeom>
                          <a:solidFill>
                            <a:srgbClr val="FFFFFF"/>
                          </a:solidFill>
                          <a:ln w="9525">
                            <a:solidFill>
                              <a:srgbClr val="000000"/>
                            </a:solidFill>
                            <a:miter lim="800000"/>
                            <a:headEnd/>
                            <a:tailEnd/>
                          </a:ln>
                        </wps:spPr>
                        <wps:txbx>
                          <w:txbxContent>
                            <w:p w:rsidR="00AE275B" w:rsidRDefault="00AE275B" w:rsidP="00397BFB">
                              <w:pPr>
                                <w:jc w:val="center"/>
                              </w:pPr>
                              <w:r>
                                <w:t>Не соответствуют предъявляемым требованиям</w:t>
                              </w:r>
                            </w:p>
                            <w:p w:rsidR="00AE275B" w:rsidRDefault="00AE275B" w:rsidP="00397BFB"/>
                          </w:txbxContent>
                        </wps:txbx>
                        <wps:bodyPr rot="0" vert="horz" wrap="square" lIns="91440" tIns="45720" rIns="91440" bIns="45720" anchor="t" anchorCtr="0" upright="1">
                          <a:noAutofit/>
                        </wps:bodyPr>
                      </wps:wsp>
                      <wps:wsp>
                        <wps:cNvPr id="15" name="Line 18"/>
                        <wps:cNvCnPr/>
                        <wps:spPr bwMode="auto">
                          <a:xfrm>
                            <a:off x="1327345" y="5029259"/>
                            <a:ext cx="0"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2.9pt;height:7in;mso-position-horizontal-relative:char;mso-position-vertical-relative:line" coordsize="57518,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6400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E275B" w:rsidRDefault="00AE275B" w:rsidP="00397BFB">
                        <w:pPr>
                          <w:jc w:val="center"/>
                        </w:pPr>
                        <w:r>
                          <w:t>Прием и регистрация заявления и прилагаемых к нему документов</w:t>
                        </w:r>
                      </w:p>
                      <w:p w:rsidR="00AE275B" w:rsidRDefault="00AE275B" w:rsidP="00397BFB"/>
                    </w:txbxContent>
                  </v:textbox>
                </v:shape>
                <v:shape id="Text Box 5" o:spid="_x0000_s1029" type="#_x0000_t202" style="position:absolute;left:8378;top:10335;width:41215;height:1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E275B" w:rsidRDefault="00AE275B" w:rsidP="00397BFB">
                        <w:pPr>
                          <w:jc w:val="center"/>
                        </w:pPr>
                        <w:r>
                          <w:t>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E275B" w:rsidRDefault="00AE275B" w:rsidP="00397BFB"/>
                    </w:txbxContent>
                  </v:textbox>
                </v:shape>
                <v:line id="Line 6" o:spid="_x0000_s1030" style="position:absolute;flip:x;visibility:visible;mso-wrap-style:square" from="13273,22927" to="20116,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031" style="position:absolute;visibility:visible;mso-wrap-style:square" from="39927,22927" to="46176,2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8" o:spid="_x0000_s1032" type="#_x0000_t202" style="position:absolute;left:1395;top:38865;width:24012;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E275B" w:rsidRDefault="00AE275B" w:rsidP="00397BFB">
                        <w:pPr>
                          <w:jc w:val="center"/>
                        </w:pPr>
                        <w:r>
                          <w:t>Подготовка проекта решения администрации о согласовании переустройства и (или) перепланировки жилого помещения</w:t>
                        </w:r>
                      </w:p>
                      <w:p w:rsidR="00AE275B" w:rsidRDefault="00AE275B" w:rsidP="00397BFB"/>
                    </w:txbxContent>
                  </v:textbox>
                </v:shape>
                <v:shape id="Text Box 9" o:spid="_x0000_s1033" type="#_x0000_t202" style="position:absolute;left:32828;top:38865;width:21735;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E275B" w:rsidRDefault="00AE275B" w:rsidP="00397BFB">
                        <w:pPr>
                          <w:jc w:val="center"/>
                        </w:pPr>
                        <w:r>
                          <w:t xml:space="preserve">Подготовка  решения о мотивированном отказе в предоставлении муниципальной услуги </w:t>
                        </w:r>
                      </w:p>
                      <w:p w:rsidR="00AE275B" w:rsidRDefault="00AE275B" w:rsidP="00397BFB">
                        <w:pPr>
                          <w:jc w:val="center"/>
                        </w:pPr>
                      </w:p>
                    </w:txbxContent>
                  </v:textbox>
                </v:shape>
                <v:line id="Line 10" o:spid="_x0000_s1034"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1" o:spid="_x0000_s1035" type="#_x0000_t32" style="position:absolute;left:13966;top:36577;width:17;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line id="Line 12" o:spid="_x0000_s1036" style="position:absolute;visibility:visible;mso-wrap-style:square" from="44005,36577" to="44013,3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3" o:spid="_x0000_s1037" style="position:absolute;left:32828;top:52581;width:222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E275B" w:rsidRDefault="00AE275B" w:rsidP="00397BFB">
                        <w:pPr>
                          <w:jc w:val="center"/>
                        </w:pPr>
                        <w:r>
                          <w:t>Выдача  (направление) решения о мотивированном отказе в предоставлении муниципальной услуги</w:t>
                        </w:r>
                      </w:p>
                    </w:txbxContent>
                  </v:textbox>
                </v:rect>
                <v:rect id="Rectangle 14" o:spid="_x0000_s1038" style="position:absolute;left:1395;top:52581;width:24004;height:10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E275B" w:rsidRDefault="00AE275B" w:rsidP="00397BFB">
                        <w:pPr>
                          <w:jc w:val="center"/>
                        </w:pPr>
                        <w:r>
                          <w:t>Выдача (направление) решения администрации о согласовании переустройства и (или) перепланировки жилого помещения</w:t>
                        </w:r>
                      </w:p>
                      <w:p w:rsidR="00AE275B" w:rsidRDefault="00AE275B" w:rsidP="00397BFB">
                        <w:pPr>
                          <w:jc w:val="center"/>
                        </w:pPr>
                      </w:p>
                    </w:txbxContent>
                  </v:textbox>
                </v:rect>
                <v:line id="Line 15" o:spid="_x0000_s1039" style="position:absolute;flip:x;visibility:visible;mso-wrap-style:square" from="44005,50292" to="44013,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shape id="Text Box 16" o:spid="_x0000_s1040" type="#_x0000_t202" style="position:absolute;left:4886;top:28571;width:17467;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E275B" w:rsidRDefault="00AE275B" w:rsidP="00397BFB">
                        <w:pPr>
                          <w:jc w:val="center"/>
                        </w:pPr>
                        <w:r>
                          <w:t>Соответствуют предъявляемым требованиям</w:t>
                        </w:r>
                      </w:p>
                      <w:p w:rsidR="00AE275B" w:rsidRDefault="00AE275B" w:rsidP="00397BFB"/>
                    </w:txbxContent>
                  </v:textbox>
                </v:shape>
                <v:shape id="Text Box 17" o:spid="_x0000_s1041" type="#_x0000_t202" style="position:absolute;left:36320;top:28571;width:1537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E275B" w:rsidRDefault="00AE275B" w:rsidP="00397BFB">
                        <w:pPr>
                          <w:jc w:val="center"/>
                        </w:pPr>
                        <w:r>
                          <w:t>Не соответствуют предъявляемым требованиям</w:t>
                        </w:r>
                      </w:p>
                      <w:p w:rsidR="00AE275B" w:rsidRDefault="00AE275B" w:rsidP="00397BFB"/>
                    </w:txbxContent>
                  </v:textbox>
                </v:shape>
                <v:line id="Line 18" o:spid="_x0000_s1042" style="position:absolute;visibility:visible;mso-wrap-style:square" from="13273,50292" to="13273,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210D7F" w:rsidRPr="00350D0D" w:rsidRDefault="00210D7F"/>
    <w:p w:rsidR="009F6599" w:rsidRPr="00350D0D" w:rsidRDefault="009F6599"/>
    <w:sectPr w:rsidR="009F6599" w:rsidRPr="0035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23AD56CF"/>
    <w:multiLevelType w:val="multilevel"/>
    <w:tmpl w:val="5AB8AFE8"/>
    <w:lvl w:ilvl="0">
      <w:start w:val="1"/>
      <w:numFmt w:val="decimal"/>
      <w:lvlText w:val="%1."/>
      <w:lvlJc w:val="left"/>
      <w:pPr>
        <w:ind w:left="1620" w:hanging="360"/>
      </w:p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3D"/>
    <w:rsid w:val="00210D7F"/>
    <w:rsid w:val="0022623D"/>
    <w:rsid w:val="00312863"/>
    <w:rsid w:val="00350D0D"/>
    <w:rsid w:val="00397BFB"/>
    <w:rsid w:val="00554B6D"/>
    <w:rsid w:val="0058710E"/>
    <w:rsid w:val="007E3E4C"/>
    <w:rsid w:val="009B17EA"/>
    <w:rsid w:val="009F6599"/>
    <w:rsid w:val="00AB1C14"/>
    <w:rsid w:val="00AE275B"/>
    <w:rsid w:val="00B17349"/>
    <w:rsid w:val="00B42869"/>
    <w:rsid w:val="00B87A3A"/>
    <w:rsid w:val="00BC30DB"/>
    <w:rsid w:val="00CC0021"/>
    <w:rsid w:val="00CC48B6"/>
    <w:rsid w:val="00CD7EBF"/>
    <w:rsid w:val="00F5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7BFB"/>
    <w:rPr>
      <w:color w:val="0000FF"/>
      <w:u w:val="single"/>
    </w:rPr>
  </w:style>
  <w:style w:type="paragraph" w:styleId="a4">
    <w:name w:val="Normal (Web)"/>
    <w:basedOn w:val="a"/>
    <w:uiPriority w:val="99"/>
    <w:semiHidden/>
    <w:unhideWhenUsed/>
    <w:rsid w:val="00397BFB"/>
    <w:pPr>
      <w:spacing w:before="100" w:beforeAutospacing="1" w:after="100" w:afterAutospacing="1"/>
    </w:pPr>
  </w:style>
  <w:style w:type="paragraph" w:styleId="a5">
    <w:name w:val="List Paragraph"/>
    <w:basedOn w:val="a"/>
    <w:uiPriority w:val="99"/>
    <w:qFormat/>
    <w:rsid w:val="00397BFB"/>
    <w:pPr>
      <w:ind w:left="720"/>
      <w:contextualSpacing/>
    </w:pPr>
  </w:style>
  <w:style w:type="character" w:customStyle="1" w:styleId="ConsPlusNormal">
    <w:name w:val="ConsPlusNormal Знак"/>
    <w:link w:val="ConsPlusNormal0"/>
    <w:locked/>
    <w:rsid w:val="00397BFB"/>
    <w:rPr>
      <w:rFonts w:ascii="Arial" w:hAnsi="Arial" w:cs="Arial"/>
      <w:lang w:eastAsia="ar-SA"/>
    </w:rPr>
  </w:style>
  <w:style w:type="paragraph" w:customStyle="1" w:styleId="ConsPlusNormal0">
    <w:name w:val="ConsPlusNormal"/>
    <w:next w:val="a"/>
    <w:link w:val="ConsPlusNormal"/>
    <w:rsid w:val="00397BF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97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97B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397BFB"/>
  </w:style>
  <w:style w:type="character" w:styleId="a6">
    <w:name w:val="Strong"/>
    <w:basedOn w:val="a0"/>
    <w:qFormat/>
    <w:rsid w:val="00397BFB"/>
    <w:rPr>
      <w:b/>
      <w:bCs/>
    </w:rPr>
  </w:style>
  <w:style w:type="paragraph" w:styleId="a7">
    <w:name w:val="Balloon Text"/>
    <w:basedOn w:val="a"/>
    <w:link w:val="a8"/>
    <w:uiPriority w:val="99"/>
    <w:semiHidden/>
    <w:unhideWhenUsed/>
    <w:rsid w:val="00312863"/>
    <w:rPr>
      <w:rFonts w:ascii="Tahoma" w:hAnsi="Tahoma" w:cs="Tahoma"/>
      <w:sz w:val="16"/>
      <w:szCs w:val="16"/>
    </w:rPr>
  </w:style>
  <w:style w:type="character" w:customStyle="1" w:styleId="a8">
    <w:name w:val="Текст выноски Знак"/>
    <w:basedOn w:val="a0"/>
    <w:link w:val="a7"/>
    <w:uiPriority w:val="99"/>
    <w:semiHidden/>
    <w:rsid w:val="00312863"/>
    <w:rPr>
      <w:rFonts w:ascii="Tahoma" w:eastAsia="Times New Roman" w:hAnsi="Tahoma" w:cs="Tahoma"/>
      <w:sz w:val="16"/>
      <w:szCs w:val="16"/>
      <w:lang w:eastAsia="ru-RU"/>
    </w:rPr>
  </w:style>
  <w:style w:type="character" w:customStyle="1" w:styleId="a9">
    <w:name w:val="Без интервала Знак"/>
    <w:link w:val="aa"/>
    <w:uiPriority w:val="99"/>
    <w:locked/>
    <w:rsid w:val="00AE275B"/>
  </w:style>
  <w:style w:type="paragraph" w:styleId="aa">
    <w:name w:val="No Spacing"/>
    <w:link w:val="a9"/>
    <w:uiPriority w:val="99"/>
    <w:qFormat/>
    <w:rsid w:val="00AE27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7BFB"/>
    <w:rPr>
      <w:color w:val="0000FF"/>
      <w:u w:val="single"/>
    </w:rPr>
  </w:style>
  <w:style w:type="paragraph" w:styleId="a4">
    <w:name w:val="Normal (Web)"/>
    <w:basedOn w:val="a"/>
    <w:uiPriority w:val="99"/>
    <w:semiHidden/>
    <w:unhideWhenUsed/>
    <w:rsid w:val="00397BFB"/>
    <w:pPr>
      <w:spacing w:before="100" w:beforeAutospacing="1" w:after="100" w:afterAutospacing="1"/>
    </w:pPr>
  </w:style>
  <w:style w:type="paragraph" w:styleId="a5">
    <w:name w:val="List Paragraph"/>
    <w:basedOn w:val="a"/>
    <w:uiPriority w:val="99"/>
    <w:qFormat/>
    <w:rsid w:val="00397BFB"/>
    <w:pPr>
      <w:ind w:left="720"/>
      <w:contextualSpacing/>
    </w:pPr>
  </w:style>
  <w:style w:type="character" w:customStyle="1" w:styleId="ConsPlusNormal">
    <w:name w:val="ConsPlusNormal Знак"/>
    <w:link w:val="ConsPlusNormal0"/>
    <w:locked/>
    <w:rsid w:val="00397BFB"/>
    <w:rPr>
      <w:rFonts w:ascii="Arial" w:hAnsi="Arial" w:cs="Arial"/>
      <w:lang w:eastAsia="ar-SA"/>
    </w:rPr>
  </w:style>
  <w:style w:type="paragraph" w:customStyle="1" w:styleId="ConsPlusNormal0">
    <w:name w:val="ConsPlusNormal"/>
    <w:next w:val="a"/>
    <w:link w:val="ConsPlusNormal"/>
    <w:rsid w:val="00397BF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97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97B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397BFB"/>
  </w:style>
  <w:style w:type="character" w:styleId="a6">
    <w:name w:val="Strong"/>
    <w:basedOn w:val="a0"/>
    <w:qFormat/>
    <w:rsid w:val="00397BFB"/>
    <w:rPr>
      <w:b/>
      <w:bCs/>
    </w:rPr>
  </w:style>
  <w:style w:type="paragraph" w:styleId="a7">
    <w:name w:val="Balloon Text"/>
    <w:basedOn w:val="a"/>
    <w:link w:val="a8"/>
    <w:uiPriority w:val="99"/>
    <w:semiHidden/>
    <w:unhideWhenUsed/>
    <w:rsid w:val="00312863"/>
    <w:rPr>
      <w:rFonts w:ascii="Tahoma" w:hAnsi="Tahoma" w:cs="Tahoma"/>
      <w:sz w:val="16"/>
      <w:szCs w:val="16"/>
    </w:rPr>
  </w:style>
  <w:style w:type="character" w:customStyle="1" w:styleId="a8">
    <w:name w:val="Текст выноски Знак"/>
    <w:basedOn w:val="a0"/>
    <w:link w:val="a7"/>
    <w:uiPriority w:val="99"/>
    <w:semiHidden/>
    <w:rsid w:val="00312863"/>
    <w:rPr>
      <w:rFonts w:ascii="Tahoma" w:eastAsia="Times New Roman" w:hAnsi="Tahoma" w:cs="Tahoma"/>
      <w:sz w:val="16"/>
      <w:szCs w:val="16"/>
      <w:lang w:eastAsia="ru-RU"/>
    </w:rPr>
  </w:style>
  <w:style w:type="character" w:customStyle="1" w:styleId="a9">
    <w:name w:val="Без интервала Знак"/>
    <w:link w:val="aa"/>
    <w:uiPriority w:val="99"/>
    <w:locked/>
    <w:rsid w:val="00AE275B"/>
  </w:style>
  <w:style w:type="paragraph" w:styleId="aa">
    <w:name w:val="No Spacing"/>
    <w:link w:val="a9"/>
    <w:uiPriority w:val="99"/>
    <w:qFormat/>
    <w:rsid w:val="00AE2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488DEAA477027084645C6DEDAB7CC47A1BFD7DED495E75C54A2B592A3D980BE320B2311FCF5E7834AF8Z3X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FE2A7D6986EE3A9E3A87511496BB4B4C87CB3595F53142F35C302AFF89834DB7F9318BDBA03741601330DLBT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Admin\Desktop\&#1055;&#1088;&#1086;&#1077;&#1082;&#1090;&#1099;%20&#1072;&#1076;&#1084;&#1080;&#1085;&#1080;&#1089;&#1090;&#1088;&#1072;&#1090;&#1080;&#1099;&#1085;&#1099;&#1093;%20&#1088;&#1077;&#1075;&#1083;&#1072;&#1084;&#1077;&#1085;&#1090;&#1086;&#1074;\&#1055;&#1088;&#1080;&#1077;&#1084;%20&#1079;&#1072;&#1103;&#1074;&#1083;&#1077;&#1085;&#1080;&#1081;%20&#1080;%20&#1074;&#1099;&#1076;&#1072;&#1095;&#1072;%20&#1076;&#1086;&#1082;&#1091;&#1084;&#1077;&#1085;&#1090;&#1086;&#1074;%20&#1086;%20&#1089;&#1086;&#1075;&#1083;&#1072;&#1089;&#1086;&#1074;&#1072;&#1085;&#1080;&#1080;%20&#1087;&#1077;&#1088;&#1077;&#1091;&#1089;&#1090;&#1088;&#1086;&#1081;&#1089;&#1090;&#1074;&#1072;%20&#1080;%20(&#1080;&#1083;&#1080;)%20&#1087;&#1077;&#1088;&#1077;&#1087;&#1083;&#1072;&#1085;&#1080;&#1088;&#1086;&#1074;&#1082;&#1080;%20&#1078;&#1080;&#1083;&#1086;&#1075;&#1086;%20&#1087;&#1086;&#1084;&#1077;&#1097;&#1077;&#1085;&#1080;&#1103;.doc" TargetMode="External"/><Relationship Id="rId5" Type="http://schemas.openxmlformats.org/officeDocument/2006/relationships/webSettings" Target="webSettings.xml"/><Relationship Id="rId10" Type="http://schemas.openxmlformats.org/officeDocument/2006/relationships/hyperlink" Target="file:///C:\Users\Admin\Desktop\&#1055;&#1088;&#1086;&#1077;&#1082;&#1090;&#1099;%20&#1072;&#1076;&#1084;&#1080;&#1085;&#1080;&#1089;&#1090;&#1088;&#1072;&#1090;&#1080;&#1099;&#1085;&#1099;&#1093;%20&#1088;&#1077;&#1075;&#1083;&#1072;&#1084;&#1077;&#1085;&#1090;&#1086;&#1074;\&#1055;&#1088;&#1080;&#1077;&#1084;%20&#1079;&#1072;&#1103;&#1074;&#1083;&#1077;&#1085;&#1080;&#1081;%20&#1080;%20&#1074;&#1099;&#1076;&#1072;&#1095;&#1072;%20&#1076;&#1086;&#1082;&#1091;&#1084;&#1077;&#1085;&#1090;&#1086;&#1074;%20&#1086;%20&#1089;&#1086;&#1075;&#1083;&#1072;&#1089;&#1086;&#1074;&#1072;&#1085;&#1080;&#1080;%20&#1087;&#1077;&#1088;&#1077;&#1091;&#1089;&#1090;&#1088;&#1086;&#1081;&#1089;&#1090;&#1074;&#1072;%20&#1080;%20(&#1080;&#1083;&#1080;)%20&#1087;&#1077;&#1088;&#1077;&#1087;&#1083;&#1072;&#1085;&#1080;&#1088;&#1086;&#1074;&#1082;&#1080;%20&#1078;&#1080;&#1083;&#1086;&#1075;&#1086;%20&#1087;&#1086;&#1084;&#1077;&#1097;&#1077;&#1085;&#1080;&#1103;.doc" TargetMode="External"/><Relationship Id="rId4" Type="http://schemas.openxmlformats.org/officeDocument/2006/relationships/settings" Target="settings.xml"/><Relationship Id="rId9" Type="http://schemas.openxmlformats.org/officeDocument/2006/relationships/hyperlink" Target="consultantplus://offline/ref=FC6488DEAA477027084645C6DEDAB7CC47A1BFD7DED495E75C54A2B592A3D980BE320B2311FCF5E7834AF9Z3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2018-05-14T13:35:00Z</cp:lastPrinted>
  <dcterms:created xsi:type="dcterms:W3CDTF">2017-10-31T12:02:00Z</dcterms:created>
  <dcterms:modified xsi:type="dcterms:W3CDTF">2018-05-14T13:39:00Z</dcterms:modified>
</cp:coreProperties>
</file>