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АДМИНИСТРАЦИЯ</w:t>
      </w: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191210">
        <w:rPr>
          <w:rFonts w:ascii="Arial" w:hAnsi="Arial" w:cs="Arial"/>
          <w:b/>
          <w:sz w:val="26"/>
          <w:szCs w:val="26"/>
        </w:rPr>
        <w:t>ПОДГОРЕНСКОГО</w:t>
      </w:r>
      <w:r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ПОСТАНОВЛЕНИЕ</w:t>
      </w:r>
    </w:p>
    <w:p w:rsidR="007141CD" w:rsidRDefault="007141CD" w:rsidP="007141CD">
      <w:pPr>
        <w:rPr>
          <w:rFonts w:ascii="Arial" w:hAnsi="Arial" w:cs="Arial"/>
          <w:sz w:val="26"/>
          <w:szCs w:val="26"/>
        </w:rPr>
      </w:pPr>
    </w:p>
    <w:p w:rsidR="007141CD" w:rsidRDefault="007141CD" w:rsidP="00191210">
      <w:pPr>
        <w:tabs>
          <w:tab w:val="left" w:pos="682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 </w:t>
      </w:r>
      <w:r w:rsidR="00673364">
        <w:rPr>
          <w:rFonts w:ascii="Arial" w:hAnsi="Arial" w:cs="Arial"/>
          <w:sz w:val="26"/>
          <w:szCs w:val="26"/>
        </w:rPr>
        <w:t>1</w:t>
      </w:r>
      <w:r w:rsidR="003836B1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» </w:t>
      </w:r>
      <w:r w:rsidR="003836B1">
        <w:rPr>
          <w:rFonts w:ascii="Arial" w:hAnsi="Arial" w:cs="Arial"/>
          <w:sz w:val="26"/>
          <w:szCs w:val="26"/>
        </w:rPr>
        <w:t>февраля</w:t>
      </w:r>
      <w:r>
        <w:rPr>
          <w:rFonts w:ascii="Arial" w:hAnsi="Arial" w:cs="Arial"/>
          <w:sz w:val="26"/>
          <w:szCs w:val="26"/>
        </w:rPr>
        <w:t xml:space="preserve"> 201</w:t>
      </w:r>
      <w:r w:rsidR="003836B1">
        <w:rPr>
          <w:rFonts w:ascii="Arial" w:hAnsi="Arial" w:cs="Arial"/>
          <w:sz w:val="26"/>
          <w:szCs w:val="26"/>
        </w:rPr>
        <w:t>6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г.</w:t>
      </w:r>
      <w:r w:rsidR="00191210">
        <w:rPr>
          <w:rFonts w:ascii="Arial" w:hAnsi="Arial" w:cs="Arial"/>
          <w:sz w:val="26"/>
          <w:szCs w:val="26"/>
        </w:rPr>
        <w:tab/>
        <w:t>№14</w:t>
      </w:r>
    </w:p>
    <w:p w:rsidR="007141CD" w:rsidRDefault="007141CD" w:rsidP="007141C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</w:t>
      </w:r>
      <w:r w:rsidR="00884289">
        <w:rPr>
          <w:rFonts w:ascii="Arial" w:hAnsi="Arial" w:cs="Arial"/>
          <w:sz w:val="26"/>
          <w:szCs w:val="26"/>
        </w:rPr>
        <w:t xml:space="preserve"> </w:t>
      </w:r>
      <w:r w:rsidR="00191210">
        <w:rPr>
          <w:rFonts w:ascii="Arial" w:hAnsi="Arial" w:cs="Arial"/>
          <w:sz w:val="26"/>
          <w:szCs w:val="26"/>
        </w:rPr>
        <w:t>Подгорное</w:t>
      </w:r>
    </w:p>
    <w:p w:rsidR="007141CD" w:rsidRDefault="007141CD" w:rsidP="007141CD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6"/>
          <w:szCs w:val="26"/>
        </w:rPr>
      </w:pPr>
    </w:p>
    <w:p w:rsidR="007141CD" w:rsidRDefault="007141CD" w:rsidP="007141CD">
      <w:pPr>
        <w:autoSpaceDE w:val="0"/>
        <w:ind w:right="449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создании эвакуационной комиссии на территории </w:t>
      </w:r>
      <w:r w:rsidR="00191210">
        <w:rPr>
          <w:rFonts w:ascii="Arial" w:hAnsi="Arial" w:cs="Arial"/>
          <w:b/>
          <w:sz w:val="26"/>
          <w:szCs w:val="26"/>
        </w:rPr>
        <w:t>Подгоренского</w:t>
      </w:r>
      <w:r>
        <w:rPr>
          <w:rFonts w:ascii="Arial" w:hAnsi="Arial" w:cs="Arial"/>
          <w:b/>
          <w:sz w:val="26"/>
          <w:szCs w:val="26"/>
        </w:rPr>
        <w:t xml:space="preserve"> сельского поселения</w:t>
      </w:r>
      <w:r w:rsidR="0019121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Калачеевского</w:t>
      </w:r>
      <w:r w:rsidR="0019121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муниципального района Воронежской области</w:t>
      </w:r>
    </w:p>
    <w:p w:rsidR="007141CD" w:rsidRDefault="007141CD" w:rsidP="007141CD">
      <w:pPr>
        <w:rPr>
          <w:rFonts w:ascii="Arial" w:hAnsi="Arial" w:cs="Arial"/>
          <w:sz w:val="26"/>
          <w:szCs w:val="26"/>
        </w:rPr>
      </w:pPr>
    </w:p>
    <w:p w:rsidR="007141CD" w:rsidRDefault="00191210" w:rsidP="00191210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Рассмотрев Решение Калачеевского районного суда Воронежской области от 23 декабря 2015 года, вступившее в силу 23 января 2016 года, и в</w:t>
      </w:r>
      <w:r w:rsidR="007141CD">
        <w:rPr>
          <w:rFonts w:ascii="Arial" w:hAnsi="Arial" w:cs="Arial"/>
          <w:sz w:val="26"/>
          <w:szCs w:val="26"/>
        </w:rPr>
        <w:t xml:space="preserve"> соответствии с </w:t>
      </w:r>
      <w:r w:rsidR="007141CD">
        <w:rPr>
          <w:rFonts w:ascii="Arial" w:hAnsi="Arial" w:cs="Arial"/>
          <w:spacing w:val="-6"/>
          <w:sz w:val="26"/>
          <w:szCs w:val="26"/>
        </w:rPr>
        <w:t>Федеральным за</w:t>
      </w:r>
      <w:r w:rsidR="007141CD">
        <w:rPr>
          <w:rFonts w:ascii="Arial" w:hAnsi="Arial" w:cs="Arial"/>
          <w:spacing w:val="-4"/>
          <w:sz w:val="26"/>
          <w:szCs w:val="26"/>
        </w:rPr>
        <w:t>коном от 21.12.1994 года № 68-ФЗ «О защите населения и территории от чрезвычайных ситуаций природного и техногенного характера», от 06.10.2003 года № 131-ФЗ «Об общих принципах организации местного самоуправления в Российской Федерации»</w:t>
      </w:r>
      <w:r w:rsidR="007141CD">
        <w:rPr>
          <w:rFonts w:ascii="Arial" w:hAnsi="Arial" w:cs="Arial"/>
          <w:sz w:val="26"/>
          <w:szCs w:val="26"/>
        </w:rPr>
        <w:t>, Федеральным законом от 12.02.1998 года N</w:t>
      </w:r>
      <w:proofErr w:type="gramEnd"/>
      <w:r w:rsidR="007141CD">
        <w:rPr>
          <w:rFonts w:ascii="Arial" w:hAnsi="Arial" w:cs="Arial"/>
          <w:sz w:val="26"/>
          <w:szCs w:val="26"/>
        </w:rPr>
        <w:t xml:space="preserve"> 28-ФЗ "О гражданской обороне", с целью установления единых условий, принципов и способов реализации прав и обязанностей населения в области гражданской обороны на территории </w:t>
      </w:r>
      <w:r>
        <w:rPr>
          <w:rFonts w:ascii="Arial" w:hAnsi="Arial" w:cs="Arial"/>
          <w:sz w:val="26"/>
          <w:szCs w:val="26"/>
        </w:rPr>
        <w:t>Подгоренского</w:t>
      </w:r>
      <w:r w:rsidR="007141CD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области, </w:t>
      </w:r>
      <w:r w:rsidR="007141CD">
        <w:rPr>
          <w:rFonts w:ascii="Arial" w:eastAsia="MS Mincho" w:hAnsi="Arial" w:cs="Arial"/>
          <w:sz w:val="26"/>
          <w:szCs w:val="26"/>
        </w:rPr>
        <w:t xml:space="preserve">а также предотвращения возникновения чрезвычайных ситуаций, </w:t>
      </w:r>
      <w:r w:rsidR="007141CD">
        <w:rPr>
          <w:rFonts w:ascii="Arial" w:hAnsi="Arial" w:cs="Arial"/>
          <w:sz w:val="26"/>
          <w:szCs w:val="26"/>
        </w:rPr>
        <w:t xml:space="preserve">администрация </w:t>
      </w:r>
      <w:r>
        <w:rPr>
          <w:rFonts w:ascii="Arial" w:hAnsi="Arial" w:cs="Arial"/>
          <w:sz w:val="26"/>
          <w:szCs w:val="26"/>
        </w:rPr>
        <w:t>Подгоренского</w:t>
      </w:r>
      <w:r w:rsidR="007141CD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7141CD">
        <w:rPr>
          <w:rFonts w:ascii="Arial" w:hAnsi="Arial" w:cs="Arial"/>
          <w:b/>
          <w:sz w:val="26"/>
          <w:szCs w:val="26"/>
        </w:rPr>
        <w:t>п</w:t>
      </w:r>
      <w:proofErr w:type="gramEnd"/>
      <w:r w:rsidR="007141CD">
        <w:rPr>
          <w:rFonts w:ascii="Arial" w:hAnsi="Arial" w:cs="Arial"/>
          <w:b/>
          <w:sz w:val="26"/>
          <w:szCs w:val="26"/>
        </w:rPr>
        <w:t xml:space="preserve"> о с т а н о в л я е т:</w:t>
      </w:r>
    </w:p>
    <w:p w:rsidR="007141CD" w:rsidRDefault="007141CD" w:rsidP="0019121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141CD" w:rsidRDefault="007141CD" w:rsidP="00191210">
      <w:pPr>
        <w:widowControl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1.Утвердить:</w:t>
      </w:r>
    </w:p>
    <w:p w:rsidR="007141CD" w:rsidRDefault="007141CD" w:rsidP="00191210">
      <w:pPr>
        <w:widowControl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Положение об эвакуационной комиссии </w:t>
      </w:r>
      <w:r w:rsidR="00191210">
        <w:rPr>
          <w:rFonts w:ascii="Arial" w:hAnsi="Arial" w:cs="Arial"/>
          <w:sz w:val="26"/>
          <w:szCs w:val="26"/>
        </w:rPr>
        <w:t>Подгоренского</w:t>
      </w:r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="0019121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согласно приложению № 1.</w:t>
      </w:r>
    </w:p>
    <w:p w:rsidR="007141CD" w:rsidRDefault="007141CD" w:rsidP="00191210">
      <w:pPr>
        <w:widowControl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Состав эвакуационной комиссии </w:t>
      </w:r>
      <w:r w:rsidR="00884289">
        <w:rPr>
          <w:rFonts w:ascii="Arial" w:hAnsi="Arial" w:cs="Arial"/>
          <w:sz w:val="26"/>
          <w:szCs w:val="26"/>
        </w:rPr>
        <w:t>Подгоренского</w:t>
      </w:r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="0019121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согласно приложению № 2.</w:t>
      </w:r>
    </w:p>
    <w:p w:rsidR="007141CD" w:rsidRDefault="007141CD" w:rsidP="00191210">
      <w:pPr>
        <w:spacing w:before="19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2.Опубликовать настоящее постановление в «Вестнике» муниципальных правовых актов </w:t>
      </w:r>
      <w:r w:rsidR="009524D1">
        <w:rPr>
          <w:rFonts w:ascii="Arial" w:hAnsi="Arial" w:cs="Arial"/>
          <w:sz w:val="26"/>
          <w:szCs w:val="26"/>
        </w:rPr>
        <w:t>Подгоренского</w:t>
      </w:r>
      <w:r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 и на официальном сайте в сети Интернет.</w:t>
      </w:r>
    </w:p>
    <w:p w:rsidR="007141CD" w:rsidRDefault="007141CD" w:rsidP="00884289">
      <w:pPr>
        <w:spacing w:before="19"/>
        <w:ind w:firstLine="567"/>
        <w:jc w:val="both"/>
        <w:rPr>
          <w:rFonts w:ascii="Arial" w:hAnsi="Arial" w:cs="Arial"/>
          <w:color w:val="1E1E1E"/>
          <w:sz w:val="26"/>
          <w:szCs w:val="26"/>
        </w:rPr>
      </w:pPr>
      <w:r>
        <w:rPr>
          <w:rFonts w:ascii="Arial" w:hAnsi="Arial" w:cs="Arial"/>
          <w:color w:val="1E1E1E"/>
          <w:sz w:val="26"/>
          <w:szCs w:val="26"/>
        </w:rPr>
        <w:t>3.</w:t>
      </w:r>
      <w:proofErr w:type="gramStart"/>
      <w:r>
        <w:rPr>
          <w:rFonts w:ascii="Arial" w:hAnsi="Arial" w:cs="Arial"/>
          <w:color w:val="1E1E1E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1E1E1E"/>
          <w:sz w:val="26"/>
          <w:szCs w:val="26"/>
        </w:rPr>
        <w:t xml:space="preserve"> исполнением  настоящего постановления оставляю за собой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color w:val="1E1E1E"/>
          <w:sz w:val="26"/>
          <w:szCs w:val="26"/>
        </w:rPr>
        <w:t xml:space="preserve"> </w:t>
      </w:r>
    </w:p>
    <w:p w:rsidR="007141CD" w:rsidRDefault="007141CD" w:rsidP="00191210">
      <w:pPr>
        <w:spacing w:before="19"/>
        <w:jc w:val="both"/>
        <w:rPr>
          <w:rFonts w:ascii="Arial" w:hAnsi="Arial" w:cs="Arial"/>
          <w:sz w:val="26"/>
          <w:szCs w:val="26"/>
        </w:rPr>
      </w:pPr>
    </w:p>
    <w:p w:rsidR="00191210" w:rsidRDefault="007141CD" w:rsidP="00191210">
      <w:pPr>
        <w:tabs>
          <w:tab w:val="left" w:pos="693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191210">
        <w:rPr>
          <w:rFonts w:ascii="Arial" w:hAnsi="Arial" w:cs="Arial"/>
          <w:sz w:val="26"/>
          <w:szCs w:val="26"/>
        </w:rPr>
        <w:t>Подгоренского</w:t>
      </w:r>
    </w:p>
    <w:p w:rsidR="003A1CA4" w:rsidRDefault="007141CD" w:rsidP="00191210">
      <w:pPr>
        <w:tabs>
          <w:tab w:val="left" w:pos="693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</w:t>
      </w:r>
      <w:r>
        <w:rPr>
          <w:rFonts w:ascii="Arial" w:hAnsi="Arial" w:cs="Arial"/>
          <w:sz w:val="26"/>
          <w:szCs w:val="26"/>
        </w:rPr>
        <w:tab/>
      </w:r>
      <w:proofErr w:type="spellStart"/>
      <w:r w:rsidR="00191210">
        <w:rPr>
          <w:rFonts w:ascii="Arial" w:hAnsi="Arial" w:cs="Arial"/>
          <w:sz w:val="26"/>
          <w:szCs w:val="26"/>
        </w:rPr>
        <w:t>А.С.Разборский</w:t>
      </w:r>
      <w:proofErr w:type="spellEnd"/>
    </w:p>
    <w:p w:rsidR="00191210" w:rsidRDefault="00191210" w:rsidP="00191210">
      <w:pPr>
        <w:tabs>
          <w:tab w:val="left" w:pos="6930"/>
        </w:tabs>
        <w:jc w:val="both"/>
        <w:rPr>
          <w:rFonts w:ascii="Arial" w:hAnsi="Arial" w:cs="Arial"/>
          <w:sz w:val="26"/>
          <w:szCs w:val="26"/>
        </w:rPr>
      </w:pPr>
    </w:p>
    <w:p w:rsidR="00191210" w:rsidRDefault="00191210" w:rsidP="00191210">
      <w:pPr>
        <w:tabs>
          <w:tab w:val="left" w:pos="6930"/>
        </w:tabs>
        <w:jc w:val="both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>П</w:t>
      </w:r>
      <w:r w:rsidR="00191210">
        <w:rPr>
          <w:rFonts w:ascii="Arial" w:hAnsi="Arial" w:cs="Arial"/>
          <w:bCs/>
          <w:sz w:val="26"/>
          <w:szCs w:val="26"/>
        </w:rPr>
        <w:t>риложение</w:t>
      </w:r>
      <w:r>
        <w:rPr>
          <w:rFonts w:ascii="Arial" w:hAnsi="Arial" w:cs="Arial"/>
          <w:bCs/>
          <w:sz w:val="26"/>
          <w:szCs w:val="26"/>
        </w:rPr>
        <w:t xml:space="preserve"> № 1</w:t>
      </w: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к постановлению администрации</w:t>
      </w:r>
    </w:p>
    <w:p w:rsidR="007141CD" w:rsidRDefault="00191210" w:rsidP="007141CD">
      <w:pPr>
        <w:widowControl w:val="0"/>
        <w:autoSpaceDE w:val="0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Подгоренского</w:t>
      </w:r>
      <w:r w:rsidR="007141CD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3A1CA4">
        <w:rPr>
          <w:rFonts w:ascii="Arial" w:hAnsi="Arial" w:cs="Arial"/>
          <w:sz w:val="26"/>
          <w:szCs w:val="26"/>
        </w:rPr>
        <w:t>1</w:t>
      </w:r>
      <w:r w:rsidR="00191210">
        <w:rPr>
          <w:rFonts w:ascii="Arial" w:hAnsi="Arial" w:cs="Arial"/>
          <w:sz w:val="26"/>
          <w:szCs w:val="26"/>
        </w:rPr>
        <w:t>2</w:t>
      </w:r>
      <w:r w:rsidR="003A1CA4">
        <w:rPr>
          <w:rFonts w:ascii="Arial" w:hAnsi="Arial" w:cs="Arial"/>
          <w:sz w:val="26"/>
          <w:szCs w:val="26"/>
        </w:rPr>
        <w:t xml:space="preserve"> </w:t>
      </w:r>
      <w:r w:rsidR="00191210">
        <w:rPr>
          <w:rFonts w:ascii="Arial" w:hAnsi="Arial" w:cs="Arial"/>
          <w:sz w:val="26"/>
          <w:szCs w:val="26"/>
        </w:rPr>
        <w:t>февраля</w:t>
      </w:r>
      <w:r>
        <w:rPr>
          <w:rFonts w:ascii="Arial" w:hAnsi="Arial" w:cs="Arial"/>
          <w:sz w:val="26"/>
          <w:szCs w:val="26"/>
        </w:rPr>
        <w:t xml:space="preserve"> 201</w:t>
      </w:r>
      <w:r w:rsidR="00191210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г. № </w:t>
      </w:r>
      <w:r w:rsidR="00191210">
        <w:rPr>
          <w:rFonts w:ascii="Arial" w:hAnsi="Arial" w:cs="Arial"/>
          <w:sz w:val="26"/>
          <w:szCs w:val="26"/>
        </w:rPr>
        <w:t>14</w:t>
      </w: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об эвакуационной комиссии </w:t>
      </w:r>
      <w:r w:rsidR="00191210">
        <w:rPr>
          <w:rFonts w:ascii="Arial" w:hAnsi="Arial" w:cs="Arial"/>
          <w:b/>
          <w:bCs/>
          <w:sz w:val="26"/>
          <w:szCs w:val="26"/>
        </w:rPr>
        <w:t>Подгоренского</w:t>
      </w:r>
      <w:r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Калачеевского муниципального района Воронежской области</w:t>
      </w:r>
    </w:p>
    <w:p w:rsidR="007141CD" w:rsidRDefault="007141CD" w:rsidP="007141CD">
      <w:pPr>
        <w:widowControl w:val="0"/>
        <w:autoSpaceDE w:val="0"/>
        <w:ind w:firstLine="709"/>
        <w:jc w:val="center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sub_11"/>
      <w:r>
        <w:rPr>
          <w:rFonts w:ascii="Arial" w:hAnsi="Arial" w:cs="Arial"/>
          <w:sz w:val="26"/>
          <w:szCs w:val="26"/>
        </w:rPr>
        <w:t xml:space="preserve">1. Настоящее Положение определяет порядок создания, состав и основные задачи эвакуационной комиссии </w:t>
      </w:r>
      <w:r w:rsidR="00191210">
        <w:rPr>
          <w:rFonts w:ascii="Arial" w:hAnsi="Arial" w:cs="Arial"/>
          <w:sz w:val="26"/>
          <w:szCs w:val="26"/>
        </w:rPr>
        <w:t>Подгоренского</w:t>
      </w:r>
      <w:r>
        <w:rPr>
          <w:rFonts w:ascii="Arial" w:hAnsi="Arial" w:cs="Arial"/>
          <w:sz w:val="26"/>
          <w:szCs w:val="26"/>
        </w:rPr>
        <w:t xml:space="preserve"> сельского поселения </w:t>
      </w:r>
      <w:r>
        <w:rPr>
          <w:rFonts w:ascii="Arial" w:hAnsi="Arial" w:cs="Arial"/>
          <w:bCs/>
          <w:sz w:val="26"/>
          <w:szCs w:val="26"/>
        </w:rPr>
        <w:t>Калачеевского муниципального района Воронежской области</w:t>
      </w:r>
      <w:r>
        <w:rPr>
          <w:rFonts w:ascii="Arial" w:hAnsi="Arial" w:cs="Arial"/>
          <w:sz w:val="26"/>
          <w:szCs w:val="26"/>
        </w:rPr>
        <w:t xml:space="preserve"> (далее - эвакуационная комиссия) в мирное и военное время.</w:t>
      </w:r>
      <w:bookmarkEnd w:id="1"/>
    </w:p>
    <w:p w:rsidR="007141CD" w:rsidRDefault="007141CD" w:rsidP="007141CD">
      <w:pPr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2. </w:t>
      </w:r>
      <w:bookmarkStart w:id="2" w:name="sub_13"/>
      <w:r>
        <w:rPr>
          <w:rFonts w:ascii="Arial" w:hAnsi="Arial" w:cs="Arial"/>
          <w:sz w:val="26"/>
          <w:szCs w:val="26"/>
        </w:rPr>
        <w:t xml:space="preserve">Общее руководство деятельностью эвакуационной комиссии осуществляет председатель эвакуационной комиссии </w:t>
      </w:r>
      <w:r w:rsidR="00191210">
        <w:rPr>
          <w:rFonts w:ascii="Arial" w:hAnsi="Arial" w:cs="Arial"/>
          <w:sz w:val="26"/>
          <w:szCs w:val="26"/>
        </w:rPr>
        <w:t>Подгоренского</w:t>
      </w:r>
      <w:r>
        <w:rPr>
          <w:rFonts w:ascii="Arial" w:hAnsi="Arial" w:cs="Arial"/>
          <w:sz w:val="26"/>
          <w:szCs w:val="26"/>
        </w:rPr>
        <w:t xml:space="preserve"> сельского поселения </w:t>
      </w:r>
      <w:r>
        <w:rPr>
          <w:rFonts w:ascii="Arial" w:hAnsi="Arial" w:cs="Arial"/>
          <w:bCs/>
          <w:sz w:val="26"/>
          <w:szCs w:val="26"/>
        </w:rPr>
        <w:t>Калачеевского муниципального района Воронежской области</w:t>
      </w:r>
      <w:r>
        <w:rPr>
          <w:rFonts w:ascii="Arial" w:hAnsi="Arial" w:cs="Arial"/>
          <w:sz w:val="26"/>
          <w:szCs w:val="26"/>
        </w:rPr>
        <w:t>.</w:t>
      </w:r>
    </w:p>
    <w:p w:rsidR="007141CD" w:rsidRDefault="007141CD" w:rsidP="007141CD">
      <w:pPr>
        <w:widowControl w:val="0"/>
        <w:autoSpaceDE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 В состав эвакуационной комиссии входят: глава поселения, руководители учреждений и организаций, расположенных на территории поселения и специалисты, администрации </w:t>
      </w:r>
      <w:bookmarkEnd w:id="2"/>
      <w:r w:rsidR="00191210">
        <w:rPr>
          <w:rFonts w:ascii="Arial" w:hAnsi="Arial" w:cs="Arial"/>
          <w:sz w:val="26"/>
          <w:szCs w:val="26"/>
        </w:rPr>
        <w:t>Подгоренского</w:t>
      </w:r>
      <w:r>
        <w:rPr>
          <w:rFonts w:ascii="Arial" w:hAnsi="Arial" w:cs="Arial"/>
          <w:sz w:val="26"/>
          <w:szCs w:val="26"/>
        </w:rPr>
        <w:t xml:space="preserve"> сельского поселения </w:t>
      </w:r>
      <w:r>
        <w:rPr>
          <w:rFonts w:ascii="Arial" w:hAnsi="Arial" w:cs="Arial"/>
          <w:bCs/>
          <w:sz w:val="26"/>
          <w:szCs w:val="26"/>
        </w:rPr>
        <w:t>Калачеевского муниципального района Воронежской области.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3" w:name="sub_14"/>
      <w:r>
        <w:rPr>
          <w:rFonts w:ascii="Arial" w:hAnsi="Arial" w:cs="Arial"/>
          <w:sz w:val="26"/>
          <w:szCs w:val="26"/>
        </w:rPr>
        <w:t xml:space="preserve">4. Эвакуационная комиссия в своей деятельности руководствуется Федеральным законом от 12.02.1998 года № 28-ФЗ «О гражданской обороне», Руководством по организации планирования, обеспечения и проведения эвакуации населения в военное время. </w:t>
      </w:r>
      <w:bookmarkEnd w:id="3"/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4" w:name="sub_15"/>
      <w:r>
        <w:rPr>
          <w:rFonts w:ascii="Arial" w:hAnsi="Arial" w:cs="Arial"/>
          <w:sz w:val="26"/>
          <w:szCs w:val="26"/>
        </w:rPr>
        <w:t>5. Основными задачами эвакуационной комиссии являются: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5" w:name="sub_151"/>
      <w:bookmarkEnd w:id="4"/>
      <w:r>
        <w:rPr>
          <w:rFonts w:ascii="Arial" w:hAnsi="Arial" w:cs="Arial"/>
          <w:sz w:val="26"/>
          <w:szCs w:val="26"/>
        </w:rPr>
        <w:t>5.1. В мирное время:</w:t>
      </w:r>
    </w:p>
    <w:bookmarkEnd w:id="5"/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разработка совместно с сектором ГО и ЧС Калачеевского муниципального района планов эвакуации населения, а также их ежегодное уточнение;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6" w:name="sub_15103"/>
      <w:r>
        <w:rPr>
          <w:rFonts w:ascii="Arial" w:hAnsi="Arial" w:cs="Arial"/>
          <w:sz w:val="26"/>
          <w:szCs w:val="26"/>
        </w:rPr>
        <w:t xml:space="preserve">организация разработки и корректировки, всестороннего обеспечения эвакуационных мероприятий (далее - </w:t>
      </w:r>
      <w:proofErr w:type="spellStart"/>
      <w:r>
        <w:rPr>
          <w:rFonts w:ascii="Arial" w:hAnsi="Arial" w:cs="Arial"/>
          <w:sz w:val="26"/>
          <w:szCs w:val="26"/>
        </w:rPr>
        <w:t>эвакомероприятия</w:t>
      </w:r>
      <w:proofErr w:type="spellEnd"/>
      <w:r>
        <w:rPr>
          <w:rFonts w:ascii="Arial" w:hAnsi="Arial" w:cs="Arial"/>
          <w:sz w:val="26"/>
          <w:szCs w:val="26"/>
        </w:rPr>
        <w:t xml:space="preserve">) и мероприятий по подготовке к размещению эвакуируемого населения (далее – </w:t>
      </w:r>
      <w:proofErr w:type="spellStart"/>
      <w:r>
        <w:rPr>
          <w:rFonts w:ascii="Arial" w:hAnsi="Arial" w:cs="Arial"/>
          <w:sz w:val="26"/>
          <w:szCs w:val="26"/>
        </w:rPr>
        <w:t>эваконаселение</w:t>
      </w:r>
      <w:proofErr w:type="spellEnd"/>
      <w:r>
        <w:rPr>
          <w:rFonts w:ascii="Arial" w:hAnsi="Arial" w:cs="Arial"/>
          <w:sz w:val="26"/>
          <w:szCs w:val="26"/>
        </w:rPr>
        <w:t>)</w:t>
      </w:r>
      <w:bookmarkEnd w:id="6"/>
      <w:r>
        <w:rPr>
          <w:rFonts w:ascii="Arial" w:hAnsi="Arial" w:cs="Arial"/>
          <w:sz w:val="26"/>
          <w:szCs w:val="26"/>
        </w:rPr>
        <w:t>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определение количества и выбор мест дислокации сборных эвакуационных пунктов;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ходом разработки планов эвакуации на объектах экономики;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периодическое проведение заседаний, на которых рассматриваются и анализируются планы эвакуации населения, результаты проверок состояния планирования </w:t>
      </w:r>
      <w:proofErr w:type="spellStart"/>
      <w:r>
        <w:rPr>
          <w:rFonts w:ascii="Arial" w:hAnsi="Arial" w:cs="Arial"/>
          <w:sz w:val="26"/>
          <w:szCs w:val="26"/>
        </w:rPr>
        <w:t>эвакомероприятий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взаимодействие с органами военного командования по вопросам планирования, обеспечения и проведения </w:t>
      </w:r>
      <w:proofErr w:type="spellStart"/>
      <w:r>
        <w:rPr>
          <w:rFonts w:ascii="Arial" w:hAnsi="Arial" w:cs="Arial"/>
          <w:sz w:val="26"/>
          <w:szCs w:val="26"/>
        </w:rPr>
        <w:t>эвакомероприятий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участие в учениях по вопросам гражданской обороны с целью проверки реальности разрабатываемых планов и приобретения практических навыков по организации </w:t>
      </w:r>
      <w:proofErr w:type="spellStart"/>
      <w:r>
        <w:rPr>
          <w:rFonts w:ascii="Arial" w:hAnsi="Arial" w:cs="Arial"/>
          <w:sz w:val="26"/>
          <w:szCs w:val="26"/>
        </w:rPr>
        <w:t>эвакомероприятий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7" w:name="sub_152"/>
      <w:r>
        <w:rPr>
          <w:rFonts w:ascii="Arial" w:hAnsi="Arial" w:cs="Arial"/>
          <w:sz w:val="26"/>
          <w:szCs w:val="26"/>
        </w:rPr>
        <w:t xml:space="preserve">5.2. При переводе гражданской обороны с </w:t>
      </w:r>
      <w:proofErr w:type="gramStart"/>
      <w:r>
        <w:rPr>
          <w:rFonts w:ascii="Arial" w:hAnsi="Arial" w:cs="Arial"/>
          <w:sz w:val="26"/>
          <w:szCs w:val="26"/>
        </w:rPr>
        <w:t>мирного</w:t>
      </w:r>
      <w:proofErr w:type="gramEnd"/>
      <w:r>
        <w:rPr>
          <w:rFonts w:ascii="Arial" w:hAnsi="Arial" w:cs="Arial"/>
          <w:sz w:val="26"/>
          <w:szCs w:val="26"/>
        </w:rPr>
        <w:t xml:space="preserve"> на военное положение (режим повышенной готовности):</w:t>
      </w:r>
    </w:p>
    <w:bookmarkEnd w:id="7"/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приведением в готовность эвакуационных органов, </w:t>
      </w:r>
      <w:r>
        <w:rPr>
          <w:rFonts w:ascii="Arial" w:hAnsi="Arial" w:cs="Arial"/>
          <w:sz w:val="26"/>
          <w:szCs w:val="26"/>
        </w:rPr>
        <w:lastRenderedPageBreak/>
        <w:t>проверка схем оповещения и связи;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уточнение категорий и численности </w:t>
      </w:r>
      <w:proofErr w:type="spellStart"/>
      <w:r>
        <w:rPr>
          <w:rFonts w:ascii="Arial" w:hAnsi="Arial" w:cs="Arial"/>
          <w:sz w:val="26"/>
          <w:szCs w:val="26"/>
        </w:rPr>
        <w:t>эваконаселения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уточнение плана эвакуации населения, порядка и осуществления всех видов обеспечения эвакуации;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организация подготовки к развертыванию СПВР;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подготовкой транспортных средств к эвакуационным перевозкам людей, организация инженерного оборудования маршрутов пешей эвакуации;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приведением в готовность </w:t>
      </w:r>
      <w:bookmarkStart w:id="8" w:name="sub_153"/>
      <w:r>
        <w:rPr>
          <w:rFonts w:ascii="Arial" w:hAnsi="Arial" w:cs="Arial"/>
          <w:sz w:val="26"/>
          <w:szCs w:val="26"/>
        </w:rPr>
        <w:t>имеющихся подвальных помещений;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5.3. При получении распоряжения о проведении эвакуации:</w:t>
      </w:r>
    </w:p>
    <w:bookmarkEnd w:id="8"/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постоянное поддержание связи с эвакуационными органами,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ходом оповещения населения и подачей транспорта на пункты посадки;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выполнением разработанных и уточненных по конкретным условиям обстановки планов эвакуации населения;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руководство работой эвакуационных органов по оповещению и сбору эвакуируемого населения;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организация регулирования движения и поддержание порядка в ходе </w:t>
      </w:r>
      <w:proofErr w:type="spellStart"/>
      <w:r>
        <w:rPr>
          <w:rFonts w:ascii="Arial" w:hAnsi="Arial" w:cs="Arial"/>
          <w:sz w:val="26"/>
          <w:szCs w:val="26"/>
        </w:rPr>
        <w:t>эвакомероприятий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сбор и обобщение данных о ходе эвакуации населения;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организация взаимодействия с органами военного командования по вопросам организации, обеспечения и проведения </w:t>
      </w:r>
      <w:proofErr w:type="spellStart"/>
      <w:r>
        <w:rPr>
          <w:rFonts w:ascii="Arial" w:hAnsi="Arial" w:cs="Arial"/>
          <w:sz w:val="26"/>
          <w:szCs w:val="26"/>
        </w:rPr>
        <w:t>эвакомероприятий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9" w:name="sub_16"/>
      <w:r>
        <w:rPr>
          <w:rFonts w:ascii="Arial" w:hAnsi="Arial" w:cs="Arial"/>
          <w:sz w:val="26"/>
          <w:szCs w:val="26"/>
        </w:rPr>
        <w:t>6. Эвакуационная комиссия имеет право:</w:t>
      </w:r>
    </w:p>
    <w:bookmarkEnd w:id="9"/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пределах своей компетенции принимать решения, обязательные для выполнения всеми учреждениями и организациями независимо от ведомственной принадлежности и форм собственности, расположенными на территории </w:t>
      </w:r>
      <w:r w:rsidR="00191210">
        <w:rPr>
          <w:rFonts w:ascii="Arial" w:hAnsi="Arial" w:cs="Arial"/>
          <w:sz w:val="26"/>
          <w:szCs w:val="26"/>
        </w:rPr>
        <w:t>Подгоренского</w:t>
      </w:r>
      <w:r>
        <w:rPr>
          <w:rFonts w:ascii="Arial" w:hAnsi="Arial" w:cs="Arial"/>
          <w:sz w:val="26"/>
          <w:szCs w:val="26"/>
        </w:rPr>
        <w:t xml:space="preserve"> сельского поселения, связанные с планированием, всесторонней подготовкой и проведением эвакуационных мероприятий;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осуществлять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подготовкой и готовностью СПВР, пунктов посадки (высадки), а также личного состава администрации к выполнению задач по предназначению;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проводить проверки организации планирования и подготовки к проведению эвакуационных мероприятий в организациях, учреждениях и объектах экономики с привлечением специалиста уполномоченного на решение вопросов в области ГО и ЧС администрации Коренновского сельского поселения и других организаций и учреждений.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10" w:name="sub_17"/>
      <w:r>
        <w:rPr>
          <w:rFonts w:ascii="Arial" w:hAnsi="Arial" w:cs="Arial"/>
          <w:sz w:val="26"/>
          <w:szCs w:val="26"/>
        </w:rPr>
        <w:t xml:space="preserve">7. Эвакуационная комиссия состоит </w:t>
      </w:r>
      <w:proofErr w:type="gramStart"/>
      <w:r>
        <w:rPr>
          <w:rFonts w:ascii="Arial" w:hAnsi="Arial" w:cs="Arial"/>
          <w:sz w:val="26"/>
          <w:szCs w:val="26"/>
        </w:rPr>
        <w:t>из</w:t>
      </w:r>
      <w:proofErr w:type="gramEnd"/>
      <w:r>
        <w:rPr>
          <w:rFonts w:ascii="Arial" w:hAnsi="Arial" w:cs="Arial"/>
          <w:sz w:val="26"/>
          <w:szCs w:val="26"/>
        </w:rPr>
        <w:t>:</w:t>
      </w:r>
    </w:p>
    <w:bookmarkEnd w:id="10"/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руководства эвакуационной комиссии;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группы оповещения и связи;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группы учета </w:t>
      </w:r>
      <w:proofErr w:type="spellStart"/>
      <w:r>
        <w:rPr>
          <w:rFonts w:ascii="Arial" w:hAnsi="Arial" w:cs="Arial"/>
          <w:sz w:val="26"/>
          <w:szCs w:val="26"/>
        </w:rPr>
        <w:t>эваконаселения</w:t>
      </w:r>
      <w:proofErr w:type="spellEnd"/>
      <w:r>
        <w:rPr>
          <w:rFonts w:ascii="Arial" w:hAnsi="Arial" w:cs="Arial"/>
          <w:sz w:val="26"/>
          <w:szCs w:val="26"/>
        </w:rPr>
        <w:t xml:space="preserve"> и информации;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группы первоочередного жизнеобеспечения </w:t>
      </w:r>
      <w:proofErr w:type="spellStart"/>
      <w:r>
        <w:rPr>
          <w:rFonts w:ascii="Arial" w:hAnsi="Arial" w:cs="Arial"/>
          <w:sz w:val="26"/>
          <w:szCs w:val="26"/>
        </w:rPr>
        <w:t>эваконаселения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группы учета эвакуации материальных и культурных ценностей;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группы организации размещения </w:t>
      </w:r>
      <w:proofErr w:type="spellStart"/>
      <w:r>
        <w:rPr>
          <w:rFonts w:ascii="Arial" w:hAnsi="Arial" w:cs="Arial"/>
          <w:sz w:val="26"/>
          <w:szCs w:val="26"/>
        </w:rPr>
        <w:t>эваконаселения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группы дорожного и транспортного обеспечения.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11" w:name="sub_18"/>
      <w:r>
        <w:rPr>
          <w:rFonts w:ascii="Arial" w:hAnsi="Arial" w:cs="Arial"/>
          <w:sz w:val="26"/>
          <w:szCs w:val="26"/>
        </w:rPr>
        <w:t xml:space="preserve">8. Работа эвакуационной комиссии осуществляется в соответствии с годовым планом работы. Годовой план работы эвакуационной комиссии разрабатывается с участием сектора ГО и ЧС Калачеевского </w:t>
      </w:r>
      <w:r>
        <w:rPr>
          <w:rFonts w:ascii="Arial" w:hAnsi="Arial" w:cs="Arial"/>
          <w:sz w:val="26"/>
          <w:szCs w:val="26"/>
        </w:rPr>
        <w:lastRenderedPageBreak/>
        <w:t>муниципального района.</w:t>
      </w:r>
    </w:p>
    <w:p w:rsidR="007141CD" w:rsidRDefault="007141CD" w:rsidP="007141CD">
      <w:pPr>
        <w:widowControl w:val="0"/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12" w:name="sub_19"/>
      <w:bookmarkEnd w:id="11"/>
      <w:r>
        <w:rPr>
          <w:rFonts w:ascii="Arial" w:hAnsi="Arial" w:cs="Arial"/>
          <w:sz w:val="26"/>
          <w:szCs w:val="26"/>
        </w:rPr>
        <w:t xml:space="preserve">9. Заседания эвакуационной комиссии проводятся не реже одного раза в квартал и оформляются протоколами. В случае необходимости решения комиссии утверждаются постановлениями и распоряжениями </w:t>
      </w:r>
      <w:bookmarkEnd w:id="12"/>
      <w:r>
        <w:rPr>
          <w:rFonts w:ascii="Arial" w:hAnsi="Arial" w:cs="Arial"/>
          <w:sz w:val="26"/>
          <w:szCs w:val="26"/>
        </w:rPr>
        <w:t>администрации Коренновского сельского поселения.</w:t>
      </w: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>П</w:t>
      </w:r>
      <w:r w:rsidR="00884289">
        <w:rPr>
          <w:rFonts w:ascii="Arial" w:hAnsi="Arial" w:cs="Arial"/>
          <w:bCs/>
          <w:sz w:val="26"/>
          <w:szCs w:val="26"/>
        </w:rPr>
        <w:t>риложение</w:t>
      </w:r>
      <w:r>
        <w:rPr>
          <w:rFonts w:ascii="Arial" w:hAnsi="Arial" w:cs="Arial"/>
          <w:bCs/>
          <w:sz w:val="26"/>
          <w:szCs w:val="26"/>
        </w:rPr>
        <w:t xml:space="preserve"> № 2</w:t>
      </w: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 администрации</w:t>
      </w:r>
    </w:p>
    <w:p w:rsidR="007141CD" w:rsidRDefault="00884289" w:rsidP="007141CD">
      <w:pPr>
        <w:widowControl w:val="0"/>
        <w:autoSpaceDE w:val="0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Подгоренского</w:t>
      </w:r>
      <w:r w:rsidR="007141CD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3A1CA4">
        <w:rPr>
          <w:rFonts w:ascii="Arial" w:hAnsi="Arial" w:cs="Arial"/>
          <w:sz w:val="26"/>
          <w:szCs w:val="26"/>
        </w:rPr>
        <w:t>1</w:t>
      </w:r>
      <w:r w:rsidR="00884289">
        <w:rPr>
          <w:rFonts w:ascii="Arial" w:hAnsi="Arial" w:cs="Arial"/>
          <w:sz w:val="26"/>
          <w:szCs w:val="26"/>
        </w:rPr>
        <w:t>2</w:t>
      </w:r>
      <w:r w:rsidR="003A1CA4">
        <w:rPr>
          <w:rFonts w:ascii="Arial" w:hAnsi="Arial" w:cs="Arial"/>
          <w:sz w:val="26"/>
          <w:szCs w:val="26"/>
        </w:rPr>
        <w:t xml:space="preserve"> </w:t>
      </w:r>
      <w:r w:rsidR="00884289">
        <w:rPr>
          <w:rFonts w:ascii="Arial" w:hAnsi="Arial" w:cs="Arial"/>
          <w:sz w:val="26"/>
          <w:szCs w:val="26"/>
        </w:rPr>
        <w:t>февраля</w:t>
      </w:r>
      <w:r>
        <w:rPr>
          <w:rFonts w:ascii="Arial" w:hAnsi="Arial" w:cs="Arial"/>
          <w:sz w:val="26"/>
          <w:szCs w:val="26"/>
        </w:rPr>
        <w:t xml:space="preserve"> .201</w:t>
      </w:r>
      <w:r w:rsidR="00884289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года № </w:t>
      </w:r>
      <w:r w:rsidR="00884289">
        <w:rPr>
          <w:rFonts w:ascii="Arial" w:hAnsi="Arial" w:cs="Arial"/>
          <w:sz w:val="26"/>
          <w:szCs w:val="26"/>
        </w:rPr>
        <w:t>14</w:t>
      </w:r>
    </w:p>
    <w:p w:rsidR="007141CD" w:rsidRDefault="007141CD" w:rsidP="007141CD">
      <w:pPr>
        <w:widowControl w:val="0"/>
        <w:autoSpaceDE w:val="0"/>
        <w:ind w:firstLine="720"/>
        <w:jc w:val="right"/>
        <w:rPr>
          <w:rFonts w:ascii="Arial" w:hAnsi="Arial" w:cs="Arial"/>
          <w:sz w:val="26"/>
          <w:szCs w:val="26"/>
        </w:rPr>
      </w:pP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Состав</w:t>
      </w: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эвакуационной комиссии </w:t>
      </w:r>
      <w:r w:rsidR="00884289">
        <w:rPr>
          <w:rFonts w:ascii="Arial" w:hAnsi="Arial" w:cs="Arial"/>
          <w:b/>
          <w:bCs/>
          <w:sz w:val="26"/>
          <w:szCs w:val="26"/>
        </w:rPr>
        <w:t>Подгоренского</w:t>
      </w:r>
      <w:r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  <w:r w:rsidR="00B914AE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Калачеевского муниципального района Воронежской области</w:t>
      </w:r>
      <w:r>
        <w:rPr>
          <w:rFonts w:ascii="Arial" w:hAnsi="Arial" w:cs="Arial"/>
          <w:bCs/>
          <w:sz w:val="26"/>
          <w:szCs w:val="26"/>
        </w:rPr>
        <w:t>.</w:t>
      </w:r>
    </w:p>
    <w:p w:rsidR="007141CD" w:rsidRDefault="007141CD" w:rsidP="007141CD">
      <w:pPr>
        <w:widowControl w:val="0"/>
        <w:autoSpaceDE w:val="0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5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58"/>
        <w:gridCol w:w="3344"/>
        <w:gridCol w:w="141"/>
        <w:gridCol w:w="5014"/>
      </w:tblGrid>
      <w:tr w:rsidR="007141CD" w:rsidTr="007141CD">
        <w:trPr>
          <w:cantSplit/>
          <w:trHeight w:val="570"/>
          <w:tblHeader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Фамилия имя отчество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Занимаемая должность</w:t>
            </w:r>
          </w:p>
        </w:tc>
      </w:tr>
      <w:tr w:rsidR="007141CD" w:rsidTr="007141CD">
        <w:trPr>
          <w:trHeight w:val="151"/>
        </w:trPr>
        <w:tc>
          <w:tcPr>
            <w:tcW w:w="906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141CD" w:rsidRDefault="007141CD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Группа руководства</w:t>
            </w:r>
          </w:p>
          <w:p w:rsidR="007141CD" w:rsidRDefault="007141CD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41CD" w:rsidTr="007141CD">
        <w:trPr>
          <w:trHeight w:val="34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884289" w:rsidP="00884289">
            <w:pPr>
              <w:widowControl w:val="0"/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Разборский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51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1CD" w:rsidRDefault="007141CD" w:rsidP="00884289">
            <w:pPr>
              <w:widowControl w:val="0"/>
              <w:autoSpaceDE w:val="0"/>
              <w:snapToGrid w:val="0"/>
              <w:ind w:firstLine="1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r w:rsidR="00884289">
              <w:rPr>
                <w:rFonts w:ascii="Arial" w:hAnsi="Arial" w:cs="Arial"/>
                <w:sz w:val="26"/>
                <w:szCs w:val="26"/>
              </w:rPr>
              <w:t>Подгоренского</w:t>
            </w:r>
            <w:r>
              <w:rPr>
                <w:rFonts w:ascii="Arial" w:hAnsi="Arial" w:cs="Arial"/>
                <w:sz w:val="26"/>
                <w:szCs w:val="26"/>
              </w:rPr>
              <w:t xml:space="preserve"> сельского поселения, председатель комиссии</w:t>
            </w:r>
          </w:p>
        </w:tc>
      </w:tr>
      <w:tr w:rsidR="007141CD" w:rsidTr="007141CD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884289" w:rsidP="00884289">
            <w:pPr>
              <w:widowControl w:val="0"/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Широбокова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1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ВУР, заместитель председателя комиссии</w:t>
            </w:r>
          </w:p>
        </w:tc>
      </w:tr>
      <w:tr w:rsidR="007141CD" w:rsidTr="007141CD"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141CD" w:rsidRDefault="007141CD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Секретарь</w:t>
            </w:r>
          </w:p>
          <w:p w:rsidR="007141CD" w:rsidRDefault="007141CD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41CD" w:rsidTr="007141CD">
        <w:trPr>
          <w:cantSplit/>
          <w:trHeight w:val="35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884289" w:rsidP="00884289">
            <w:pPr>
              <w:widowControl w:val="0"/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Самсонова Лариса Митрофановна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1CD" w:rsidRDefault="007141CD" w:rsidP="00884289">
            <w:pPr>
              <w:widowControl w:val="0"/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Ст. </w:t>
            </w:r>
            <w:r w:rsidR="00884289"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 xml:space="preserve">нспектор администрации </w:t>
            </w:r>
            <w:r w:rsidR="00884289">
              <w:rPr>
                <w:rFonts w:ascii="Arial" w:hAnsi="Arial" w:cs="Arial"/>
                <w:sz w:val="26"/>
                <w:szCs w:val="26"/>
              </w:rPr>
              <w:t>Подгоренского</w:t>
            </w:r>
            <w:r>
              <w:rPr>
                <w:rFonts w:ascii="Arial" w:hAnsi="Arial" w:cs="Arial"/>
                <w:sz w:val="26"/>
                <w:szCs w:val="26"/>
              </w:rPr>
              <w:t xml:space="preserve"> сельского поселения, секретарь эвакуационной комиссии</w:t>
            </w:r>
          </w:p>
        </w:tc>
      </w:tr>
      <w:tr w:rsidR="007141CD" w:rsidTr="007141CD">
        <w:trPr>
          <w:cantSplit/>
          <w:trHeight w:val="40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141CD" w:rsidRDefault="007141CD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Группа оповещения и связи</w:t>
            </w:r>
          </w:p>
          <w:p w:rsidR="007141CD" w:rsidRDefault="007141CD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41CD" w:rsidTr="007141CD">
        <w:trPr>
          <w:cantSplit/>
          <w:trHeight w:val="35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884289" w:rsidP="00884289">
            <w:pPr>
              <w:widowControl w:val="0"/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Демиденко Иван Александрович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1CD" w:rsidRDefault="007141CD" w:rsidP="00884289">
            <w:pPr>
              <w:widowControl w:val="0"/>
              <w:autoSpaceDE w:val="0"/>
              <w:snapToGrid w:val="0"/>
              <w:ind w:firstLine="1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Депутат Совета народных депутатов </w:t>
            </w:r>
            <w:r w:rsidR="00884289">
              <w:rPr>
                <w:rFonts w:ascii="Arial" w:hAnsi="Arial" w:cs="Arial"/>
                <w:sz w:val="26"/>
                <w:szCs w:val="26"/>
              </w:rPr>
              <w:t>Подгоренского</w:t>
            </w:r>
            <w:r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7141CD" w:rsidTr="007141CD">
        <w:trPr>
          <w:cantSplit/>
          <w:trHeight w:val="523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141CD" w:rsidRDefault="007141CD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Группа учета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эваконаселения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и информации</w:t>
            </w:r>
          </w:p>
          <w:p w:rsidR="007141CD" w:rsidRDefault="007141CD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41CD" w:rsidTr="007141CD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141CD" w:rsidRDefault="00884289">
            <w:pPr>
              <w:widowControl w:val="0"/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Жданова Наталия Ивановна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141CD" w:rsidRDefault="007141CD">
            <w:pPr>
              <w:widowControl w:val="0"/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Библиотекарь</w:t>
            </w:r>
          </w:p>
        </w:tc>
      </w:tr>
      <w:tr w:rsidR="007141CD" w:rsidTr="007141CD">
        <w:trPr>
          <w:cantSplit/>
          <w:trHeight w:val="242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CD" w:rsidRDefault="007141C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141CD" w:rsidRDefault="007141CD">
            <w:pPr>
              <w:widowControl w:val="0"/>
              <w:autoSpaceDE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Группы первоочередного жизнеобеспечения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эваконаселения</w:t>
            </w:r>
            <w:proofErr w:type="spellEnd"/>
          </w:p>
          <w:p w:rsidR="007141CD" w:rsidRDefault="007141CD">
            <w:pPr>
              <w:widowControl w:val="0"/>
              <w:autoSpaceDE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41CD" w:rsidTr="007141CD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66.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1CD" w:rsidRDefault="00884289" w:rsidP="008842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Поклад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Татьяна Алексеевна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1CD" w:rsidRDefault="003A1CA4" w:rsidP="008842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Медсестра </w:t>
            </w:r>
            <w:proofErr w:type="spellStart"/>
            <w:r w:rsidR="00884289">
              <w:rPr>
                <w:rFonts w:ascii="Arial" w:hAnsi="Arial" w:cs="Arial"/>
                <w:sz w:val="26"/>
                <w:szCs w:val="26"/>
              </w:rPr>
              <w:t>Подгоренской</w:t>
            </w:r>
            <w:proofErr w:type="spellEnd"/>
            <w:r w:rsidR="00884289">
              <w:rPr>
                <w:rFonts w:ascii="Arial" w:hAnsi="Arial" w:cs="Arial"/>
                <w:sz w:val="26"/>
                <w:szCs w:val="26"/>
              </w:rPr>
              <w:t xml:space="preserve"> врачебной амбулатории</w:t>
            </w:r>
          </w:p>
        </w:tc>
      </w:tr>
      <w:tr w:rsidR="007141CD" w:rsidTr="007141CD">
        <w:trPr>
          <w:cantSplit/>
          <w:trHeight w:val="34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141CD" w:rsidRDefault="007141CD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Группы учета эвакуации материальных и культурных ценностей</w:t>
            </w:r>
          </w:p>
          <w:p w:rsidR="007141CD" w:rsidRDefault="007141CD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41CD" w:rsidTr="007141CD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77.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884289" w:rsidP="008842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Набокина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1CD" w:rsidRDefault="007141CD" w:rsidP="00884289">
            <w:pPr>
              <w:widowControl w:val="0"/>
              <w:autoSpaceDE w:val="0"/>
              <w:snapToGrid w:val="0"/>
              <w:ind w:firstLine="7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 МКУ </w:t>
            </w:r>
            <w:r w:rsidR="00884289">
              <w:rPr>
                <w:rFonts w:ascii="Arial" w:hAnsi="Arial" w:cs="Arial"/>
                <w:sz w:val="26"/>
                <w:szCs w:val="26"/>
              </w:rPr>
              <w:t xml:space="preserve">Подгоренский </w:t>
            </w:r>
            <w:r>
              <w:rPr>
                <w:rFonts w:ascii="Arial" w:hAnsi="Arial" w:cs="Arial"/>
                <w:sz w:val="26"/>
                <w:szCs w:val="26"/>
              </w:rPr>
              <w:t>КДЦ (по согласованию)</w:t>
            </w:r>
          </w:p>
        </w:tc>
      </w:tr>
      <w:tr w:rsidR="007141CD" w:rsidTr="007141CD">
        <w:trPr>
          <w:cantSplit/>
          <w:trHeight w:val="34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141CD" w:rsidRDefault="007141CD">
            <w:pPr>
              <w:widowControl w:val="0"/>
              <w:autoSpaceDE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Группы организации размещения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эваконаселения</w:t>
            </w:r>
            <w:proofErr w:type="spellEnd"/>
          </w:p>
          <w:p w:rsidR="007141CD" w:rsidRDefault="007141CD">
            <w:pPr>
              <w:widowControl w:val="0"/>
              <w:autoSpaceDE w:val="0"/>
              <w:ind w:firstLine="7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41CD" w:rsidTr="007141CD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88.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884289" w:rsidP="0088428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Климова Валентина Николаевна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1CD" w:rsidRDefault="007141CD" w:rsidP="00884289">
            <w:pPr>
              <w:widowControl w:val="0"/>
              <w:autoSpaceDE w:val="0"/>
              <w:snapToGrid w:val="0"/>
              <w:ind w:firstLine="7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 </w:t>
            </w:r>
            <w:r w:rsidR="00884289">
              <w:rPr>
                <w:rFonts w:ascii="Arial" w:hAnsi="Arial" w:cs="Arial"/>
                <w:sz w:val="26"/>
                <w:szCs w:val="26"/>
              </w:rPr>
              <w:t>МКОУ Подгоренская</w:t>
            </w:r>
            <w:r>
              <w:rPr>
                <w:rFonts w:ascii="Arial" w:hAnsi="Arial" w:cs="Arial"/>
                <w:sz w:val="26"/>
                <w:szCs w:val="26"/>
              </w:rPr>
              <w:t xml:space="preserve"> СОШ по адресу: с. </w:t>
            </w:r>
            <w:proofErr w:type="gramStart"/>
            <w:r w:rsidR="00884289">
              <w:rPr>
                <w:rFonts w:ascii="Arial" w:hAnsi="Arial" w:cs="Arial"/>
                <w:sz w:val="26"/>
                <w:szCs w:val="26"/>
              </w:rPr>
              <w:t>Подгорное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(по согласованию)</w:t>
            </w:r>
          </w:p>
        </w:tc>
      </w:tr>
      <w:tr w:rsidR="007141CD" w:rsidTr="007141CD">
        <w:trPr>
          <w:cantSplit/>
          <w:trHeight w:val="34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CD" w:rsidRDefault="007141CD">
            <w:pPr>
              <w:widowControl w:val="0"/>
              <w:autoSpaceDE w:val="0"/>
              <w:snapToGrid w:val="0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141CD" w:rsidRDefault="007141CD">
            <w:pPr>
              <w:widowControl w:val="0"/>
              <w:autoSpaceDE w:val="0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Группа дорожного и транспортного обеспечения</w:t>
            </w:r>
          </w:p>
          <w:p w:rsidR="007141CD" w:rsidRDefault="007141CD">
            <w:pPr>
              <w:widowControl w:val="0"/>
              <w:autoSpaceDE w:val="0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41CD" w:rsidTr="007141CD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99.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884289" w:rsidP="00884289">
            <w:pPr>
              <w:widowControl w:val="0"/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Павленко Александр Митрофанович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1CD" w:rsidRDefault="007141CD">
            <w:pPr>
              <w:widowControl w:val="0"/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Депутат Совета народных депутатов</w:t>
            </w:r>
          </w:p>
          <w:p w:rsidR="007141CD" w:rsidRDefault="00884289" w:rsidP="00884289">
            <w:pPr>
              <w:widowControl w:val="0"/>
              <w:autoSpaceDE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Подгоренского</w:t>
            </w:r>
            <w:r w:rsidR="007141CD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7141CD" w:rsidTr="007141CD">
        <w:trPr>
          <w:cantSplit/>
          <w:trHeight w:val="34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1CD" w:rsidRDefault="007141CD">
            <w:pPr>
              <w:widowControl w:val="0"/>
              <w:autoSpaceDE w:val="0"/>
              <w:snapToGrid w:val="0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141CD" w:rsidRDefault="007141CD">
            <w:pPr>
              <w:widowControl w:val="0"/>
              <w:autoSpaceDE w:val="0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Группа охраны общественного порядка</w:t>
            </w:r>
          </w:p>
          <w:p w:rsidR="007141CD" w:rsidRDefault="007141CD">
            <w:pPr>
              <w:widowControl w:val="0"/>
              <w:autoSpaceDE w:val="0"/>
              <w:ind w:firstLine="7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141CD" w:rsidTr="007141CD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110.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1CD" w:rsidRDefault="007141CD">
            <w:pPr>
              <w:widowControl w:val="0"/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Матвиенко Александр Иванович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1CD" w:rsidRDefault="007141CD">
            <w:pPr>
              <w:widowControl w:val="0"/>
              <w:autoSpaceDE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Участковый уполномоченный полиции Отдела МВД по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Калачеевскому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району Воронежской области (по согласованию)</w:t>
            </w:r>
          </w:p>
        </w:tc>
      </w:tr>
    </w:tbl>
    <w:p w:rsidR="007141CD" w:rsidRDefault="007141CD" w:rsidP="007141CD">
      <w:pPr>
        <w:autoSpaceDE w:val="0"/>
        <w:ind w:right="-1"/>
        <w:jc w:val="both"/>
      </w:pPr>
    </w:p>
    <w:p w:rsidR="005D5AC7" w:rsidRDefault="005D5AC7"/>
    <w:sectPr w:rsidR="005D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2A"/>
    <w:rsid w:val="00191210"/>
    <w:rsid w:val="003836B1"/>
    <w:rsid w:val="003A1CA4"/>
    <w:rsid w:val="005D5AC7"/>
    <w:rsid w:val="00673364"/>
    <w:rsid w:val="007141CD"/>
    <w:rsid w:val="00884289"/>
    <w:rsid w:val="009524D1"/>
    <w:rsid w:val="009F6C2A"/>
    <w:rsid w:val="00B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6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2016-02-11T08:20:00Z</cp:lastPrinted>
  <dcterms:created xsi:type="dcterms:W3CDTF">2015-10-13T12:50:00Z</dcterms:created>
  <dcterms:modified xsi:type="dcterms:W3CDTF">2016-02-11T08:20:00Z</dcterms:modified>
</cp:coreProperties>
</file>