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7B" w:rsidRPr="00C764B6" w:rsidRDefault="0060627B" w:rsidP="0060627B">
      <w:pPr>
        <w:tabs>
          <w:tab w:val="center" w:pos="4677"/>
          <w:tab w:val="left" w:pos="7815"/>
          <w:tab w:val="left" w:pos="8010"/>
        </w:tabs>
        <w:jc w:val="center"/>
        <w:rPr>
          <w:rFonts w:ascii="Arial" w:eastAsia="Arial" w:hAnsi="Arial" w:cs="Arial"/>
          <w:b/>
          <w:caps/>
        </w:rPr>
      </w:pPr>
      <w:r w:rsidRPr="00C764B6">
        <w:rPr>
          <w:rFonts w:ascii="Arial" w:eastAsia="Arial" w:hAnsi="Arial" w:cs="Arial"/>
          <w:b/>
          <w:caps/>
        </w:rPr>
        <w:t>РОССИЙСКАЯ ФЕДЕРАЦИЯ</w:t>
      </w:r>
    </w:p>
    <w:p w:rsidR="0060627B" w:rsidRPr="00C764B6" w:rsidRDefault="0060627B" w:rsidP="0060627B">
      <w:pPr>
        <w:tabs>
          <w:tab w:val="center" w:pos="4677"/>
          <w:tab w:val="left" w:pos="7815"/>
        </w:tabs>
        <w:jc w:val="center"/>
        <w:rPr>
          <w:rFonts w:ascii="Arial" w:eastAsia="Arial" w:hAnsi="Arial" w:cs="Arial"/>
          <w:b/>
          <w:caps/>
        </w:rPr>
      </w:pPr>
      <w:r w:rsidRPr="00C764B6">
        <w:rPr>
          <w:rFonts w:ascii="Arial" w:eastAsia="Arial" w:hAnsi="Arial" w:cs="Arial"/>
          <w:b/>
          <w:caps/>
        </w:rPr>
        <w:t>АДМИНИСТРАЦИЯ</w:t>
      </w:r>
    </w:p>
    <w:p w:rsidR="0060627B" w:rsidRPr="00C764B6" w:rsidRDefault="0060627B" w:rsidP="0060627B">
      <w:pPr>
        <w:jc w:val="center"/>
        <w:rPr>
          <w:rFonts w:ascii="Arial" w:eastAsia="Arial" w:hAnsi="Arial" w:cs="Arial"/>
          <w:b/>
          <w:caps/>
        </w:rPr>
      </w:pPr>
      <w:r w:rsidRPr="00C764B6">
        <w:rPr>
          <w:rFonts w:ascii="Arial" w:eastAsia="Arial" w:hAnsi="Arial" w:cs="Arial"/>
          <w:b/>
          <w:caps/>
        </w:rPr>
        <w:t>ПОДГОРЕНСКОГО СЕЛЬСКОГО ПОСЕЛЕНИЯ</w:t>
      </w:r>
    </w:p>
    <w:p w:rsidR="0060627B" w:rsidRPr="00C764B6" w:rsidRDefault="0060627B" w:rsidP="0060627B">
      <w:pPr>
        <w:jc w:val="center"/>
        <w:rPr>
          <w:rFonts w:ascii="Arial" w:eastAsia="Arial" w:hAnsi="Arial" w:cs="Arial"/>
          <w:b/>
          <w:caps/>
        </w:rPr>
      </w:pPr>
      <w:r w:rsidRPr="00C764B6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60627B" w:rsidRPr="00C764B6" w:rsidRDefault="0060627B" w:rsidP="0060627B">
      <w:pPr>
        <w:jc w:val="center"/>
        <w:rPr>
          <w:rFonts w:ascii="Arial" w:eastAsia="Arial" w:hAnsi="Arial" w:cs="Arial"/>
          <w:b/>
          <w:caps/>
        </w:rPr>
      </w:pPr>
      <w:r w:rsidRPr="00C764B6">
        <w:rPr>
          <w:rFonts w:ascii="Arial" w:eastAsia="Arial" w:hAnsi="Arial" w:cs="Arial"/>
          <w:b/>
          <w:caps/>
        </w:rPr>
        <w:t>ВОРОНЕЖСКОЙ ОБЛАСТИ</w:t>
      </w:r>
    </w:p>
    <w:p w:rsidR="0060627B" w:rsidRPr="00C764B6" w:rsidRDefault="0060627B" w:rsidP="0060627B">
      <w:pPr>
        <w:jc w:val="center"/>
        <w:rPr>
          <w:rFonts w:ascii="Arial" w:eastAsia="Arial" w:hAnsi="Arial" w:cs="Arial"/>
          <w:b/>
          <w:caps/>
        </w:rPr>
      </w:pPr>
    </w:p>
    <w:p w:rsidR="0060627B" w:rsidRPr="00C764B6" w:rsidRDefault="0060627B" w:rsidP="0060627B">
      <w:pPr>
        <w:jc w:val="center"/>
        <w:rPr>
          <w:rFonts w:ascii="Arial" w:eastAsia="Arial" w:hAnsi="Arial" w:cs="Arial"/>
          <w:b/>
          <w:caps/>
        </w:rPr>
      </w:pPr>
      <w:proofErr w:type="gramStart"/>
      <w:r w:rsidRPr="00C764B6">
        <w:rPr>
          <w:rFonts w:ascii="Arial" w:eastAsia="Arial" w:hAnsi="Arial" w:cs="Arial"/>
          <w:b/>
          <w:caps/>
        </w:rPr>
        <w:t>П</w:t>
      </w:r>
      <w:proofErr w:type="gramEnd"/>
      <w:r w:rsidRPr="00C764B6">
        <w:rPr>
          <w:rFonts w:ascii="Arial" w:eastAsia="Arial" w:hAnsi="Arial" w:cs="Arial"/>
          <w:b/>
          <w:caps/>
        </w:rPr>
        <w:t xml:space="preserve"> О С Т А Н О В Л Е Н И Е</w:t>
      </w:r>
    </w:p>
    <w:p w:rsidR="0060627B" w:rsidRPr="00C764B6" w:rsidRDefault="0060627B" w:rsidP="0060627B">
      <w:pPr>
        <w:jc w:val="center"/>
        <w:rPr>
          <w:rFonts w:ascii="Arial" w:eastAsia="Arial" w:hAnsi="Arial" w:cs="Arial"/>
          <w:b/>
          <w:caps/>
        </w:rPr>
      </w:pPr>
    </w:p>
    <w:p w:rsidR="0060627B" w:rsidRPr="00C764B6" w:rsidRDefault="0060627B" w:rsidP="0060627B">
      <w:pPr>
        <w:tabs>
          <w:tab w:val="left" w:pos="7635"/>
        </w:tabs>
        <w:rPr>
          <w:rFonts w:ascii="Arial" w:eastAsia="Calibri" w:hAnsi="Arial" w:cs="Arial"/>
        </w:rPr>
      </w:pPr>
      <w:r w:rsidRPr="00C764B6">
        <w:rPr>
          <w:rFonts w:ascii="Arial" w:eastAsia="Calibri" w:hAnsi="Arial" w:cs="Arial"/>
        </w:rPr>
        <w:t xml:space="preserve">от </w:t>
      </w:r>
      <w:r w:rsidR="00121136">
        <w:rPr>
          <w:rFonts w:ascii="Arial" w:eastAsia="Calibri" w:hAnsi="Arial" w:cs="Arial"/>
        </w:rPr>
        <w:t>12.02.2021г.</w:t>
      </w:r>
      <w:r w:rsidRPr="00C764B6">
        <w:rPr>
          <w:rFonts w:ascii="Arial" w:eastAsia="Calibri" w:hAnsi="Arial" w:cs="Arial"/>
        </w:rPr>
        <w:tab/>
        <w:t>№</w:t>
      </w:r>
      <w:r w:rsidR="00121136">
        <w:rPr>
          <w:rFonts w:ascii="Arial" w:eastAsia="Calibri" w:hAnsi="Arial" w:cs="Arial"/>
        </w:rPr>
        <w:t>11</w:t>
      </w:r>
      <w:bookmarkStart w:id="0" w:name="_GoBack"/>
      <w:bookmarkEnd w:id="0"/>
    </w:p>
    <w:p w:rsidR="0060627B" w:rsidRPr="00C764B6" w:rsidRDefault="0060627B" w:rsidP="0060627B">
      <w:pPr>
        <w:ind w:left="708" w:hanging="708"/>
        <w:rPr>
          <w:rFonts w:ascii="Arial" w:eastAsia="Calibri" w:hAnsi="Arial" w:cs="Arial"/>
        </w:rPr>
      </w:pPr>
      <w:r w:rsidRPr="00C764B6">
        <w:rPr>
          <w:rFonts w:ascii="Arial" w:eastAsia="Calibri" w:hAnsi="Arial" w:cs="Arial"/>
        </w:rPr>
        <w:t>с. Подгорное</w:t>
      </w:r>
    </w:p>
    <w:p w:rsidR="0060627B" w:rsidRPr="00C764B6" w:rsidRDefault="0060627B" w:rsidP="0060627B">
      <w:pPr>
        <w:rPr>
          <w:rFonts w:ascii="Arial" w:hAnsi="Arial" w:cs="Arial"/>
          <w:u w:val="single"/>
        </w:rPr>
      </w:pPr>
    </w:p>
    <w:p w:rsidR="0060627B" w:rsidRPr="00C764B6" w:rsidRDefault="0060627B" w:rsidP="0060627B">
      <w:pPr>
        <w:ind w:right="-1"/>
        <w:jc w:val="center"/>
        <w:rPr>
          <w:rFonts w:ascii="Arial" w:hAnsi="Arial" w:cs="Arial"/>
          <w:b/>
        </w:rPr>
      </w:pPr>
      <w:r w:rsidRPr="00C764B6">
        <w:rPr>
          <w:rFonts w:ascii="Arial" w:hAnsi="Arial" w:cs="Arial"/>
          <w:b/>
        </w:rPr>
        <w:t>О внесении изменений в постановление администрации Подгоренского сельского поселения Калачеевского муниципального района Воронежской области от 25.09.2015 г. № 54 «Об утверждении административного регламента администрации Подгоренского сельского поселения Калачеевского муниципального района Воронежской области по оказанию муниципальной услуги «Присвоение адреса объекту недвижимости и аннулирование адреса»</w:t>
      </w:r>
    </w:p>
    <w:p w:rsidR="0060627B" w:rsidRPr="00C764B6" w:rsidRDefault="0060627B" w:rsidP="0060627B">
      <w:pPr>
        <w:ind w:right="-1"/>
        <w:jc w:val="center"/>
        <w:rPr>
          <w:rFonts w:ascii="Arial" w:hAnsi="Arial" w:cs="Arial"/>
          <w:b/>
        </w:rPr>
      </w:pPr>
      <w:r w:rsidRPr="00C764B6">
        <w:rPr>
          <w:rFonts w:ascii="Arial" w:hAnsi="Arial" w:cs="Arial"/>
          <w:b/>
        </w:rPr>
        <w:t>(в редакции от 18.04.2016г. №44, от 15.04.2019г. №45)</w:t>
      </w:r>
    </w:p>
    <w:p w:rsidR="0060627B" w:rsidRPr="00C764B6" w:rsidRDefault="0060627B" w:rsidP="0060627B">
      <w:pPr>
        <w:jc w:val="both"/>
        <w:rPr>
          <w:rFonts w:ascii="Arial" w:eastAsia="Calibri" w:hAnsi="Arial" w:cs="Arial"/>
        </w:rPr>
      </w:pPr>
    </w:p>
    <w:p w:rsidR="0060627B" w:rsidRPr="00C764B6" w:rsidRDefault="0060627B" w:rsidP="00C764B6">
      <w:pPr>
        <w:numPr>
          <w:ilvl w:val="12"/>
          <w:numId w:val="0"/>
        </w:numPr>
        <w:ind w:firstLine="567"/>
        <w:jc w:val="both"/>
        <w:rPr>
          <w:rFonts w:ascii="Arial" w:hAnsi="Arial" w:cs="Arial"/>
          <w:b/>
        </w:rPr>
      </w:pPr>
      <w:r w:rsidRPr="00C764B6">
        <w:rPr>
          <w:rFonts w:ascii="Arial" w:hAnsi="Arial"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и в целях приведения нормативных правовых актов Подгоренского сельского поселения Калачеевского муниципального района Воронежской области 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 </w:t>
      </w:r>
      <w:proofErr w:type="gramStart"/>
      <w:r w:rsidRPr="00C764B6">
        <w:rPr>
          <w:rFonts w:ascii="Arial" w:hAnsi="Arial" w:cs="Arial"/>
          <w:b/>
        </w:rPr>
        <w:t>п</w:t>
      </w:r>
      <w:proofErr w:type="gramEnd"/>
      <w:r w:rsidRPr="00C764B6">
        <w:rPr>
          <w:rFonts w:ascii="Arial" w:hAnsi="Arial" w:cs="Arial"/>
          <w:b/>
        </w:rPr>
        <w:t xml:space="preserve"> о с т а н </w:t>
      </w:r>
      <w:proofErr w:type="gramStart"/>
      <w:r w:rsidRPr="00C764B6">
        <w:rPr>
          <w:rFonts w:ascii="Arial" w:hAnsi="Arial" w:cs="Arial"/>
          <w:b/>
        </w:rPr>
        <w:t>о</w:t>
      </w:r>
      <w:proofErr w:type="gramEnd"/>
      <w:r w:rsidRPr="00C764B6">
        <w:rPr>
          <w:rFonts w:ascii="Arial" w:hAnsi="Arial" w:cs="Arial"/>
          <w:b/>
        </w:rPr>
        <w:t xml:space="preserve"> в л я е т:</w:t>
      </w:r>
    </w:p>
    <w:p w:rsidR="0060627B" w:rsidRPr="00C764B6" w:rsidRDefault="0060627B" w:rsidP="0060627B">
      <w:pPr>
        <w:ind w:right="-1"/>
        <w:jc w:val="both"/>
        <w:rPr>
          <w:rFonts w:ascii="Arial" w:hAnsi="Arial" w:cs="Arial"/>
        </w:rPr>
      </w:pPr>
    </w:p>
    <w:p w:rsidR="001C57F8" w:rsidRPr="00C764B6" w:rsidRDefault="00C764B6" w:rsidP="00C764B6">
      <w:pPr>
        <w:pStyle w:val="a3"/>
        <w:ind w:left="0" w:right="-1" w:firstLine="567"/>
        <w:jc w:val="both"/>
        <w:rPr>
          <w:rFonts w:ascii="Arial" w:hAnsi="Arial" w:cs="Arial"/>
        </w:rPr>
      </w:pPr>
      <w:r w:rsidRPr="00C764B6">
        <w:rPr>
          <w:rFonts w:ascii="Arial" w:hAnsi="Arial" w:cs="Arial"/>
        </w:rPr>
        <w:t xml:space="preserve">1. </w:t>
      </w:r>
      <w:r w:rsidR="0060627B" w:rsidRPr="00C764B6">
        <w:rPr>
          <w:rFonts w:ascii="Arial" w:hAnsi="Arial" w:cs="Arial"/>
        </w:rPr>
        <w:t>Внести в постановление администрации Подгоренского сельского поселения от</w:t>
      </w:r>
      <w:r w:rsidR="005738B0" w:rsidRPr="00C764B6">
        <w:rPr>
          <w:rFonts w:ascii="Arial" w:hAnsi="Arial" w:cs="Arial"/>
        </w:rPr>
        <w:t xml:space="preserve"> 25.09.2015г. №54 «Об утверждении административного регламента администрации Подгоренского сельского поселения Калачеевского муниципального района Воронежской области по оказанию муниципальной услуги «Присвоение адреса</w:t>
      </w:r>
      <w:r w:rsidR="005A218C" w:rsidRPr="00C764B6">
        <w:rPr>
          <w:rFonts w:ascii="Arial" w:hAnsi="Arial" w:cs="Arial"/>
        </w:rPr>
        <w:t xml:space="preserve"> объекту недвижимости и аннулирование адреса» (в редакции от 18.04.2016г №44, от 15.04.2019г №45)</w:t>
      </w:r>
      <w:r>
        <w:rPr>
          <w:rFonts w:ascii="Arial" w:hAnsi="Arial" w:cs="Arial"/>
        </w:rPr>
        <w:t xml:space="preserve"> следующие изменения</w:t>
      </w:r>
      <w:r w:rsidR="005A218C" w:rsidRPr="00C764B6">
        <w:rPr>
          <w:rFonts w:ascii="Arial" w:hAnsi="Arial" w:cs="Arial"/>
        </w:rPr>
        <w:t>:</w:t>
      </w:r>
    </w:p>
    <w:p w:rsidR="005A218C" w:rsidRPr="00C764B6" w:rsidRDefault="00C764B6" w:rsidP="005A218C">
      <w:pPr>
        <w:pStyle w:val="a3"/>
        <w:ind w:left="66" w:right="-1" w:firstLine="5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5A218C" w:rsidRPr="00C764B6">
        <w:rPr>
          <w:rFonts w:ascii="Arial" w:hAnsi="Arial" w:cs="Arial"/>
        </w:rPr>
        <w:t>В административном регламенте:</w:t>
      </w:r>
    </w:p>
    <w:p w:rsidR="005A218C" w:rsidRPr="00C764B6" w:rsidRDefault="005A218C" w:rsidP="005A218C">
      <w:pPr>
        <w:pStyle w:val="a3"/>
        <w:ind w:left="66" w:right="-1" w:firstLine="501"/>
        <w:jc w:val="both"/>
        <w:rPr>
          <w:rFonts w:ascii="Arial" w:hAnsi="Arial" w:cs="Arial"/>
        </w:rPr>
      </w:pPr>
      <w:r w:rsidRPr="00C764B6">
        <w:rPr>
          <w:rFonts w:ascii="Arial" w:hAnsi="Arial" w:cs="Arial"/>
        </w:rPr>
        <w:t>1.1</w:t>
      </w:r>
      <w:r w:rsidR="00C764B6">
        <w:rPr>
          <w:rFonts w:ascii="Arial" w:hAnsi="Arial" w:cs="Arial"/>
        </w:rPr>
        <w:t xml:space="preserve">.1. </w:t>
      </w:r>
      <w:r w:rsidRPr="00C764B6">
        <w:rPr>
          <w:rFonts w:ascii="Arial" w:hAnsi="Arial" w:cs="Arial"/>
        </w:rPr>
        <w:t xml:space="preserve">В пункте 2.4 раздела 2. </w:t>
      </w:r>
      <w:r w:rsidR="00C764B6">
        <w:rPr>
          <w:rFonts w:ascii="Arial" w:hAnsi="Arial" w:cs="Arial"/>
        </w:rPr>
        <w:t>с</w:t>
      </w:r>
      <w:r w:rsidRPr="00C764B6">
        <w:rPr>
          <w:rFonts w:ascii="Arial" w:hAnsi="Arial" w:cs="Arial"/>
        </w:rPr>
        <w:t>лова «18 рабочих дней» заменить словами «8 календарных</w:t>
      </w:r>
      <w:r w:rsidR="00C764B6">
        <w:rPr>
          <w:rFonts w:ascii="Arial" w:hAnsi="Arial" w:cs="Arial"/>
        </w:rPr>
        <w:t xml:space="preserve"> дней</w:t>
      </w:r>
      <w:r w:rsidRPr="00C764B6">
        <w:rPr>
          <w:rFonts w:ascii="Arial" w:hAnsi="Arial" w:cs="Arial"/>
        </w:rPr>
        <w:t>»;</w:t>
      </w:r>
    </w:p>
    <w:p w:rsidR="005A218C" w:rsidRPr="00C764B6" w:rsidRDefault="005A218C" w:rsidP="005A218C">
      <w:pPr>
        <w:pStyle w:val="a3"/>
        <w:ind w:left="66" w:right="-1" w:firstLine="501"/>
        <w:jc w:val="both"/>
        <w:rPr>
          <w:rFonts w:ascii="Arial" w:hAnsi="Arial" w:cs="Arial"/>
        </w:rPr>
      </w:pPr>
      <w:r w:rsidRPr="00C764B6">
        <w:rPr>
          <w:rFonts w:ascii="Arial" w:hAnsi="Arial" w:cs="Arial"/>
        </w:rPr>
        <w:t>1.1.2.В пункте 3.5.4. раздела 3 слова «11 рабочих дней» заменить словами «8 календарных дней».</w:t>
      </w:r>
    </w:p>
    <w:p w:rsidR="005A218C" w:rsidRPr="00C764B6" w:rsidRDefault="005A218C" w:rsidP="005A218C">
      <w:pPr>
        <w:pStyle w:val="a3"/>
        <w:ind w:left="66" w:right="-1" w:firstLine="501"/>
        <w:jc w:val="both"/>
        <w:rPr>
          <w:rFonts w:ascii="Arial" w:hAnsi="Arial" w:cs="Arial"/>
        </w:rPr>
      </w:pPr>
      <w:r w:rsidRPr="00C764B6">
        <w:rPr>
          <w:rFonts w:ascii="Arial" w:hAnsi="Arial" w:cs="Arial"/>
        </w:rPr>
        <w:t>2.</w:t>
      </w:r>
      <w:r w:rsidR="00C764B6">
        <w:rPr>
          <w:rFonts w:ascii="Arial" w:hAnsi="Arial" w:cs="Arial"/>
        </w:rPr>
        <w:t xml:space="preserve"> </w:t>
      </w:r>
      <w:r w:rsidRPr="00C764B6">
        <w:rPr>
          <w:rFonts w:ascii="Arial" w:hAnsi="Arial" w:cs="Arial"/>
        </w:rPr>
        <w:t>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5A218C" w:rsidRPr="00C764B6" w:rsidRDefault="005A218C" w:rsidP="005A218C">
      <w:pPr>
        <w:pStyle w:val="a3"/>
        <w:ind w:left="66" w:right="-1" w:firstLine="501"/>
        <w:jc w:val="both"/>
        <w:rPr>
          <w:rFonts w:ascii="Arial" w:hAnsi="Arial" w:cs="Arial"/>
        </w:rPr>
      </w:pPr>
      <w:r w:rsidRPr="00C764B6">
        <w:rPr>
          <w:rFonts w:ascii="Arial" w:hAnsi="Arial" w:cs="Arial"/>
        </w:rPr>
        <w:t>3.</w:t>
      </w:r>
      <w:r w:rsidR="00C764B6">
        <w:rPr>
          <w:rFonts w:ascii="Arial" w:hAnsi="Arial" w:cs="Arial"/>
        </w:rPr>
        <w:t xml:space="preserve"> </w:t>
      </w:r>
      <w:proofErr w:type="gramStart"/>
      <w:r w:rsidRPr="00C764B6">
        <w:rPr>
          <w:rFonts w:ascii="Arial" w:hAnsi="Arial" w:cs="Arial"/>
        </w:rPr>
        <w:t>Контроль за</w:t>
      </w:r>
      <w:proofErr w:type="gramEnd"/>
      <w:r w:rsidRPr="00C764B6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5A218C" w:rsidRDefault="005A218C" w:rsidP="005A218C">
      <w:pPr>
        <w:pStyle w:val="a3"/>
        <w:ind w:left="66" w:right="-1" w:firstLine="501"/>
        <w:jc w:val="both"/>
        <w:rPr>
          <w:rFonts w:ascii="Arial" w:hAnsi="Arial" w:cs="Arial"/>
        </w:rPr>
      </w:pPr>
    </w:p>
    <w:p w:rsidR="00C764B6" w:rsidRPr="00C764B6" w:rsidRDefault="00C764B6" w:rsidP="005A218C">
      <w:pPr>
        <w:pStyle w:val="a3"/>
        <w:ind w:left="66" w:right="-1" w:firstLine="501"/>
        <w:jc w:val="both"/>
        <w:rPr>
          <w:rFonts w:ascii="Arial" w:hAnsi="Arial" w:cs="Arial"/>
        </w:rPr>
      </w:pPr>
    </w:p>
    <w:p w:rsidR="005A218C" w:rsidRPr="00C764B6" w:rsidRDefault="005A218C" w:rsidP="005A218C">
      <w:pPr>
        <w:pStyle w:val="a3"/>
        <w:ind w:left="66" w:right="-1" w:firstLine="501"/>
        <w:jc w:val="both"/>
        <w:rPr>
          <w:rFonts w:ascii="Arial" w:hAnsi="Arial" w:cs="Arial"/>
        </w:rPr>
      </w:pPr>
      <w:r w:rsidRPr="00C764B6">
        <w:rPr>
          <w:rFonts w:ascii="Arial" w:hAnsi="Arial" w:cs="Arial"/>
        </w:rPr>
        <w:t>Глава Подгоренского</w:t>
      </w:r>
    </w:p>
    <w:p w:rsidR="005A218C" w:rsidRPr="00C764B6" w:rsidRDefault="00C764B6" w:rsidP="005A218C">
      <w:pPr>
        <w:pStyle w:val="a3"/>
        <w:ind w:left="66" w:right="-1" w:firstLine="501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5A218C" w:rsidRPr="00C764B6">
        <w:rPr>
          <w:rFonts w:ascii="Arial" w:hAnsi="Arial" w:cs="Arial"/>
        </w:rPr>
        <w:t xml:space="preserve">ельского поселения                                                       А.С. </w:t>
      </w:r>
      <w:proofErr w:type="spellStart"/>
      <w:r w:rsidR="005A218C" w:rsidRPr="00C764B6">
        <w:rPr>
          <w:rFonts w:ascii="Arial" w:hAnsi="Arial" w:cs="Arial"/>
        </w:rPr>
        <w:t>Разборский</w:t>
      </w:r>
      <w:proofErr w:type="spellEnd"/>
    </w:p>
    <w:sectPr w:rsidR="005A218C" w:rsidRPr="00C7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1E09"/>
    <w:multiLevelType w:val="hybridMultilevel"/>
    <w:tmpl w:val="551A2C80"/>
    <w:lvl w:ilvl="0" w:tplc="2F16D06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0CAC46C4"/>
    <w:multiLevelType w:val="hybridMultilevel"/>
    <w:tmpl w:val="7C625EA8"/>
    <w:lvl w:ilvl="0" w:tplc="22DEFFA2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4B6BC6"/>
    <w:multiLevelType w:val="hybridMultilevel"/>
    <w:tmpl w:val="D4820596"/>
    <w:lvl w:ilvl="0" w:tplc="A55A1362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0663BB9"/>
    <w:multiLevelType w:val="hybridMultilevel"/>
    <w:tmpl w:val="82BCC56A"/>
    <w:lvl w:ilvl="0" w:tplc="50B466B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7A044621"/>
    <w:multiLevelType w:val="hybridMultilevel"/>
    <w:tmpl w:val="22A8E170"/>
    <w:lvl w:ilvl="0" w:tplc="0F9C430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B2167"/>
    <w:multiLevelType w:val="hybridMultilevel"/>
    <w:tmpl w:val="E634F414"/>
    <w:lvl w:ilvl="0" w:tplc="0F9C430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7B"/>
    <w:rsid w:val="00121136"/>
    <w:rsid w:val="001C57F8"/>
    <w:rsid w:val="001D16E4"/>
    <w:rsid w:val="005738B0"/>
    <w:rsid w:val="005A218C"/>
    <w:rsid w:val="0060627B"/>
    <w:rsid w:val="00C7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062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606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062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606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Admin</cp:lastModifiedBy>
  <cp:revision>8</cp:revision>
  <cp:lastPrinted>2021-02-12T06:05:00Z</cp:lastPrinted>
  <dcterms:created xsi:type="dcterms:W3CDTF">2021-02-02T12:27:00Z</dcterms:created>
  <dcterms:modified xsi:type="dcterms:W3CDTF">2021-02-12T06:06:00Z</dcterms:modified>
</cp:coreProperties>
</file>