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C" w:rsidRDefault="006E6EE1" w:rsidP="006E6E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об исполнении </w:t>
      </w:r>
      <w:r w:rsidRPr="003A0E6E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3A0E6E">
        <w:rPr>
          <w:b/>
          <w:bCs/>
          <w:sz w:val="28"/>
          <w:szCs w:val="28"/>
        </w:rPr>
        <w:t xml:space="preserve"> мероприятий по антикоррупционному просвещению </w:t>
      </w:r>
      <w:r w:rsidRPr="008D3997">
        <w:rPr>
          <w:b/>
          <w:bCs/>
          <w:sz w:val="28"/>
          <w:szCs w:val="28"/>
        </w:rPr>
        <w:t xml:space="preserve">в </w:t>
      </w:r>
      <w:r w:rsidR="009B4FEC">
        <w:rPr>
          <w:b/>
          <w:sz w:val="28"/>
          <w:szCs w:val="28"/>
        </w:rPr>
        <w:t>Подгоренском</w:t>
      </w:r>
    </w:p>
    <w:p w:rsidR="006E6EE1" w:rsidRDefault="006E6EE1" w:rsidP="006E6EE1">
      <w:pPr>
        <w:jc w:val="center"/>
        <w:rPr>
          <w:b/>
          <w:sz w:val="28"/>
          <w:szCs w:val="28"/>
        </w:rPr>
      </w:pPr>
      <w:r w:rsidRPr="008D3997">
        <w:rPr>
          <w:b/>
          <w:sz w:val="28"/>
          <w:szCs w:val="28"/>
        </w:rPr>
        <w:t xml:space="preserve">сельском </w:t>
      </w:r>
      <w:proofErr w:type="gramStart"/>
      <w:r w:rsidRPr="008D3997">
        <w:rPr>
          <w:b/>
          <w:sz w:val="28"/>
          <w:szCs w:val="28"/>
        </w:rPr>
        <w:t>поселении</w:t>
      </w:r>
      <w:proofErr w:type="gramEnd"/>
      <w:r w:rsidRPr="008D3997">
        <w:rPr>
          <w:b/>
          <w:sz w:val="28"/>
          <w:szCs w:val="28"/>
        </w:rPr>
        <w:t xml:space="preserve"> Калачеевского му</w:t>
      </w:r>
      <w:r>
        <w:rPr>
          <w:b/>
          <w:sz w:val="28"/>
          <w:szCs w:val="28"/>
        </w:rPr>
        <w:t xml:space="preserve">ниципального района за </w:t>
      </w:r>
      <w:r w:rsidR="004B0A54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6E6EE1" w:rsidRPr="003A0E6E" w:rsidRDefault="006E6EE1" w:rsidP="006E6EE1">
      <w:pPr>
        <w:jc w:val="center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4111"/>
        <w:gridCol w:w="4252"/>
      </w:tblGrid>
      <w:tr w:rsidR="006E6EE1" w:rsidRPr="00155EAB" w:rsidTr="006E6EE1">
        <w:tc>
          <w:tcPr>
            <w:tcW w:w="709" w:type="dxa"/>
            <w:shd w:val="clear" w:color="auto" w:fill="auto"/>
          </w:tcPr>
          <w:p w:rsidR="006E6EE1" w:rsidRPr="00EF7E50" w:rsidRDefault="006E6EE1" w:rsidP="000F49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F7E50">
              <w:rPr>
                <w:b/>
                <w:sz w:val="28"/>
                <w:szCs w:val="28"/>
              </w:rPr>
              <w:t>№</w:t>
            </w:r>
          </w:p>
          <w:p w:rsidR="006E6EE1" w:rsidRPr="00EF7E50" w:rsidRDefault="006E6EE1" w:rsidP="000F49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F7E5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6E6EE1" w:rsidRPr="00EF7E50" w:rsidRDefault="006E6EE1" w:rsidP="000F49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F7E5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  <w:shd w:val="clear" w:color="auto" w:fill="auto"/>
          </w:tcPr>
          <w:p w:rsidR="006E6EE1" w:rsidRPr="00EF7E50" w:rsidRDefault="006E6EE1" w:rsidP="000F49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F7E50">
              <w:rPr>
                <w:b/>
                <w:sz w:val="28"/>
                <w:szCs w:val="28"/>
              </w:rPr>
              <w:t>Ответственный</w:t>
            </w:r>
            <w:r w:rsidRPr="00EF7E50">
              <w:rPr>
                <w:b/>
                <w:sz w:val="28"/>
                <w:szCs w:val="28"/>
              </w:rPr>
              <w:br/>
              <w:t>исполнитель</w:t>
            </w:r>
          </w:p>
        </w:tc>
        <w:tc>
          <w:tcPr>
            <w:tcW w:w="4252" w:type="dxa"/>
            <w:shd w:val="clear" w:color="auto" w:fill="auto"/>
          </w:tcPr>
          <w:p w:rsidR="006E6EE1" w:rsidRPr="00EF7E50" w:rsidRDefault="006E6EE1" w:rsidP="000F49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F7E50">
              <w:rPr>
                <w:b/>
                <w:sz w:val="28"/>
                <w:szCs w:val="28"/>
              </w:rPr>
              <w:t xml:space="preserve">Срок </w:t>
            </w:r>
            <w:r w:rsidRPr="00EF7E50">
              <w:rPr>
                <w:b/>
                <w:sz w:val="28"/>
                <w:szCs w:val="28"/>
              </w:rPr>
              <w:br/>
              <w:t>исполнения</w:t>
            </w:r>
          </w:p>
        </w:tc>
      </w:tr>
      <w:tr w:rsidR="006E6EE1" w:rsidRPr="00155EAB" w:rsidTr="006E6EE1">
        <w:tc>
          <w:tcPr>
            <w:tcW w:w="709" w:type="dxa"/>
            <w:shd w:val="clear" w:color="auto" w:fill="auto"/>
          </w:tcPr>
          <w:p w:rsidR="006E6EE1" w:rsidRPr="003A0E6E" w:rsidRDefault="006E6EE1" w:rsidP="000F492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E6EE1" w:rsidRPr="003A0E6E" w:rsidRDefault="006E6EE1" w:rsidP="000F492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E6EE1" w:rsidRPr="003A0E6E" w:rsidRDefault="006E6EE1" w:rsidP="000F492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E6EE1" w:rsidRPr="003A0E6E" w:rsidRDefault="006E6EE1" w:rsidP="000F492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4</w:t>
            </w:r>
          </w:p>
        </w:tc>
      </w:tr>
      <w:tr w:rsidR="006E6EE1" w:rsidRPr="00155EAB" w:rsidTr="006E6EE1">
        <w:tc>
          <w:tcPr>
            <w:tcW w:w="15451" w:type="dxa"/>
            <w:gridSpan w:val="4"/>
            <w:shd w:val="clear" w:color="auto" w:fill="auto"/>
          </w:tcPr>
          <w:p w:rsidR="006E6EE1" w:rsidRPr="003A0E6E" w:rsidRDefault="006E6EE1" w:rsidP="000F49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E6E">
              <w:rPr>
                <w:b/>
                <w:sz w:val="24"/>
                <w:szCs w:val="24"/>
              </w:rPr>
              <w:t xml:space="preserve">Раздел </w:t>
            </w:r>
            <w:r w:rsidRPr="003A0E6E">
              <w:rPr>
                <w:b/>
                <w:sz w:val="24"/>
                <w:szCs w:val="24"/>
                <w:lang w:val="en-US"/>
              </w:rPr>
              <w:t>I</w:t>
            </w:r>
            <w:r w:rsidRPr="003A0E6E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4B0A54" w:rsidRPr="00155EAB" w:rsidTr="006E6EE1">
        <w:tc>
          <w:tcPr>
            <w:tcW w:w="709" w:type="dxa"/>
            <w:shd w:val="clear" w:color="auto" w:fill="auto"/>
          </w:tcPr>
          <w:p w:rsidR="004B0A54" w:rsidRPr="003A0E6E" w:rsidRDefault="004B0A54" w:rsidP="000F4920">
            <w:pPr>
              <w:ind w:left="-108" w:right="-21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:rsidR="004B0A54" w:rsidRPr="004B0A54" w:rsidRDefault="004B0A54" w:rsidP="004B0A54">
            <w:pPr>
              <w:shd w:val="clear" w:color="auto" w:fill="FFFFFF"/>
              <w:spacing w:before="504" w:after="504"/>
              <w:jc w:val="both"/>
              <w:rPr>
                <w:sz w:val="24"/>
                <w:szCs w:val="24"/>
              </w:rPr>
            </w:pPr>
            <w:proofErr w:type="gramStart"/>
            <w:r w:rsidRPr="00CD2E93">
              <w:rPr>
                <w:sz w:val="24"/>
                <w:szCs w:val="24"/>
              </w:rPr>
              <w:t>Доведение до муниципальных </w:t>
            </w:r>
            <w:hyperlink r:id="rId7" w:tooltip="Служащие" w:history="1">
              <w:r w:rsidRPr="004B0A54">
                <w:rPr>
                  <w:sz w:val="24"/>
                  <w:szCs w:val="24"/>
                </w:rPr>
                <w:t>служащих</w:t>
              </w:r>
            </w:hyperlink>
            <w:r w:rsidRPr="00CD2E93">
              <w:rPr>
                <w:sz w:val="24"/>
                <w:szCs w:val="24"/>
              </w:rPr>
              <w:t>, замещающих </w:t>
            </w:r>
            <w:hyperlink r:id="rId8" w:tooltip="Должности на муниципальной службе" w:history="1">
              <w:r w:rsidRPr="004B0A54">
                <w:rPr>
                  <w:sz w:val="24"/>
                  <w:szCs w:val="24"/>
                </w:rPr>
                <w:t>должности муниципальной</w:t>
              </w:r>
            </w:hyperlink>
            <w:r w:rsidRPr="00CD2E93">
              <w:rPr>
                <w:sz w:val="24"/>
                <w:szCs w:val="24"/>
              </w:rPr>
              <w:t xml:space="preserve"> службы в администрации </w:t>
            </w:r>
            <w:r w:rsidRPr="004B0A54">
              <w:rPr>
                <w:sz w:val="24"/>
                <w:szCs w:val="24"/>
              </w:rPr>
              <w:t xml:space="preserve">Подгоренского </w:t>
            </w:r>
            <w:r w:rsidRPr="00CD2E93">
              <w:rPr>
                <w:sz w:val="24"/>
                <w:szCs w:val="24"/>
              </w:rPr>
              <w:t>сельского поселения Калачеевского муниципального района, положений </w:t>
            </w:r>
            <w:hyperlink r:id="rId9" w:tooltip="Законы в России" w:history="1">
              <w:r w:rsidRPr="004B0A54">
                <w:rPr>
                  <w:sz w:val="24"/>
                  <w:szCs w:val="24"/>
                </w:rPr>
                <w:t>законодательства Российской Федерации</w:t>
              </w:r>
            </w:hyperlink>
            <w:r w:rsidRPr="00CD2E93">
              <w:rPr>
                <w:sz w:val="24"/>
                <w:szCs w:val="24"/>
              </w:rPr>
              <w:t>, законодательства </w:t>
            </w:r>
            <w:hyperlink r:id="rId10" w:tooltip="Воронежская обл." w:history="1">
              <w:r w:rsidRPr="004B0A54">
                <w:rPr>
                  <w:sz w:val="24"/>
                  <w:szCs w:val="24"/>
                </w:rPr>
                <w:t>Воронежской области</w:t>
              </w:r>
            </w:hyperlink>
            <w:r w:rsidRPr="00CD2E93">
              <w:rPr>
                <w:sz w:val="24"/>
                <w:szCs w:val="24"/>
              </w:rPr>
              <w:t>, муниципальных </w:t>
            </w:r>
            <w:hyperlink r:id="rId11" w:tooltip="Правовые акты" w:history="1">
              <w:r w:rsidRPr="004B0A54">
                <w:rPr>
                  <w:sz w:val="24"/>
                  <w:szCs w:val="24"/>
                </w:rPr>
                <w:t>правовых актов</w:t>
              </w:r>
            </w:hyperlink>
            <w:r w:rsidRPr="00CD2E93">
              <w:rPr>
                <w:sz w:val="24"/>
                <w:szCs w:val="24"/>
              </w:rPr>
              <w:t> </w:t>
            </w:r>
            <w:r w:rsidRPr="004B0A54">
              <w:rPr>
                <w:sz w:val="24"/>
                <w:szCs w:val="24"/>
              </w:rPr>
              <w:t>Подгоренского</w:t>
            </w:r>
            <w:r w:rsidRPr="00CD2E93">
              <w:rPr>
                <w:sz w:val="24"/>
                <w:szCs w:val="24"/>
              </w:rPr>
              <w:t xml:space="preserve"> сельского поселения Калачеевского муниципального района  о </w:t>
            </w:r>
            <w:hyperlink r:id="rId12" w:tooltip="Меры по противодействию коррупции" w:history="1">
              <w:r w:rsidRPr="004B0A54">
                <w:rPr>
                  <w:sz w:val="24"/>
                  <w:szCs w:val="24"/>
                </w:rPr>
                <w:t>противодействии коррупции</w:t>
              </w:r>
            </w:hyperlink>
            <w:r w:rsidRPr="00CD2E93">
              <w:rPr>
                <w:sz w:val="24"/>
                <w:szCs w:val="24"/>
              </w:rPr>
              <w:t>, в том числе об ответственности за совершение коррупционных правонарушений (за получение и дачу взятки, посредничество во </w:t>
            </w:r>
            <w:hyperlink r:id="rId13" w:tooltip="Взяточничество" w:history="1">
              <w:r w:rsidRPr="004B0A54">
                <w:rPr>
                  <w:sz w:val="24"/>
                  <w:szCs w:val="24"/>
                </w:rPr>
                <w:t>взяточничестве</w:t>
              </w:r>
            </w:hyperlink>
            <w:r w:rsidRPr="00CD2E93">
              <w:rPr>
                <w:sz w:val="24"/>
                <w:szCs w:val="24"/>
              </w:rPr>
              <w:t> и т.п.), об увольнении в связи с</w:t>
            </w:r>
            <w:proofErr w:type="gramEnd"/>
            <w:r w:rsidRPr="00CD2E93">
              <w:rPr>
                <w:sz w:val="24"/>
                <w:szCs w:val="24"/>
              </w:rPr>
              <w:t xml:space="preserve"> утратой доверия</w:t>
            </w:r>
          </w:p>
        </w:tc>
        <w:tc>
          <w:tcPr>
            <w:tcW w:w="4111" w:type="dxa"/>
            <w:shd w:val="clear" w:color="auto" w:fill="auto"/>
          </w:tcPr>
          <w:p w:rsidR="004B0A54" w:rsidRPr="003A0E6E" w:rsidRDefault="004B0A54" w:rsidP="00A123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4B0A54" w:rsidRPr="003A0E6E" w:rsidRDefault="004B0A54" w:rsidP="004B0A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доведена, </w:t>
            </w:r>
            <w:proofErr w:type="gramStart"/>
            <w:r>
              <w:rPr>
                <w:sz w:val="24"/>
                <w:szCs w:val="24"/>
              </w:rPr>
              <w:t>ознакомлены</w:t>
            </w:r>
            <w:proofErr w:type="gramEnd"/>
            <w:r>
              <w:rPr>
                <w:sz w:val="24"/>
                <w:szCs w:val="24"/>
              </w:rPr>
              <w:t xml:space="preserve"> под роспись</w:t>
            </w:r>
          </w:p>
        </w:tc>
      </w:tr>
      <w:tr w:rsidR="004B0A54" w:rsidRPr="00155EAB" w:rsidTr="006E6EE1">
        <w:tc>
          <w:tcPr>
            <w:tcW w:w="15451" w:type="dxa"/>
            <w:gridSpan w:val="4"/>
            <w:shd w:val="clear" w:color="auto" w:fill="auto"/>
          </w:tcPr>
          <w:p w:rsidR="004B0A54" w:rsidRPr="003A0E6E" w:rsidRDefault="004B0A54" w:rsidP="000F49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E6E">
              <w:rPr>
                <w:b/>
                <w:sz w:val="24"/>
                <w:szCs w:val="24"/>
              </w:rPr>
              <w:t xml:space="preserve">Раздел </w:t>
            </w:r>
            <w:r w:rsidRPr="003A0E6E">
              <w:rPr>
                <w:b/>
                <w:sz w:val="24"/>
                <w:szCs w:val="24"/>
                <w:lang w:val="en-US"/>
              </w:rPr>
              <w:t>II</w:t>
            </w:r>
            <w:r w:rsidRPr="003A0E6E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4B0A54" w:rsidRPr="00155EAB" w:rsidTr="006E6EE1">
        <w:trPr>
          <w:trHeight w:val="331"/>
        </w:trPr>
        <w:tc>
          <w:tcPr>
            <w:tcW w:w="709" w:type="dxa"/>
            <w:shd w:val="clear" w:color="auto" w:fill="auto"/>
          </w:tcPr>
          <w:p w:rsidR="004B0A54" w:rsidRPr="003A0E6E" w:rsidRDefault="004B0A54" w:rsidP="001D0695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54" w:rsidRPr="003A0E6E" w:rsidRDefault="004B0A54" w:rsidP="000F49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0E6E">
              <w:rPr>
                <w:rFonts w:eastAsia="Calibri"/>
                <w:sz w:val="24"/>
                <w:szCs w:val="24"/>
                <w:lang w:eastAsia="en-US"/>
              </w:rPr>
              <w:t xml:space="preserve">Размещение информационных стендов, посвящённых антикоррупционному </w:t>
            </w:r>
            <w:r w:rsidRPr="00EF7E50">
              <w:rPr>
                <w:rFonts w:eastAsia="Calibri"/>
                <w:sz w:val="24"/>
                <w:szCs w:val="24"/>
                <w:lang w:eastAsia="en-US"/>
              </w:rPr>
              <w:t>просвещению в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54" w:rsidRPr="003A0E6E" w:rsidRDefault="004B0A54" w:rsidP="000F49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4B0A54" w:rsidRPr="003A0E6E" w:rsidRDefault="004B0A54" w:rsidP="006E6E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 порядок направления обращений о фактах коррупции</w:t>
            </w:r>
          </w:p>
        </w:tc>
      </w:tr>
      <w:tr w:rsidR="004B0A54" w:rsidRPr="00155EAB" w:rsidTr="006E6EE1">
        <w:trPr>
          <w:trHeight w:val="331"/>
        </w:trPr>
        <w:tc>
          <w:tcPr>
            <w:tcW w:w="709" w:type="dxa"/>
            <w:shd w:val="clear" w:color="auto" w:fill="auto"/>
          </w:tcPr>
          <w:p w:rsidR="004B0A54" w:rsidRPr="00155EAB" w:rsidRDefault="004B0A54" w:rsidP="001D0695">
            <w:pPr>
              <w:contextualSpacing/>
              <w:jc w:val="center"/>
            </w:pPr>
            <w:r w:rsidRPr="00155EAB">
              <w:t>2.</w:t>
            </w:r>
            <w:r>
              <w:t>2</w:t>
            </w:r>
          </w:p>
        </w:tc>
        <w:tc>
          <w:tcPr>
            <w:tcW w:w="6379" w:type="dxa"/>
            <w:shd w:val="clear" w:color="auto" w:fill="auto"/>
          </w:tcPr>
          <w:p w:rsidR="004B0A54" w:rsidRPr="003A0E6E" w:rsidRDefault="004B0A54" w:rsidP="000F4920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3A0E6E">
              <w:rPr>
                <w:sz w:val="24"/>
                <w:szCs w:val="24"/>
              </w:rPr>
              <w:t>Размещение на официальных сайтах органов местного самоуправления в  разделе «Противодействие коррупции»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4111" w:type="dxa"/>
            <w:shd w:val="clear" w:color="auto" w:fill="auto"/>
          </w:tcPr>
          <w:p w:rsidR="004B0A54" w:rsidRPr="003A0E6E" w:rsidRDefault="004B0A54" w:rsidP="000F49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4B0A54" w:rsidRPr="003A0E6E" w:rsidRDefault="004B0A54" w:rsidP="008439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размещаются на сайте в сети Интернет</w:t>
            </w:r>
          </w:p>
        </w:tc>
      </w:tr>
      <w:tr w:rsidR="004B0A54" w:rsidRPr="00155EAB" w:rsidTr="006E6EE1">
        <w:tc>
          <w:tcPr>
            <w:tcW w:w="15451" w:type="dxa"/>
            <w:gridSpan w:val="4"/>
            <w:shd w:val="clear" w:color="auto" w:fill="auto"/>
          </w:tcPr>
          <w:p w:rsidR="004B0A54" w:rsidRPr="003A0E6E" w:rsidRDefault="004B0A54" w:rsidP="000F49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E6E">
              <w:rPr>
                <w:b/>
                <w:sz w:val="24"/>
                <w:szCs w:val="24"/>
              </w:rPr>
              <w:t xml:space="preserve">Раздел </w:t>
            </w:r>
            <w:r w:rsidRPr="003A0E6E">
              <w:rPr>
                <w:b/>
                <w:sz w:val="24"/>
                <w:szCs w:val="24"/>
                <w:lang w:val="en-US"/>
              </w:rPr>
              <w:t>III</w:t>
            </w:r>
            <w:r w:rsidRPr="003A0E6E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4B0A54" w:rsidRPr="00155EAB" w:rsidTr="006E6EE1">
        <w:tc>
          <w:tcPr>
            <w:tcW w:w="709" w:type="dxa"/>
            <w:shd w:val="clear" w:color="auto" w:fill="auto"/>
          </w:tcPr>
          <w:p w:rsidR="004B0A54" w:rsidRPr="003A0E6E" w:rsidRDefault="004B0A54" w:rsidP="001D0695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54" w:rsidRDefault="004B0A54" w:rsidP="00C348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Оказание консультативной помощи </w:t>
            </w:r>
          </w:p>
        </w:tc>
        <w:tc>
          <w:tcPr>
            <w:tcW w:w="4111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Специалист, ответственный за работу </w:t>
            </w:r>
            <w:r>
              <w:rPr>
                <w:sz w:val="24"/>
                <w:szCs w:val="24"/>
              </w:rPr>
              <w:lastRenderedPageBreak/>
              <w:t>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4B0A54" w:rsidRPr="00155EAB" w:rsidTr="006E6EE1">
        <w:tc>
          <w:tcPr>
            <w:tcW w:w="709" w:type="dxa"/>
            <w:shd w:val="clear" w:color="auto" w:fill="auto"/>
          </w:tcPr>
          <w:p w:rsidR="004B0A54" w:rsidRDefault="004B0A54" w:rsidP="001D0695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4111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4252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круглый стол с участием главы и муниципальных служащих</w:t>
            </w:r>
          </w:p>
        </w:tc>
      </w:tr>
      <w:tr w:rsidR="004B0A54" w:rsidRPr="00155EAB" w:rsidTr="008E45A3">
        <w:tc>
          <w:tcPr>
            <w:tcW w:w="15451" w:type="dxa"/>
            <w:gridSpan w:val="4"/>
            <w:shd w:val="clear" w:color="auto" w:fill="auto"/>
          </w:tcPr>
          <w:p w:rsidR="004B0A54" w:rsidRPr="004B0A54" w:rsidRDefault="004B0A54" w:rsidP="004B0A54">
            <w:pPr>
              <w:spacing w:line="360" w:lineRule="auto"/>
              <w:ind w:firstLine="348"/>
              <w:jc w:val="center"/>
              <w:rPr>
                <w:b/>
                <w:sz w:val="24"/>
                <w:szCs w:val="24"/>
              </w:rPr>
            </w:pPr>
            <w:r w:rsidRPr="004B0A54">
              <w:rPr>
                <w:b/>
                <w:sz w:val="24"/>
                <w:szCs w:val="24"/>
              </w:rPr>
              <w:t xml:space="preserve">Раздел  </w:t>
            </w:r>
            <w:r w:rsidRPr="004B0A54">
              <w:rPr>
                <w:b/>
                <w:sz w:val="24"/>
                <w:szCs w:val="24"/>
                <w:lang w:val="en-US"/>
              </w:rPr>
              <w:t>IY</w:t>
            </w:r>
            <w:r w:rsidRPr="004B0A54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4B0A54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4B0A54">
              <w:rPr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</w:p>
        </w:tc>
      </w:tr>
      <w:tr w:rsidR="004B0A54" w:rsidRPr="00155EAB" w:rsidTr="006E6EE1">
        <w:tc>
          <w:tcPr>
            <w:tcW w:w="709" w:type="dxa"/>
            <w:shd w:val="clear" w:color="auto" w:fill="auto"/>
          </w:tcPr>
          <w:p w:rsidR="004B0A54" w:rsidRDefault="004B0A54" w:rsidP="001D0695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</w:t>
            </w:r>
          </w:p>
        </w:tc>
        <w:tc>
          <w:tcPr>
            <w:tcW w:w="4111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 отчет о реализации плана мероприятий за 2023 год</w:t>
            </w:r>
          </w:p>
        </w:tc>
      </w:tr>
      <w:tr w:rsidR="004B0A54" w:rsidRPr="00155EAB" w:rsidTr="006E6EE1">
        <w:tc>
          <w:tcPr>
            <w:tcW w:w="709" w:type="dxa"/>
            <w:shd w:val="clear" w:color="auto" w:fill="auto"/>
          </w:tcPr>
          <w:p w:rsidR="004B0A54" w:rsidRDefault="004B0A54" w:rsidP="001D0695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B0A54" w:rsidRDefault="004B0A54" w:rsidP="00C348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EE1" w:rsidRDefault="006E6EE1" w:rsidP="006E6EE1">
      <w:pPr>
        <w:suppressAutoHyphens/>
        <w:ind w:left="10206" w:right="-172"/>
        <w:jc w:val="center"/>
        <w:rPr>
          <w:sz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за работу в сфере противодействия коррупции  </w:t>
      </w:r>
      <w:proofErr w:type="spellStart"/>
      <w:r w:rsidR="001D0695">
        <w:rPr>
          <w:sz w:val="24"/>
          <w:szCs w:val="24"/>
        </w:rPr>
        <w:t>Т.Н.Дудкина</w:t>
      </w:r>
      <w:proofErr w:type="spellEnd"/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1D0695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  <w:u w:val="single"/>
        </w:rPr>
        <w:t>28.</w:t>
      </w:r>
      <w:r w:rsidR="004B0A54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>.2023 г.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D0695">
        <w:rPr>
          <w:sz w:val="24"/>
          <w:szCs w:val="24"/>
        </w:rPr>
        <w:t xml:space="preserve"> Подгоренского</w:t>
      </w:r>
      <w:r>
        <w:rPr>
          <w:sz w:val="24"/>
          <w:szCs w:val="24"/>
        </w:rPr>
        <w:t xml:space="preserve"> сельского поселения                                        </w:t>
      </w:r>
      <w:r w:rsidR="00696D38">
        <w:rPr>
          <w:sz w:val="24"/>
          <w:szCs w:val="24"/>
        </w:rPr>
        <w:t xml:space="preserve">  </w:t>
      </w:r>
      <w:proofErr w:type="spellStart"/>
      <w:r w:rsidR="001D0695">
        <w:rPr>
          <w:sz w:val="24"/>
          <w:szCs w:val="24"/>
        </w:rPr>
        <w:t>А.С.Разборский</w:t>
      </w:r>
      <w:proofErr w:type="spellEnd"/>
    </w:p>
    <w:p w:rsidR="00D0704C" w:rsidRDefault="00D0704C" w:rsidP="00D0704C">
      <w:pPr>
        <w:suppressAutoHyphens/>
        <w:ind w:left="567" w:right="-172"/>
        <w:rPr>
          <w:sz w:val="24"/>
        </w:rPr>
      </w:pPr>
    </w:p>
    <w:p w:rsidR="00A84080" w:rsidRDefault="00A84080"/>
    <w:sectPr w:rsidR="00A84080" w:rsidSect="009A2443">
      <w:headerReference w:type="default" r:id="rId14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FA" w:rsidRDefault="00151FFA">
      <w:r>
        <w:separator/>
      </w:r>
    </w:p>
  </w:endnote>
  <w:endnote w:type="continuationSeparator" w:id="0">
    <w:p w:rsidR="00151FFA" w:rsidRDefault="001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FA" w:rsidRDefault="00151FFA">
      <w:r>
        <w:separator/>
      </w:r>
    </w:p>
  </w:footnote>
  <w:footnote w:type="continuationSeparator" w:id="0">
    <w:p w:rsidR="00151FFA" w:rsidRDefault="0015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43" w:rsidRDefault="00D070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755">
      <w:rPr>
        <w:noProof/>
      </w:rPr>
      <w:t>2</w:t>
    </w:r>
    <w:r>
      <w:rPr>
        <w:noProof/>
      </w:rPr>
      <w:fldChar w:fldCharType="end"/>
    </w:r>
  </w:p>
  <w:p w:rsidR="009A2443" w:rsidRDefault="00151F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1"/>
    <w:rsid w:val="00087052"/>
    <w:rsid w:val="000978A7"/>
    <w:rsid w:val="000E6967"/>
    <w:rsid w:val="00151FFA"/>
    <w:rsid w:val="001D0695"/>
    <w:rsid w:val="001D1A79"/>
    <w:rsid w:val="00243CA7"/>
    <w:rsid w:val="00416F65"/>
    <w:rsid w:val="004B0A54"/>
    <w:rsid w:val="005D696A"/>
    <w:rsid w:val="00696D38"/>
    <w:rsid w:val="006E6EE1"/>
    <w:rsid w:val="00843996"/>
    <w:rsid w:val="00915D0D"/>
    <w:rsid w:val="009B4FEC"/>
    <w:rsid w:val="00A748DA"/>
    <w:rsid w:val="00A84080"/>
    <w:rsid w:val="00B17755"/>
    <w:rsid w:val="00D0704C"/>
    <w:rsid w:val="00EF3F6E"/>
    <w:rsid w:val="00F3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EE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6E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EE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6E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lzhnosti_na_munitcipalmznoj_sluzhbe/" TargetMode="External"/><Relationship Id="rId13" Type="http://schemas.openxmlformats.org/officeDocument/2006/relationships/hyperlink" Target="http://www.pandia.ru/text/category/vzyatochniche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luzhashie/" TargetMode="External"/><Relationship Id="rId12" Type="http://schemas.openxmlformats.org/officeDocument/2006/relationships/hyperlink" Target="https://pandia.ru/text/category/meri_po_protivodejstviyu_korruptci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voronezhskaya_obl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2019-07-24T06:04:00Z</cp:lastPrinted>
  <dcterms:created xsi:type="dcterms:W3CDTF">2024-01-15T06:13:00Z</dcterms:created>
  <dcterms:modified xsi:type="dcterms:W3CDTF">2024-01-17T07:12:00Z</dcterms:modified>
</cp:coreProperties>
</file>