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75" w:rsidRPr="001B4375" w:rsidRDefault="001B4375" w:rsidP="001B4375">
      <w:pPr>
        <w:widowControl w:val="0"/>
        <w:suppressAutoHyphens/>
        <w:jc w:val="center"/>
        <w:rPr>
          <w:rFonts w:eastAsia="Lucida Sans Unicode" w:cs="Tahoma"/>
          <w:sz w:val="28"/>
          <w:szCs w:val="28"/>
        </w:rPr>
      </w:pPr>
      <w:r w:rsidRPr="001B4375">
        <w:rPr>
          <w:rFonts w:eastAsia="Lucida Sans Unicode" w:cs="Tahoma"/>
          <w:sz w:val="28"/>
          <w:szCs w:val="28"/>
        </w:rPr>
        <w:t>Российская Федерация</w:t>
      </w:r>
    </w:p>
    <w:p w:rsidR="001B4375" w:rsidRPr="001B4375" w:rsidRDefault="001B4375" w:rsidP="001B4375">
      <w:pPr>
        <w:widowControl w:val="0"/>
        <w:suppressAutoHyphens/>
        <w:jc w:val="center"/>
        <w:rPr>
          <w:rFonts w:eastAsia="Lucida Sans Unicode"/>
          <w:b/>
          <w:bCs/>
          <w:sz w:val="32"/>
          <w:szCs w:val="32"/>
        </w:rPr>
      </w:pPr>
      <w:r w:rsidRPr="001B4375">
        <w:rPr>
          <w:rFonts w:eastAsia="Lucida Sans Unicode"/>
          <w:b/>
          <w:bCs/>
          <w:sz w:val="32"/>
          <w:szCs w:val="32"/>
        </w:rPr>
        <w:t>МУНИЦИПАЛЬНОЕ КАЗЕННОЕ УЧРЕЖДЕНИЕ</w:t>
      </w:r>
    </w:p>
    <w:p w:rsidR="001B4375" w:rsidRPr="001B4375" w:rsidRDefault="001B4375" w:rsidP="001B4375">
      <w:pPr>
        <w:widowControl w:val="0"/>
        <w:suppressAutoHyphens/>
        <w:jc w:val="center"/>
        <w:rPr>
          <w:rFonts w:eastAsia="Lucida Sans Unicode"/>
          <w:b/>
          <w:bCs/>
          <w:sz w:val="32"/>
          <w:szCs w:val="32"/>
        </w:rPr>
      </w:pPr>
      <w:r w:rsidRPr="001B4375">
        <w:rPr>
          <w:rFonts w:eastAsia="Lucida Sans Unicode"/>
          <w:b/>
          <w:bCs/>
          <w:sz w:val="32"/>
          <w:szCs w:val="32"/>
        </w:rPr>
        <w:t>«ПОДГОРЕНСКИЙ КУЛЬТУРНО-ДОСУГОВЫЙ ЦЕНТР»</w:t>
      </w:r>
    </w:p>
    <w:p w:rsidR="001B4375" w:rsidRPr="001B4375" w:rsidRDefault="001B4375" w:rsidP="001B4375">
      <w:pPr>
        <w:widowControl w:val="0"/>
        <w:suppressAutoHyphens/>
        <w:jc w:val="center"/>
        <w:rPr>
          <w:rFonts w:eastAsia="Lucida Sans Unicode"/>
          <w:b/>
          <w:bCs/>
          <w:sz w:val="32"/>
          <w:szCs w:val="32"/>
        </w:rPr>
      </w:pPr>
      <w:r w:rsidRPr="001B4375">
        <w:rPr>
          <w:rFonts w:eastAsia="Lucida Sans Unicode"/>
          <w:b/>
          <w:bCs/>
          <w:sz w:val="32"/>
          <w:szCs w:val="32"/>
        </w:rPr>
        <w:t>КАЛАЧЕЕВСКОГО РАЙОНА ВОРОНЕЖСКОЙ ОБЛАСТИ</w:t>
      </w:r>
    </w:p>
    <w:p w:rsidR="001B4375" w:rsidRPr="001B4375" w:rsidRDefault="001B4375" w:rsidP="001B4375">
      <w:pPr>
        <w:widowControl w:val="0"/>
        <w:suppressAutoHyphens/>
        <w:jc w:val="center"/>
        <w:rPr>
          <w:rFonts w:eastAsia="Lucida Sans Unicode"/>
          <w:b/>
          <w:bCs/>
        </w:rPr>
      </w:pPr>
      <w:r w:rsidRPr="001B4375">
        <w:rPr>
          <w:rFonts w:eastAsia="Lucida Sans Unicode"/>
          <w:b/>
          <w:bCs/>
          <w:sz w:val="28"/>
          <w:szCs w:val="28"/>
        </w:rPr>
        <w:t xml:space="preserve">397612 </w:t>
      </w:r>
      <w:r w:rsidRPr="001B4375">
        <w:rPr>
          <w:rFonts w:eastAsia="Lucida Sans Unicode"/>
          <w:b/>
          <w:bCs/>
        </w:rPr>
        <w:t xml:space="preserve">Воронежская обл., </w:t>
      </w:r>
      <w:proofErr w:type="spellStart"/>
      <w:r w:rsidRPr="001B4375">
        <w:rPr>
          <w:rFonts w:eastAsia="Lucida Sans Unicode"/>
          <w:b/>
          <w:bCs/>
        </w:rPr>
        <w:t>Калачеевский</w:t>
      </w:r>
      <w:proofErr w:type="spellEnd"/>
      <w:r w:rsidRPr="001B4375">
        <w:rPr>
          <w:rFonts w:eastAsia="Lucida Sans Unicode"/>
          <w:b/>
          <w:bCs/>
        </w:rPr>
        <w:t xml:space="preserve"> р-н, </w:t>
      </w:r>
      <w:r w:rsidRPr="001B4375">
        <w:rPr>
          <w:rFonts w:eastAsia="Lucida Sans Unicode" w:cs="Tahoma"/>
          <w:b/>
          <w:bCs/>
        </w:rPr>
        <w:t xml:space="preserve">с. Подгорное ул. Больничная ,14 Б. Телефон: +7 (47363) 59-1-47, </w:t>
      </w:r>
      <w:proofErr w:type="gramStart"/>
      <w:r w:rsidRPr="001B4375">
        <w:rPr>
          <w:rFonts w:eastAsia="Lucida Sans Unicode" w:cs="Tahoma"/>
          <w:b/>
          <w:bCs/>
        </w:rPr>
        <w:t>Факс :</w:t>
      </w:r>
      <w:proofErr w:type="gramEnd"/>
      <w:r w:rsidRPr="001B4375">
        <w:rPr>
          <w:rFonts w:eastAsia="Lucida Sans Unicode" w:cs="Tahoma"/>
          <w:b/>
          <w:bCs/>
        </w:rPr>
        <w:t xml:space="preserve"> +7 (47363) 59-1-67</w:t>
      </w:r>
    </w:p>
    <w:p w:rsidR="001B4375" w:rsidRDefault="001B4375" w:rsidP="001B4375">
      <w:pPr>
        <w:widowControl w:val="0"/>
        <w:spacing w:line="322" w:lineRule="exact"/>
        <w:jc w:val="center"/>
        <w:rPr>
          <w:rFonts w:eastAsia="Lucida Sans Unicode" w:cs="Tahoma"/>
          <w:b/>
          <w:bCs/>
        </w:rPr>
      </w:pPr>
      <w:r w:rsidRPr="001B4375">
        <w:rPr>
          <w:rFonts w:eastAsia="Lucida Sans Unicode" w:cs="Tahoma"/>
          <w:b/>
          <w:bCs/>
        </w:rPr>
        <w:t>ИНН 3610010238             КПП 361001001 ОКПО 99805051 ОКАТМО 20615444</w:t>
      </w:r>
    </w:p>
    <w:p w:rsidR="001B4375" w:rsidRDefault="001B4375" w:rsidP="001B4375">
      <w:pPr>
        <w:widowControl w:val="0"/>
        <w:spacing w:line="322" w:lineRule="exact"/>
        <w:jc w:val="center"/>
        <w:rPr>
          <w:rFonts w:eastAsia="Lucida Sans Unicode" w:cs="Tahoma"/>
          <w:b/>
          <w:bCs/>
        </w:rPr>
      </w:pPr>
    </w:p>
    <w:p w:rsidR="001B4375" w:rsidRDefault="001B4375" w:rsidP="001B4375">
      <w:pPr>
        <w:widowControl w:val="0"/>
        <w:spacing w:line="322" w:lineRule="exact"/>
        <w:jc w:val="center"/>
        <w:rPr>
          <w:rFonts w:eastAsia="Lucida Sans Unicode" w:cs="Tahoma"/>
          <w:b/>
          <w:bCs/>
        </w:rPr>
      </w:pPr>
    </w:p>
    <w:p w:rsidR="001B4375" w:rsidRDefault="001B4375" w:rsidP="001B4375">
      <w:pPr>
        <w:widowControl w:val="0"/>
        <w:spacing w:line="322" w:lineRule="exact"/>
        <w:jc w:val="center"/>
        <w:rPr>
          <w:rFonts w:eastAsia="Lucida Sans Unicode" w:cs="Tahoma"/>
          <w:b/>
          <w:bCs/>
        </w:rPr>
      </w:pPr>
    </w:p>
    <w:p w:rsidR="001B4375" w:rsidRDefault="001B4375" w:rsidP="001B4375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</w:p>
    <w:p w:rsidR="00E410D1" w:rsidRPr="005953B2" w:rsidRDefault="00E410D1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Информация</w:t>
      </w:r>
    </w:p>
    <w:p w:rsidR="00E410D1" w:rsidRDefault="00E410D1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A663E6" w:rsidRPr="005953B2" w:rsidRDefault="00A663E6" w:rsidP="00E410D1">
      <w:pPr>
        <w:widowControl w:val="0"/>
        <w:spacing w:after="308" w:line="322" w:lineRule="exact"/>
        <w:jc w:val="center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МКУ «Подгоренский КДЦ»</w:t>
      </w:r>
    </w:p>
    <w:p w:rsidR="00E410D1" w:rsidRPr="005953B2" w:rsidRDefault="00A663E6" w:rsidP="00A663E6">
      <w:pPr>
        <w:widowControl w:val="0"/>
        <w:tabs>
          <w:tab w:val="right" w:leader="underscore" w:pos="5746"/>
        </w:tabs>
        <w:spacing w:after="238" w:line="312" w:lineRule="exact"/>
        <w:ind w:left="3860" w:right="1800" w:hanging="2040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        </w:t>
      </w:r>
      <w:bookmarkStart w:id="0" w:name="_GoBack"/>
      <w:bookmarkEnd w:id="0"/>
      <w:r>
        <w:rPr>
          <w:rFonts w:ascii="Arial" w:hAnsi="Arial" w:cs="Arial"/>
          <w:color w:val="000000"/>
          <w:lang w:bidi="ru-RU"/>
        </w:rPr>
        <w:t xml:space="preserve">                </w:t>
      </w:r>
      <w:proofErr w:type="gramStart"/>
      <w:r>
        <w:rPr>
          <w:rFonts w:ascii="Arial" w:hAnsi="Arial" w:cs="Arial"/>
          <w:color w:val="000000"/>
          <w:lang w:bidi="ru-RU"/>
        </w:rPr>
        <w:t>з</w:t>
      </w:r>
      <w:r w:rsidR="00E410D1" w:rsidRPr="005953B2">
        <w:rPr>
          <w:rFonts w:ascii="Arial" w:hAnsi="Arial" w:cs="Arial"/>
          <w:color w:val="000000"/>
          <w:lang w:bidi="ru-RU"/>
        </w:rPr>
        <w:t>а</w:t>
      </w:r>
      <w:r>
        <w:rPr>
          <w:rFonts w:ascii="Arial" w:hAnsi="Arial" w:cs="Arial"/>
          <w:color w:val="000000"/>
          <w:lang w:bidi="ru-RU"/>
        </w:rPr>
        <w:t xml:space="preserve">  </w:t>
      </w:r>
      <w:r w:rsidR="00E33ABD">
        <w:rPr>
          <w:rFonts w:ascii="Arial" w:hAnsi="Arial" w:cs="Arial"/>
          <w:color w:val="000000"/>
          <w:lang w:bidi="ru-RU"/>
        </w:rPr>
        <w:t>20</w:t>
      </w:r>
      <w:r w:rsidR="001B4375">
        <w:rPr>
          <w:rFonts w:ascii="Arial" w:hAnsi="Arial" w:cs="Arial"/>
          <w:color w:val="000000"/>
          <w:lang w:bidi="ru-RU"/>
        </w:rPr>
        <w:t>2</w:t>
      </w:r>
      <w:r w:rsidR="00D4263A">
        <w:rPr>
          <w:rFonts w:ascii="Arial" w:hAnsi="Arial" w:cs="Arial"/>
          <w:color w:val="000000"/>
          <w:lang w:bidi="ru-RU"/>
        </w:rPr>
        <w:t>1</w:t>
      </w:r>
      <w:proofErr w:type="gramEnd"/>
      <w:r>
        <w:rPr>
          <w:rFonts w:ascii="Arial" w:hAnsi="Arial" w:cs="Arial"/>
          <w:color w:val="000000"/>
          <w:lang w:bidi="ru-RU"/>
        </w:rPr>
        <w:t xml:space="preserve"> </w:t>
      </w:r>
      <w:r w:rsidR="00E410D1" w:rsidRPr="005953B2">
        <w:rPr>
          <w:rFonts w:ascii="Arial" w:hAnsi="Arial" w:cs="Arial"/>
          <w:color w:val="000000"/>
          <w:lang w:bidi="ru-RU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275"/>
        <w:gridCol w:w="3821"/>
        <w:gridCol w:w="2390"/>
      </w:tblGrid>
      <w:tr w:rsidR="00E410D1" w:rsidRPr="005953B2" w:rsidTr="009D1F2A">
        <w:trPr>
          <w:trHeight w:hRule="exact" w:val="13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160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 xml:space="preserve">№ </w:t>
            </w:r>
            <w:proofErr w:type="spellStart"/>
            <w:r w:rsidRPr="005953B2">
              <w:rPr>
                <w:rFonts w:ascii="Arial" w:hAnsi="Arial" w:cs="Arial"/>
                <w:color w:val="000000"/>
                <w:lang w:bidi="ru-RU"/>
              </w:rPr>
              <w:t>п.п</w:t>
            </w:r>
            <w:proofErr w:type="spellEnd"/>
            <w:r w:rsidRPr="005953B2">
              <w:rPr>
                <w:rFonts w:ascii="Arial" w:hAnsi="Arial" w:cs="Arial"/>
                <w:color w:val="000000"/>
                <w:lang w:bidi="ru-RU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Фамилия,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имя,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отчество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360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Среднемесячная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заработная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плата&lt;*&gt;,</w:t>
            </w:r>
          </w:p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5953B2">
              <w:rPr>
                <w:rFonts w:ascii="Arial" w:hAnsi="Arial" w:cs="Arial"/>
                <w:color w:val="000000"/>
                <w:lang w:bidi="ru-RU"/>
              </w:rPr>
              <w:t>рублей</w:t>
            </w:r>
          </w:p>
        </w:tc>
      </w:tr>
      <w:tr w:rsidR="00E410D1" w:rsidRPr="005953B2" w:rsidTr="00A663E6">
        <w:trPr>
          <w:trHeight w:hRule="exact" w:val="8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5D5A0C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Безуглов Роман Александрович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5953B2" w:rsidRDefault="00A663E6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Директор  МКУ «Подгоренский КДЦ»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D4263A" w:rsidP="005D5A0C">
            <w:pPr>
              <w:framePr w:w="9590" w:wrap="notBeside" w:vAnchor="text" w:hAnchor="text" w:xAlign="center" w:y="1"/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24440,29</w:t>
            </w:r>
          </w:p>
        </w:tc>
      </w:tr>
      <w:tr w:rsidR="00E410D1" w:rsidRPr="005953B2" w:rsidTr="00D4263A">
        <w:trPr>
          <w:trHeight w:hRule="exact" w:val="29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5953B2" w:rsidRDefault="00E410D1" w:rsidP="009D1F2A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5953B2" w:rsidRDefault="00E410D1" w:rsidP="001B4375">
            <w:pPr>
              <w:framePr w:w="9590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</w:tr>
    </w:tbl>
    <w:p w:rsidR="00E410D1" w:rsidRPr="005953B2" w:rsidRDefault="00E410D1" w:rsidP="00E410D1">
      <w:pPr>
        <w:framePr w:w="9590" w:wrap="notBeside" w:vAnchor="text" w:hAnchor="text" w:xAlign="center" w:y="1"/>
        <w:widowControl w:val="0"/>
        <w:spacing w:line="280" w:lineRule="exact"/>
        <w:rPr>
          <w:rFonts w:ascii="Arial" w:hAnsi="Arial" w:cs="Arial"/>
          <w:color w:val="000000"/>
          <w:lang w:bidi="ru-RU"/>
        </w:rPr>
      </w:pPr>
      <w:r w:rsidRPr="005953B2">
        <w:rPr>
          <w:rFonts w:ascii="Arial" w:hAnsi="Arial" w:cs="Arial"/>
          <w:color w:val="000000"/>
          <w:lang w:bidi="ru-RU"/>
        </w:rPr>
        <w:t>&lt;*&gt; Рассчитывается за календарный год, предшествующий отчетному.</w:t>
      </w:r>
    </w:p>
    <w:p w:rsidR="00D70698" w:rsidRDefault="00D70698"/>
    <w:sectPr w:rsidR="00D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2"/>
    <w:rsid w:val="001B4375"/>
    <w:rsid w:val="00362742"/>
    <w:rsid w:val="005D5A0C"/>
    <w:rsid w:val="00A663E6"/>
    <w:rsid w:val="00D4263A"/>
    <w:rsid w:val="00D70698"/>
    <w:rsid w:val="00E33ABD"/>
    <w:rsid w:val="00E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0D73"/>
  <w15:docId w15:val="{53AA2469-BDE7-4029-AF76-02D99608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6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10</cp:revision>
  <cp:lastPrinted>2022-03-09T07:03:00Z</cp:lastPrinted>
  <dcterms:created xsi:type="dcterms:W3CDTF">2017-03-21T05:52:00Z</dcterms:created>
  <dcterms:modified xsi:type="dcterms:W3CDTF">2022-03-09T07:03:00Z</dcterms:modified>
</cp:coreProperties>
</file>