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7B70E" w14:textId="77777777" w:rsidR="0080060E" w:rsidRPr="0080060E" w:rsidRDefault="0080060E" w:rsidP="0080060E">
      <w:pPr>
        <w:jc w:val="center"/>
        <w:rPr>
          <w:sz w:val="28"/>
          <w:szCs w:val="20"/>
        </w:rPr>
      </w:pPr>
      <w:r w:rsidRPr="0080060E">
        <w:rPr>
          <w:sz w:val="28"/>
          <w:szCs w:val="20"/>
        </w:rPr>
        <w:t>АДМИНИСТРАЦИЯ</w:t>
      </w:r>
    </w:p>
    <w:p w14:paraId="6D268C58" w14:textId="2412AD88" w:rsidR="0080060E" w:rsidRPr="0080060E" w:rsidRDefault="00AE21EF" w:rsidP="0080060E">
      <w:pPr>
        <w:jc w:val="center"/>
        <w:rPr>
          <w:sz w:val="28"/>
          <w:szCs w:val="20"/>
        </w:rPr>
      </w:pPr>
      <w:r>
        <w:rPr>
          <w:sz w:val="28"/>
          <w:szCs w:val="20"/>
        </w:rPr>
        <w:t>ПОДГОРЕНСКОГО</w:t>
      </w:r>
      <w:r w:rsidR="0080060E" w:rsidRPr="0080060E">
        <w:rPr>
          <w:sz w:val="28"/>
          <w:szCs w:val="20"/>
        </w:rPr>
        <w:t xml:space="preserve"> СЕЛЬСКОГО ПОСЕЛЕНИЯ КАЛАЧЕЕСКОГО МУНИЦИПАЛЬНОГО РАЙОНА ВОРОНЕЖСКОЙ ОБЛАСТИ</w:t>
      </w:r>
    </w:p>
    <w:p w14:paraId="7AE2FA56" w14:textId="77777777" w:rsidR="0080060E" w:rsidRPr="0080060E" w:rsidRDefault="0080060E" w:rsidP="0080060E">
      <w:pPr>
        <w:jc w:val="center"/>
        <w:rPr>
          <w:sz w:val="28"/>
          <w:szCs w:val="20"/>
        </w:rPr>
      </w:pPr>
    </w:p>
    <w:p w14:paraId="70AAA482" w14:textId="77777777" w:rsidR="0080060E" w:rsidRPr="0080060E" w:rsidRDefault="0080060E" w:rsidP="0080060E">
      <w:pPr>
        <w:jc w:val="center"/>
        <w:rPr>
          <w:sz w:val="28"/>
          <w:szCs w:val="20"/>
        </w:rPr>
      </w:pPr>
      <w:r w:rsidRPr="0080060E">
        <w:rPr>
          <w:sz w:val="28"/>
          <w:szCs w:val="20"/>
        </w:rPr>
        <w:t>РАСПОРЯЖЕНИЕ</w:t>
      </w:r>
    </w:p>
    <w:p w14:paraId="5D760563" w14:textId="77777777" w:rsidR="0080060E" w:rsidRPr="0080060E" w:rsidRDefault="0080060E" w:rsidP="0080060E">
      <w:pPr>
        <w:jc w:val="center"/>
        <w:rPr>
          <w:sz w:val="28"/>
          <w:szCs w:val="20"/>
        </w:rPr>
      </w:pPr>
    </w:p>
    <w:p w14:paraId="13B9920A" w14:textId="3194EC6F" w:rsidR="0080060E" w:rsidRPr="00037C07" w:rsidRDefault="0080060E" w:rsidP="0080060E">
      <w:pPr>
        <w:jc w:val="both"/>
        <w:rPr>
          <w:sz w:val="28"/>
          <w:szCs w:val="20"/>
        </w:rPr>
      </w:pPr>
      <w:r w:rsidRPr="00037C07">
        <w:rPr>
          <w:sz w:val="28"/>
          <w:szCs w:val="20"/>
        </w:rPr>
        <w:t xml:space="preserve">от </w:t>
      </w:r>
      <w:r w:rsidR="00037C07" w:rsidRPr="00037C07">
        <w:rPr>
          <w:sz w:val="28"/>
          <w:szCs w:val="20"/>
        </w:rPr>
        <w:t xml:space="preserve">16 октября </w:t>
      </w:r>
      <w:r w:rsidR="006E4132" w:rsidRPr="00037C07">
        <w:rPr>
          <w:sz w:val="28"/>
          <w:szCs w:val="20"/>
        </w:rPr>
        <w:t>20</w:t>
      </w:r>
      <w:r w:rsidR="00274470" w:rsidRPr="00037C07">
        <w:rPr>
          <w:sz w:val="28"/>
          <w:szCs w:val="20"/>
        </w:rPr>
        <w:t>2</w:t>
      </w:r>
      <w:r w:rsidR="00037C07" w:rsidRPr="00037C07">
        <w:rPr>
          <w:sz w:val="28"/>
          <w:szCs w:val="20"/>
        </w:rPr>
        <w:t>3</w:t>
      </w:r>
      <w:r w:rsidR="006E4132" w:rsidRPr="00037C07">
        <w:rPr>
          <w:sz w:val="28"/>
          <w:szCs w:val="20"/>
        </w:rPr>
        <w:t xml:space="preserve"> года</w:t>
      </w:r>
      <w:r w:rsidRPr="00037C07">
        <w:rPr>
          <w:sz w:val="28"/>
          <w:szCs w:val="20"/>
        </w:rPr>
        <w:t xml:space="preserve"> № </w:t>
      </w:r>
      <w:r w:rsidR="00585FB0">
        <w:rPr>
          <w:sz w:val="28"/>
          <w:szCs w:val="20"/>
        </w:rPr>
        <w:t>3</w:t>
      </w:r>
      <w:bookmarkStart w:id="0" w:name="_GoBack"/>
      <w:bookmarkEnd w:id="0"/>
      <w:r w:rsidR="00037C07" w:rsidRPr="00037C07">
        <w:rPr>
          <w:sz w:val="28"/>
          <w:szCs w:val="20"/>
        </w:rPr>
        <w:t>7</w:t>
      </w:r>
    </w:p>
    <w:p w14:paraId="2890B6AD" w14:textId="6853DEE5" w:rsidR="00037C07" w:rsidRPr="00037C07" w:rsidRDefault="00037C07" w:rsidP="0080060E">
      <w:pPr>
        <w:jc w:val="both"/>
        <w:rPr>
          <w:sz w:val="28"/>
          <w:szCs w:val="20"/>
          <w:u w:val="single"/>
        </w:rPr>
      </w:pPr>
      <w:r w:rsidRPr="00037C07">
        <w:rPr>
          <w:sz w:val="28"/>
          <w:szCs w:val="20"/>
        </w:rPr>
        <w:t>с. Подгорное</w:t>
      </w:r>
    </w:p>
    <w:p w14:paraId="512452C3" w14:textId="77777777" w:rsidR="00F435B1" w:rsidRPr="00F435B1" w:rsidRDefault="00F435B1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14:paraId="7987E777" w14:textId="77777777" w:rsidR="00AE512B" w:rsidRPr="00F435B1" w:rsidRDefault="00AE512B" w:rsidP="0080060E">
      <w:pPr>
        <w:widowControl w:val="0"/>
        <w:tabs>
          <w:tab w:val="left" w:pos="3544"/>
        </w:tabs>
        <w:autoSpaceDE w:val="0"/>
        <w:autoSpaceDN w:val="0"/>
        <w:adjustRightInd w:val="0"/>
        <w:ind w:right="3544"/>
        <w:rPr>
          <w:bCs/>
          <w:color w:val="000000"/>
          <w:sz w:val="28"/>
        </w:rPr>
      </w:pPr>
      <w:r w:rsidRPr="00F435B1">
        <w:rPr>
          <w:bCs/>
          <w:color w:val="000000"/>
          <w:sz w:val="28"/>
        </w:rPr>
        <w:t xml:space="preserve">О </w:t>
      </w:r>
      <w:r w:rsidR="00B83128" w:rsidRPr="00F435B1">
        <w:rPr>
          <w:bCs/>
          <w:color w:val="000000"/>
          <w:sz w:val="28"/>
        </w:rPr>
        <w:t>проведении внутренней проверки соответствия обработки персональных данных требованиям к защите персональных данных</w:t>
      </w:r>
    </w:p>
    <w:p w14:paraId="6DC7BE42" w14:textId="77777777" w:rsidR="00422014" w:rsidRPr="005652B5" w:rsidRDefault="00422014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14:paraId="22DAD7E6" w14:textId="77777777" w:rsidR="00F435B1" w:rsidRPr="00F435B1" w:rsidRDefault="00B83128" w:rsidP="008D7E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0"/>
        </w:rPr>
      </w:pPr>
      <w:r w:rsidRPr="00F435B1">
        <w:rPr>
          <w:sz w:val="28"/>
        </w:rPr>
        <w:t>Во исполнение требований Федерального закона от 27 июля 2006 г. №</w:t>
      </w:r>
      <w:r w:rsidR="005652B5">
        <w:rPr>
          <w:sz w:val="28"/>
        </w:rPr>
        <w:t> </w:t>
      </w:r>
      <w:r w:rsidRPr="00F435B1">
        <w:rPr>
          <w:sz w:val="28"/>
        </w:rPr>
        <w:t>152 «О персональных данных»</w:t>
      </w:r>
      <w:r w:rsidR="009B69DF">
        <w:rPr>
          <w:sz w:val="28"/>
        </w:rPr>
        <w:t>:</w:t>
      </w:r>
    </w:p>
    <w:p w14:paraId="40995803" w14:textId="77777777" w:rsidR="00AE512B" w:rsidRPr="00F435B1" w:rsidRDefault="008663A8" w:rsidP="00D951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>Для проведения внутренней проверки соответствия обработки персональных данных установленным требованиям н</w:t>
      </w:r>
      <w:r w:rsidR="00AE512B" w:rsidRPr="00F435B1">
        <w:rPr>
          <w:sz w:val="28"/>
        </w:rPr>
        <w:t>азначить комиссию в составе:</w:t>
      </w:r>
    </w:p>
    <w:p w14:paraId="55D2538A" w14:textId="77777777"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 xml:space="preserve">Председатель комиссии: 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86"/>
        <w:gridCol w:w="6379"/>
      </w:tblGrid>
      <w:tr w:rsidR="00AE512B" w:rsidRPr="00F435B1" w14:paraId="446D9BCA" w14:textId="77777777" w:rsidTr="00D95166">
        <w:tc>
          <w:tcPr>
            <w:tcW w:w="1630" w:type="pct"/>
            <w:tcBorders>
              <w:bottom w:val="single" w:sz="4" w:space="0" w:color="auto"/>
            </w:tcBorders>
            <w:vAlign w:val="center"/>
          </w:tcPr>
          <w:p w14:paraId="00DBB6EB" w14:textId="0F645522" w:rsidR="00AE512B" w:rsidRPr="00F435B1" w:rsidRDefault="00AE21EF" w:rsidP="00AE21EF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Разборский</w:t>
            </w:r>
            <w:proofErr w:type="spellEnd"/>
            <w:r>
              <w:rPr>
                <w:sz w:val="28"/>
              </w:rPr>
              <w:t xml:space="preserve"> Александр Сергеевич</w:t>
            </w:r>
            <w:r w:rsidR="00FE3854">
              <w:rPr>
                <w:sz w:val="28"/>
              </w:rPr>
              <w:t xml:space="preserve">                               </w:t>
            </w:r>
          </w:p>
        </w:tc>
        <w:tc>
          <w:tcPr>
            <w:tcW w:w="3370" w:type="pct"/>
            <w:tcBorders>
              <w:bottom w:val="single" w:sz="4" w:space="0" w:color="auto"/>
            </w:tcBorders>
            <w:vAlign w:val="center"/>
          </w:tcPr>
          <w:p w14:paraId="08050A6D" w14:textId="13B03054" w:rsidR="00AE512B" w:rsidRPr="00F435B1" w:rsidRDefault="00FE3854" w:rsidP="00FE385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Глава поселения</w:t>
            </w:r>
          </w:p>
        </w:tc>
      </w:tr>
      <w:tr w:rsidR="00AE512B" w:rsidRPr="00F435B1" w14:paraId="3D088FE4" w14:textId="77777777" w:rsidTr="00D95166">
        <w:tc>
          <w:tcPr>
            <w:tcW w:w="1630" w:type="pct"/>
            <w:tcBorders>
              <w:top w:val="single" w:sz="4" w:space="0" w:color="auto"/>
            </w:tcBorders>
            <w:vAlign w:val="center"/>
          </w:tcPr>
          <w:p w14:paraId="3BFE6F75" w14:textId="77777777"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70" w:type="pct"/>
            <w:tcBorders>
              <w:top w:val="single" w:sz="4" w:space="0" w:color="auto"/>
            </w:tcBorders>
            <w:vAlign w:val="center"/>
          </w:tcPr>
          <w:p w14:paraId="2B06C036" w14:textId="77777777"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14:paraId="0C84E11E" w14:textId="77777777"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>Члены комиссии: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95"/>
        <w:gridCol w:w="6370"/>
      </w:tblGrid>
      <w:tr w:rsidR="00AE512B" w:rsidRPr="00F435B1" w14:paraId="3B7A5CE8" w14:textId="77777777" w:rsidTr="00D95166">
        <w:tc>
          <w:tcPr>
            <w:tcW w:w="1635" w:type="pct"/>
            <w:tcBorders>
              <w:bottom w:val="single" w:sz="4" w:space="0" w:color="auto"/>
            </w:tcBorders>
          </w:tcPr>
          <w:p w14:paraId="60BCF3B8" w14:textId="6BBFD23F" w:rsidR="00AE512B" w:rsidRPr="00F435B1" w:rsidRDefault="00037C07" w:rsidP="00AE21EF">
            <w:pPr>
              <w:rPr>
                <w:sz w:val="28"/>
              </w:rPr>
            </w:pPr>
            <w:r>
              <w:rPr>
                <w:sz w:val="28"/>
              </w:rPr>
              <w:t>Дудкина Т</w:t>
            </w:r>
            <w:r w:rsidR="00AE21EF">
              <w:rPr>
                <w:sz w:val="28"/>
              </w:rPr>
              <w:t>атьяна Николаевна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14:paraId="4BDEC00C" w14:textId="0965EFBF" w:rsidR="00AE512B" w:rsidRPr="00F435B1" w:rsidRDefault="00FE3854" w:rsidP="00FE38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</w:tr>
      <w:tr w:rsidR="00AE512B" w:rsidRPr="00F435B1" w14:paraId="267B3975" w14:textId="77777777" w:rsidTr="00D95166">
        <w:tc>
          <w:tcPr>
            <w:tcW w:w="1635" w:type="pct"/>
            <w:tcBorders>
              <w:top w:val="single" w:sz="4" w:space="0" w:color="auto"/>
            </w:tcBorders>
          </w:tcPr>
          <w:p w14:paraId="604B143C" w14:textId="77777777"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14:paraId="3B54277A" w14:textId="77777777"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  <w:tr w:rsidR="00AE512B" w:rsidRPr="00F435B1" w14:paraId="0C426014" w14:textId="77777777" w:rsidTr="00D95166">
        <w:tc>
          <w:tcPr>
            <w:tcW w:w="1635" w:type="pct"/>
            <w:tcBorders>
              <w:bottom w:val="single" w:sz="4" w:space="0" w:color="auto"/>
            </w:tcBorders>
          </w:tcPr>
          <w:p w14:paraId="6057F194" w14:textId="6221A723" w:rsidR="00AE512B" w:rsidRPr="00F435B1" w:rsidRDefault="00AE21EF" w:rsidP="00AE21EF">
            <w:pPr>
              <w:rPr>
                <w:sz w:val="28"/>
              </w:rPr>
            </w:pPr>
            <w:r>
              <w:rPr>
                <w:sz w:val="28"/>
              </w:rPr>
              <w:t>Комарова Людмила Александровна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14:paraId="28DB9DD3" w14:textId="11EEDD65" w:rsidR="00AE512B" w:rsidRPr="00F435B1" w:rsidRDefault="00FE3854" w:rsidP="00FE38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</w:tr>
      <w:tr w:rsidR="00AE512B" w:rsidRPr="00F435B1" w14:paraId="6C8A78A0" w14:textId="77777777" w:rsidTr="00D95166">
        <w:tc>
          <w:tcPr>
            <w:tcW w:w="1635" w:type="pct"/>
            <w:tcBorders>
              <w:top w:val="single" w:sz="4" w:space="0" w:color="auto"/>
            </w:tcBorders>
          </w:tcPr>
          <w:p w14:paraId="696C8A1F" w14:textId="77777777"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14:paraId="03FBC392" w14:textId="77777777"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14:paraId="174281FF" w14:textId="72B935FE" w:rsidR="00B83128" w:rsidRPr="00037C07" w:rsidRDefault="00B83128" w:rsidP="00B8312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>Провести внутреннюю проверку соответствия обработки персональных данных установленным требованиям в срок до</w:t>
      </w:r>
      <w:r w:rsidR="00274470">
        <w:rPr>
          <w:sz w:val="28"/>
        </w:rPr>
        <w:t xml:space="preserve"> «</w:t>
      </w:r>
      <w:r w:rsidR="00FE3854" w:rsidRPr="00037C07">
        <w:rPr>
          <w:sz w:val="28"/>
        </w:rPr>
        <w:t>22</w:t>
      </w:r>
      <w:r w:rsidR="00274470" w:rsidRPr="00037C07">
        <w:rPr>
          <w:sz w:val="28"/>
        </w:rPr>
        <w:t xml:space="preserve">» </w:t>
      </w:r>
      <w:r w:rsidR="00037C07" w:rsidRPr="00037C07">
        <w:rPr>
          <w:sz w:val="28"/>
        </w:rPr>
        <w:t>октября</w:t>
      </w:r>
      <w:r w:rsidR="00FE3854" w:rsidRPr="00037C07">
        <w:rPr>
          <w:sz w:val="28"/>
          <w:u w:val="single"/>
        </w:rPr>
        <w:t xml:space="preserve">  </w:t>
      </w:r>
      <w:r w:rsidR="00FE3854" w:rsidRPr="00037C07">
        <w:rPr>
          <w:sz w:val="28"/>
        </w:rPr>
        <w:t>202</w:t>
      </w:r>
      <w:r w:rsidR="00037C07" w:rsidRPr="00037C07">
        <w:rPr>
          <w:sz w:val="28"/>
        </w:rPr>
        <w:t>3</w:t>
      </w:r>
      <w:r w:rsidRPr="00037C07">
        <w:rPr>
          <w:sz w:val="28"/>
        </w:rPr>
        <w:t>г.</w:t>
      </w:r>
    </w:p>
    <w:p w14:paraId="6D81CE74" w14:textId="77777777" w:rsidR="008D7E3A" w:rsidRDefault="008663A8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 xml:space="preserve">Результаты внутренней проверки отразить в Протоколе </w:t>
      </w:r>
      <w:r w:rsidR="00B83128" w:rsidRPr="00F435B1">
        <w:rPr>
          <w:sz w:val="28"/>
        </w:rPr>
        <w:t>проведения внутренней проверки</w:t>
      </w:r>
      <w:r w:rsidR="00463246" w:rsidRPr="00F435B1">
        <w:rPr>
          <w:sz w:val="28"/>
        </w:rPr>
        <w:t>.</w:t>
      </w:r>
    </w:p>
    <w:p w14:paraId="27DA2889" w14:textId="77777777" w:rsid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 xml:space="preserve">Контроль </w:t>
      </w:r>
      <w:r w:rsidR="00AB2EC4">
        <w:rPr>
          <w:sz w:val="28"/>
          <w:szCs w:val="28"/>
        </w:rPr>
        <w:t>за исполнением</w:t>
      </w:r>
      <w:r w:rsidRPr="008D7E3A">
        <w:rPr>
          <w:sz w:val="28"/>
          <w:szCs w:val="28"/>
        </w:rPr>
        <w:t xml:space="preserve"> настоящего распоряжения </w:t>
      </w:r>
      <w:r w:rsidR="006E0D14">
        <w:rPr>
          <w:sz w:val="28"/>
          <w:szCs w:val="28"/>
        </w:rPr>
        <w:t>оставляю за собой.</w:t>
      </w:r>
    </w:p>
    <w:p w14:paraId="7751D4ED" w14:textId="77777777" w:rsidR="008D7E3A" w:rsidRP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>Настоящее распоряжение вступает в силу со дня его подписания.</w:t>
      </w:r>
    </w:p>
    <w:p w14:paraId="19627B0A" w14:textId="77777777" w:rsidR="00422014" w:rsidRPr="00F435B1" w:rsidRDefault="00422014" w:rsidP="00D95166">
      <w:pPr>
        <w:ind w:firstLine="1418"/>
        <w:rPr>
          <w:sz w:val="28"/>
        </w:rPr>
      </w:pPr>
    </w:p>
    <w:p w14:paraId="7216FAAF" w14:textId="77777777" w:rsidR="00FC3FEB" w:rsidRPr="00F435B1" w:rsidRDefault="00FC3FEB" w:rsidP="00D95166">
      <w:pPr>
        <w:ind w:firstLine="1418"/>
        <w:rPr>
          <w:sz w:val="28"/>
        </w:rPr>
      </w:pPr>
    </w:p>
    <w:p w14:paraId="769BF36C" w14:textId="77777777" w:rsidR="00FC3FEB" w:rsidRPr="00F435B1" w:rsidRDefault="00FC3FEB" w:rsidP="00D95166">
      <w:pPr>
        <w:ind w:firstLine="1418"/>
        <w:rPr>
          <w:sz w:val="28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5497"/>
        <w:gridCol w:w="3968"/>
      </w:tblGrid>
      <w:tr w:rsidR="00F435B1" w:rsidRPr="00F435B1" w14:paraId="461FD03D" w14:textId="77777777" w:rsidTr="00037C07">
        <w:tc>
          <w:tcPr>
            <w:tcW w:w="2904" w:type="pct"/>
            <w:hideMark/>
          </w:tcPr>
          <w:p w14:paraId="57D66D25" w14:textId="0FC43ACF" w:rsidR="00F435B1" w:rsidRPr="00F435B1" w:rsidRDefault="00F435B1" w:rsidP="00F435B1">
            <w:pPr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 w:rsidRPr="00F435B1">
              <w:rPr>
                <w:sz w:val="28"/>
                <w:szCs w:val="20"/>
              </w:rPr>
              <w:t xml:space="preserve">Глава </w:t>
            </w:r>
            <w:r w:rsidR="00AE21EF">
              <w:rPr>
                <w:sz w:val="28"/>
                <w:szCs w:val="20"/>
              </w:rPr>
              <w:t>Подгоренского</w:t>
            </w:r>
            <w:r w:rsidRPr="00F435B1">
              <w:rPr>
                <w:sz w:val="28"/>
                <w:szCs w:val="20"/>
              </w:rPr>
              <w:t xml:space="preserve"> сельского поселения</w:t>
            </w:r>
          </w:p>
        </w:tc>
        <w:tc>
          <w:tcPr>
            <w:tcW w:w="2096" w:type="pct"/>
            <w:hideMark/>
          </w:tcPr>
          <w:p w14:paraId="58260878" w14:textId="1462EDCD" w:rsidR="00F435B1" w:rsidRPr="00DD39A8" w:rsidRDefault="00AE21EF" w:rsidP="00AE21EF">
            <w:pPr>
              <w:ind w:firstLine="720"/>
              <w:jc w:val="right"/>
              <w:rPr>
                <w:sz w:val="28"/>
                <w:lang w:eastAsia="x-none"/>
              </w:rPr>
            </w:pPr>
            <w:r>
              <w:rPr>
                <w:sz w:val="28"/>
                <w:lang w:eastAsia="x-none"/>
              </w:rPr>
              <w:t>А.С.Разборский</w:t>
            </w:r>
          </w:p>
        </w:tc>
      </w:tr>
    </w:tbl>
    <w:p w14:paraId="4D849C89" w14:textId="77777777" w:rsidR="00772ADF" w:rsidRPr="00F435B1" w:rsidRDefault="00772ADF" w:rsidP="00772ADF">
      <w:pPr>
        <w:rPr>
          <w:b/>
        </w:rPr>
      </w:pPr>
    </w:p>
    <w:sectPr w:rsidR="00772ADF" w:rsidRPr="00F435B1" w:rsidSect="00F435B1">
      <w:footerReference w:type="default" r:id="rId8"/>
      <w:pgSz w:w="11906" w:h="16838"/>
      <w:pgMar w:top="1134" w:right="849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3BCCC" w14:textId="77777777" w:rsidR="00B31B3F" w:rsidRDefault="00B31B3F" w:rsidP="006875B8">
      <w:r>
        <w:separator/>
      </w:r>
    </w:p>
  </w:endnote>
  <w:endnote w:type="continuationSeparator" w:id="0">
    <w:p w14:paraId="67250093" w14:textId="77777777" w:rsidR="00B31B3F" w:rsidRDefault="00B31B3F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F1C30" w14:textId="77777777"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A4D8D" w14:textId="77777777" w:rsidR="00B31B3F" w:rsidRDefault="00B31B3F" w:rsidP="006875B8">
      <w:r>
        <w:separator/>
      </w:r>
    </w:p>
  </w:footnote>
  <w:footnote w:type="continuationSeparator" w:id="0">
    <w:p w14:paraId="30A0760A" w14:textId="77777777" w:rsidR="00B31B3F" w:rsidRDefault="00B31B3F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C7B03"/>
    <w:multiLevelType w:val="multilevel"/>
    <w:tmpl w:val="30AC9F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37C07"/>
    <w:rsid w:val="00053787"/>
    <w:rsid w:val="001330B6"/>
    <w:rsid w:val="00166FEB"/>
    <w:rsid w:val="00172C33"/>
    <w:rsid w:val="00234D12"/>
    <w:rsid w:val="00264E77"/>
    <w:rsid w:val="00274470"/>
    <w:rsid w:val="002C111A"/>
    <w:rsid w:val="00326C2C"/>
    <w:rsid w:val="00375BA3"/>
    <w:rsid w:val="00386D1A"/>
    <w:rsid w:val="00395697"/>
    <w:rsid w:val="004176FC"/>
    <w:rsid w:val="00422014"/>
    <w:rsid w:val="00425480"/>
    <w:rsid w:val="00463246"/>
    <w:rsid w:val="00470C13"/>
    <w:rsid w:val="004A5B36"/>
    <w:rsid w:val="004F3DFB"/>
    <w:rsid w:val="005239A9"/>
    <w:rsid w:val="005652B5"/>
    <w:rsid w:val="00585FB0"/>
    <w:rsid w:val="0059136F"/>
    <w:rsid w:val="0066533A"/>
    <w:rsid w:val="006875B8"/>
    <w:rsid w:val="0069556A"/>
    <w:rsid w:val="006B7CA9"/>
    <w:rsid w:val="006C558F"/>
    <w:rsid w:val="006E0D14"/>
    <w:rsid w:val="006E3C6A"/>
    <w:rsid w:val="006E4132"/>
    <w:rsid w:val="00731F07"/>
    <w:rsid w:val="00772ADF"/>
    <w:rsid w:val="007A2063"/>
    <w:rsid w:val="007A75E9"/>
    <w:rsid w:val="007E73F9"/>
    <w:rsid w:val="007F0903"/>
    <w:rsid w:val="0080060E"/>
    <w:rsid w:val="0084402A"/>
    <w:rsid w:val="00857CD0"/>
    <w:rsid w:val="008613AE"/>
    <w:rsid w:val="008663A8"/>
    <w:rsid w:val="00873233"/>
    <w:rsid w:val="008B73C2"/>
    <w:rsid w:val="008D3491"/>
    <w:rsid w:val="008D7E3A"/>
    <w:rsid w:val="008F4D38"/>
    <w:rsid w:val="008F4DBD"/>
    <w:rsid w:val="00970B98"/>
    <w:rsid w:val="009B1230"/>
    <w:rsid w:val="009B69DF"/>
    <w:rsid w:val="009C07D7"/>
    <w:rsid w:val="00A156CA"/>
    <w:rsid w:val="00A636F1"/>
    <w:rsid w:val="00AB2EC4"/>
    <w:rsid w:val="00AE21EF"/>
    <w:rsid w:val="00AE512B"/>
    <w:rsid w:val="00B06CA8"/>
    <w:rsid w:val="00B16A5B"/>
    <w:rsid w:val="00B31B3F"/>
    <w:rsid w:val="00B31EB2"/>
    <w:rsid w:val="00B83128"/>
    <w:rsid w:val="00B84416"/>
    <w:rsid w:val="00B905B2"/>
    <w:rsid w:val="00C026C1"/>
    <w:rsid w:val="00C2336D"/>
    <w:rsid w:val="00C269E2"/>
    <w:rsid w:val="00C33DAE"/>
    <w:rsid w:val="00CE21C3"/>
    <w:rsid w:val="00D450D8"/>
    <w:rsid w:val="00D63295"/>
    <w:rsid w:val="00D95166"/>
    <w:rsid w:val="00DB6103"/>
    <w:rsid w:val="00DC7D6C"/>
    <w:rsid w:val="00DD39A8"/>
    <w:rsid w:val="00E11370"/>
    <w:rsid w:val="00E26D5C"/>
    <w:rsid w:val="00E30DB8"/>
    <w:rsid w:val="00F435B1"/>
    <w:rsid w:val="00F86E49"/>
    <w:rsid w:val="00FC3FEB"/>
    <w:rsid w:val="00FE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85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2017-05-10T10:44:00Z</dcterms:created>
  <dcterms:modified xsi:type="dcterms:W3CDTF">2023-10-24T05:59:00Z</dcterms:modified>
</cp:coreProperties>
</file>